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797"/>
        </w:tabs>
        <w:spacing w:line="480" w:lineRule="auto"/>
        <w:jc w:val="left"/>
        <w:rPr>
          <w:rFonts w:eastAsia="黑体" w:cs="Times New Roman"/>
          <w:b/>
          <w:sz w:val="21"/>
          <w:szCs w:val="21"/>
        </w:rPr>
      </w:pPr>
    </w:p>
    <w:p>
      <w:pPr>
        <w:tabs>
          <w:tab w:val="left" w:pos="7797"/>
        </w:tabs>
        <w:spacing w:line="480" w:lineRule="auto"/>
        <w:jc w:val="left"/>
        <w:rPr>
          <w:rFonts w:eastAsia="黑体" w:cs="Times New Roman"/>
          <w:b/>
          <w:sz w:val="21"/>
          <w:szCs w:val="21"/>
        </w:rPr>
      </w:pPr>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Pr>
        <w:spacing w:line="480" w:lineRule="auto"/>
        <w:rPr>
          <w:rFonts w:eastAsia="黑体" w:cs="Times New Roman"/>
          <w:sz w:val="44"/>
          <w:szCs w:val="72"/>
        </w:rPr>
      </w:pPr>
    </w:p>
    <w:p>
      <w:pPr>
        <w:jc w:val="center"/>
        <w:rPr>
          <w:rFonts w:ascii="宋体" w:hAnsi="宋体" w:eastAsia="宋体"/>
          <w:b/>
          <w:bCs/>
          <w:sz w:val="48"/>
          <w:szCs w:val="72"/>
        </w:rPr>
      </w:pPr>
      <w:r>
        <w:rPr>
          <w:rFonts w:hint="eastAsia" w:ascii="宋体" w:hAnsi="宋体" w:eastAsia="宋体"/>
          <w:b/>
          <w:bCs/>
          <w:sz w:val="48"/>
          <w:szCs w:val="72"/>
        </w:rPr>
        <w:t>基于区块</w:t>
      </w:r>
      <w:r>
        <w:rPr>
          <w:rFonts w:ascii="宋体" w:hAnsi="宋体" w:eastAsia="宋体"/>
          <w:b/>
          <w:bCs/>
          <w:sz w:val="48"/>
          <w:szCs w:val="72"/>
        </w:rPr>
        <w:t>链</w:t>
      </w:r>
      <w:r>
        <w:rPr>
          <w:rFonts w:hint="eastAsia" w:ascii="宋体" w:hAnsi="宋体" w:eastAsia="宋体"/>
          <w:b/>
          <w:bCs/>
          <w:sz w:val="48"/>
          <w:szCs w:val="72"/>
        </w:rPr>
        <w:t>E</w:t>
      </w:r>
      <w:r>
        <w:rPr>
          <w:rFonts w:ascii="宋体" w:hAnsi="宋体" w:eastAsia="宋体"/>
          <w:b/>
          <w:bCs/>
          <w:sz w:val="48"/>
          <w:szCs w:val="72"/>
        </w:rPr>
        <w:t>OS</w:t>
      </w:r>
      <w:r>
        <w:rPr>
          <w:rFonts w:hint="eastAsia" w:ascii="宋体" w:hAnsi="宋体" w:eastAsia="宋体"/>
          <w:b/>
          <w:bCs/>
          <w:sz w:val="48"/>
          <w:szCs w:val="72"/>
        </w:rPr>
        <w:t>平台的美食点评系统</w:t>
      </w:r>
    </w:p>
    <w:p>
      <w:pPr>
        <w:spacing w:line="480" w:lineRule="auto"/>
        <w:rPr>
          <w:rFonts w:eastAsia="黑体" w:cs="Times New Roman"/>
          <w:sz w:val="44"/>
          <w:szCs w:val="72"/>
        </w:rPr>
      </w:pPr>
      <w:r>
        <w:rPr>
          <w:rFonts w:ascii="宋体" w:hAnsi="宋体" w:eastAsia="宋体"/>
          <w:b/>
          <w:bCs/>
          <w:sz w:val="48"/>
          <w:szCs w:val="72"/>
        </w:rPr>
        <w:t xml:space="preserve">                   </w:t>
      </w:r>
      <w:r>
        <w:rPr>
          <w:rFonts w:hint="eastAsia" w:ascii="宋体" w:hAnsi="宋体" w:eastAsia="宋体"/>
          <w:b/>
          <w:bCs/>
          <w:sz w:val="48"/>
          <w:szCs w:val="72"/>
        </w:rPr>
        <w:t>-----小众点评</w:t>
      </w:r>
    </w:p>
    <w:p>
      <w:pPr>
        <w:spacing w:line="480" w:lineRule="auto"/>
        <w:jc w:val="center"/>
        <w:rPr>
          <w:rFonts w:eastAsia="黑体" w:cs="Times New Roman"/>
          <w:sz w:val="44"/>
          <w:szCs w:val="72"/>
        </w:rPr>
      </w:pPr>
    </w:p>
    <w:p>
      <w:pPr>
        <w:spacing w:line="480" w:lineRule="auto"/>
        <w:jc w:val="center"/>
        <w:rPr>
          <w:rFonts w:cs="Times New Roman"/>
          <w:b/>
          <w:sz w:val="72"/>
        </w:rPr>
      </w:pPr>
      <w:r>
        <w:rPr>
          <w:rFonts w:hint="eastAsia" w:cs="Times New Roman"/>
          <w:b/>
          <w:sz w:val="72"/>
        </w:rPr>
        <w:t>软件</w:t>
      </w:r>
      <w:r>
        <w:rPr>
          <w:rFonts w:hint="default" w:cs="Times New Roman"/>
          <w:b/>
          <w:sz w:val="72"/>
        </w:rPr>
        <w:t>设计</w:t>
      </w:r>
      <w:r>
        <w:rPr>
          <w:rFonts w:hint="eastAsia" w:cs="Times New Roman"/>
          <w:b/>
          <w:sz w:val="72"/>
        </w:rPr>
        <w:t>说明书</w:t>
      </w:r>
    </w:p>
    <w:p>
      <w:pPr>
        <w:spacing w:line="480" w:lineRule="auto"/>
        <w:ind w:left="2692" w:leftChars="1003" w:hanging="285" w:hangingChars="95"/>
        <w:jc w:val="left"/>
        <w:rPr>
          <w:rFonts w:eastAsia="黑体" w:cs="Times New Roman"/>
          <w:sz w:val="30"/>
          <w:szCs w:val="30"/>
        </w:rPr>
      </w:pPr>
    </w:p>
    <w:p>
      <w:pPr>
        <w:spacing w:line="480" w:lineRule="auto"/>
        <w:ind w:left="2692" w:leftChars="1003" w:hanging="285" w:hangingChars="95"/>
        <w:jc w:val="left"/>
        <w:rPr>
          <w:rFonts w:eastAsia="黑体" w:cs="Times New Roman"/>
          <w:sz w:val="30"/>
          <w:szCs w:val="30"/>
        </w:rPr>
      </w:pPr>
    </w:p>
    <w:p>
      <w:pPr>
        <w:spacing w:line="480" w:lineRule="auto"/>
        <w:ind w:left="2692" w:leftChars="1003" w:hanging="285" w:hangingChars="95"/>
        <w:jc w:val="left"/>
        <w:rPr>
          <w:rFonts w:eastAsia="黑体" w:cs="Times New Roman"/>
          <w:sz w:val="30"/>
          <w:szCs w:val="30"/>
        </w:rPr>
      </w:pPr>
    </w:p>
    <w:p>
      <w:pPr>
        <w:spacing w:line="480" w:lineRule="auto"/>
        <w:ind w:left="2692" w:leftChars="1003" w:hanging="285" w:hangingChars="95"/>
        <w:jc w:val="left"/>
        <w:rPr>
          <w:rFonts w:eastAsia="黑体" w:cs="Times New Roman"/>
          <w:sz w:val="30"/>
          <w:szCs w:val="30"/>
        </w:rPr>
      </w:pPr>
    </w:p>
    <w:p>
      <w:pPr>
        <w:spacing w:line="480" w:lineRule="auto"/>
        <w:ind w:left="2692" w:leftChars="1003" w:hanging="285" w:hangingChars="95"/>
        <w:jc w:val="left"/>
        <w:rPr>
          <w:rFonts w:eastAsia="黑体" w:cs="Times New Roman"/>
          <w:sz w:val="30"/>
          <w:szCs w:val="30"/>
        </w:rPr>
      </w:pPr>
    </w:p>
    <w:p>
      <w:pPr>
        <w:spacing w:line="480" w:lineRule="auto"/>
        <w:ind w:left="2692" w:leftChars="1003" w:hanging="285" w:hangingChars="95"/>
        <w:jc w:val="left"/>
        <w:rPr>
          <w:rFonts w:eastAsia="黑体" w:cs="Times New Roman"/>
          <w:sz w:val="30"/>
          <w:szCs w:val="30"/>
        </w:rPr>
      </w:pPr>
    </w:p>
    <w:p>
      <w:pPr>
        <w:spacing w:line="480" w:lineRule="auto"/>
        <w:jc w:val="left"/>
        <w:rPr>
          <w:rFonts w:eastAsia="黑体" w:cs="Times New Roman"/>
          <w:sz w:val="30"/>
          <w:szCs w:val="30"/>
        </w:rPr>
      </w:pPr>
    </w:p>
    <w:p>
      <w:pPr>
        <w:wordWrap w:val="0"/>
        <w:spacing w:after="156" w:afterLines="50"/>
        <w:jc w:val="right"/>
        <w:rPr>
          <w:rFonts w:asciiTheme="minorEastAsia" w:hAnsiTheme="minorEastAsia"/>
          <w:b/>
          <w:sz w:val="24"/>
          <w:szCs w:val="24"/>
        </w:rPr>
      </w:pPr>
      <w:r>
        <w:rPr>
          <w:rFonts w:hint="eastAsia" w:asciiTheme="minorEastAsia" w:hAnsiTheme="minorEastAsia"/>
          <w:b/>
          <w:sz w:val="24"/>
          <w:szCs w:val="24"/>
        </w:rPr>
        <w:t>编写人</w:t>
      </w:r>
      <w:r>
        <w:rPr>
          <w:rFonts w:asciiTheme="minorEastAsia" w:hAnsiTheme="minorEastAsia"/>
          <w:b/>
          <w:sz w:val="24"/>
          <w:szCs w:val="24"/>
        </w:rPr>
        <w:t>：</w:t>
      </w:r>
      <w:r>
        <w:rPr>
          <w:rFonts w:hint="eastAsia" w:asciiTheme="minorEastAsia" w:hAnsiTheme="minorEastAsia"/>
          <w:b/>
          <w:sz w:val="24"/>
          <w:szCs w:val="24"/>
        </w:rPr>
        <w:t>20</w:t>
      </w:r>
      <w:r>
        <w:rPr>
          <w:rFonts w:asciiTheme="minorEastAsia" w:hAnsiTheme="minorEastAsia"/>
          <w:b/>
          <w:sz w:val="24"/>
          <w:szCs w:val="24"/>
        </w:rPr>
        <w:t>Team</w:t>
      </w:r>
      <w:r>
        <w:rPr>
          <w:rFonts w:hint="eastAsia" w:asciiTheme="minorEastAsia" w:hAnsiTheme="minorEastAsia"/>
          <w:b/>
          <w:sz w:val="24"/>
          <w:szCs w:val="24"/>
        </w:rPr>
        <w:t>D</w:t>
      </w:r>
    </w:p>
    <w:p>
      <w:pPr>
        <w:jc w:val="right"/>
        <w:rPr>
          <w:rFonts w:asciiTheme="minorEastAsia" w:hAnsiTheme="minorEastAsia"/>
          <w:b/>
          <w:sz w:val="24"/>
          <w:szCs w:val="24"/>
        </w:rPr>
      </w:pPr>
      <w:r>
        <w:rPr>
          <w:rFonts w:hint="eastAsia" w:asciiTheme="minorEastAsia" w:hAnsiTheme="minorEastAsia"/>
          <w:b/>
          <w:sz w:val="24"/>
          <w:szCs w:val="24"/>
        </w:rPr>
        <w:t>编制</w:t>
      </w:r>
      <w:r>
        <w:rPr>
          <w:rFonts w:asciiTheme="minorEastAsia" w:hAnsiTheme="minorEastAsia"/>
          <w:b/>
          <w:sz w:val="24"/>
          <w:szCs w:val="24"/>
        </w:rPr>
        <w:t>时间：</w:t>
      </w:r>
      <w:r>
        <w:rPr>
          <w:rFonts w:hint="eastAsia" w:asciiTheme="minorEastAsia" w:hAnsiTheme="minorEastAsia"/>
          <w:b/>
          <w:sz w:val="24"/>
          <w:szCs w:val="24"/>
        </w:rPr>
        <w:t>2020年</w:t>
      </w:r>
      <w:r>
        <w:rPr>
          <w:rFonts w:hint="default" w:asciiTheme="minorEastAsia" w:hAnsiTheme="minorEastAsia"/>
          <w:b/>
          <w:sz w:val="24"/>
          <w:szCs w:val="24"/>
        </w:rPr>
        <w:t>5</w:t>
      </w:r>
      <w:r>
        <w:rPr>
          <w:rFonts w:hint="eastAsia" w:asciiTheme="minorEastAsia" w:hAnsiTheme="minorEastAsia"/>
          <w:b/>
          <w:sz w:val="24"/>
          <w:szCs w:val="24"/>
        </w:rPr>
        <w:t>月</w:t>
      </w:r>
      <w:r>
        <w:rPr>
          <w:rFonts w:hint="default" w:asciiTheme="minorEastAsia" w:hAnsiTheme="minorEastAsia"/>
          <w:b/>
          <w:sz w:val="24"/>
          <w:szCs w:val="24"/>
        </w:rPr>
        <w:t>5</w:t>
      </w:r>
      <w:r>
        <w:rPr>
          <w:rFonts w:hint="eastAsia" w:asciiTheme="minorEastAsia" w:hAnsiTheme="minorEastAsia"/>
          <w:b/>
          <w:sz w:val="24"/>
          <w:szCs w:val="24"/>
        </w:rPr>
        <w:t>日</w:t>
      </w:r>
    </w:p>
    <w:p>
      <w:pPr>
        <w:spacing w:line="480" w:lineRule="auto"/>
        <w:jc w:val="left"/>
        <w:rPr>
          <w:rFonts w:eastAsia="黑体" w:cs="Times New Roman"/>
          <w:sz w:val="30"/>
          <w:szCs w:val="30"/>
        </w:rPr>
        <w:sectPr>
          <w:footerReference r:id="rId3" w:type="default"/>
          <w:footerReference r:id="rId4" w:type="even"/>
          <w:pgSz w:w="11906" w:h="16838"/>
          <w:pgMar w:top="1440" w:right="1080" w:bottom="1440" w:left="1080" w:header="851" w:footer="851" w:gutter="0"/>
          <w:pgNumType w:fmt="upperRoman" w:start="1"/>
          <w:cols w:space="425" w:num="1"/>
          <w:docGrid w:type="linesAndChars" w:linePitch="326" w:charSpace="0"/>
        </w:sectPr>
      </w:pPr>
    </w:p>
    <w:p>
      <w:pPr>
        <w:spacing w:line="480" w:lineRule="auto"/>
        <w:jc w:val="left"/>
        <w:rPr>
          <w:rFonts w:eastAsia="黑体" w:cs="Times New Roman"/>
          <w:sz w:val="30"/>
          <w:szCs w:val="30"/>
        </w:rPr>
      </w:pPr>
    </w:p>
    <w:sdt>
      <w:sdtPr>
        <w:rPr>
          <w:rFonts w:eastAsia="宋体" w:cs="Times New Roman"/>
          <w:b/>
          <w:bCs/>
          <w:sz w:val="36"/>
          <w:szCs w:val="36"/>
          <w:lang w:val="zh-CN"/>
        </w:rPr>
        <w:id w:val="112029436"/>
      </w:sdtPr>
      <w:sdtEndPr>
        <w:rPr>
          <w:rFonts w:eastAsia="宋体" w:cs="Times New Roman"/>
          <w:b/>
          <w:bCs w:val="0"/>
          <w:sz w:val="24"/>
          <w:szCs w:val="22"/>
          <w:lang w:val="zh-CN"/>
        </w:rPr>
      </w:sdtEndPr>
      <w:sdtContent>
        <w:p>
          <w:pPr>
            <w:pStyle w:val="17"/>
            <w:spacing w:before="163" w:after="163" w:afterLines="50" w:line="480" w:lineRule="auto"/>
            <w:jc w:val="center"/>
            <w:rPr>
              <w:rFonts w:ascii="黑体" w:hAnsi="黑体" w:cs="Times New Roman"/>
              <w:bCs/>
              <w:sz w:val="36"/>
              <w:szCs w:val="36"/>
              <w:lang w:val="zh-CN"/>
            </w:rPr>
          </w:pPr>
          <w:bookmarkStart w:id="0" w:name="_Toc467679509"/>
          <w:bookmarkEnd w:id="0"/>
          <w:r>
            <w:rPr>
              <w:rFonts w:hint="eastAsia" w:ascii="黑体" w:hAnsi="黑体" w:cs="Times New Roman"/>
              <w:bCs/>
              <w:sz w:val="36"/>
              <w:szCs w:val="36"/>
              <w:lang w:val="zh-CN"/>
            </w:rPr>
            <w:t>目  录</w:t>
          </w:r>
        </w:p>
        <w:p>
          <w:pPr>
            <w:pStyle w:val="17"/>
            <w:tabs>
              <w:tab w:val="right" w:leader="dot" w:pos="9746"/>
              <w:tab w:val="clear" w:pos="9060"/>
            </w:tabs>
          </w:pPr>
          <w:r>
            <w:rPr>
              <w:rFonts w:cs="Times New Roman"/>
            </w:rPr>
            <w:fldChar w:fldCharType="begin"/>
          </w:r>
          <w:r>
            <w:rPr>
              <w:rFonts w:cs="Times New Roman"/>
            </w:rPr>
            <w:instrText xml:space="preserve"> TOC \o "1-3" \h \z \u </w:instrText>
          </w:r>
          <w:r>
            <w:rPr>
              <w:rFonts w:cs="Times New Roman"/>
            </w:rPr>
            <w:fldChar w:fldCharType="separate"/>
          </w:r>
          <w:r>
            <w:rPr>
              <w:rFonts w:cs="Times New Roman"/>
            </w:rPr>
            <w:fldChar w:fldCharType="begin"/>
          </w:r>
          <w:r>
            <w:rPr>
              <w:rFonts w:cs="Times New Roman"/>
            </w:rPr>
            <w:instrText xml:space="preserve"> HYPERLINK \l _Toc26936 </w:instrText>
          </w:r>
          <w:r>
            <w:rPr>
              <w:rFonts w:cs="Times New Roman"/>
            </w:rPr>
            <w:fldChar w:fldCharType="separate"/>
          </w:r>
          <w:r>
            <w:rPr>
              <w:rFonts w:hint="eastAsia" w:ascii="Times New Roman" w:hAnsi="Times New Roman" w:cs="Times New Roman"/>
            </w:rPr>
            <w:t>第一章 引言</w:t>
          </w:r>
          <w:r>
            <w:tab/>
          </w:r>
          <w:r>
            <w:fldChar w:fldCharType="begin"/>
          </w:r>
          <w:r>
            <w:instrText xml:space="preserve"> PAGEREF _Toc26936 </w:instrText>
          </w:r>
          <w:r>
            <w:fldChar w:fldCharType="separate"/>
          </w:r>
          <w:r>
            <w:t>1</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_Toc24571 </w:instrText>
          </w:r>
          <w:r>
            <w:rPr>
              <w:rFonts w:cs="Times New Roman"/>
            </w:rPr>
            <w:fldChar w:fldCharType="separate"/>
          </w:r>
          <w:r>
            <w:rPr>
              <w:rFonts w:hint="eastAsia" w:cs="Times New Roman"/>
            </w:rPr>
            <w:t xml:space="preserve">1.1 </w:t>
          </w:r>
          <w:r>
            <w:rPr>
              <w:rFonts w:cs="Times New Roman"/>
            </w:rPr>
            <w:t>编写目的</w:t>
          </w:r>
          <w:r>
            <w:tab/>
          </w:r>
          <w:r>
            <w:fldChar w:fldCharType="begin"/>
          </w:r>
          <w:r>
            <w:instrText xml:space="preserve"> PAGEREF _Toc24571 </w:instrText>
          </w:r>
          <w:r>
            <w:fldChar w:fldCharType="separate"/>
          </w:r>
          <w:r>
            <w:t>1</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_Toc17978 </w:instrText>
          </w:r>
          <w:r>
            <w:rPr>
              <w:rFonts w:cs="Times New Roman"/>
            </w:rPr>
            <w:fldChar w:fldCharType="separate"/>
          </w:r>
          <w:r>
            <w:rPr>
              <w:rFonts w:hint="eastAsia" w:cs="Times New Roman"/>
            </w:rPr>
            <w:t xml:space="preserve">1.2 </w:t>
          </w:r>
          <w:r>
            <w:rPr>
              <w:rFonts w:cs="Times New Roman"/>
            </w:rPr>
            <w:t>技术背景</w:t>
          </w:r>
          <w:r>
            <w:tab/>
          </w:r>
          <w:r>
            <w:fldChar w:fldCharType="begin"/>
          </w:r>
          <w:r>
            <w:instrText xml:space="preserve"> PAGEREF _Toc17978 </w:instrText>
          </w:r>
          <w:r>
            <w:fldChar w:fldCharType="separate"/>
          </w:r>
          <w:r>
            <w:t>1</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_Toc30168 </w:instrText>
          </w:r>
          <w:r>
            <w:rPr>
              <w:rFonts w:cs="Times New Roman"/>
            </w:rPr>
            <w:fldChar w:fldCharType="separate"/>
          </w:r>
          <w:r>
            <w:rPr>
              <w:rFonts w:hint="eastAsia" w:cs="Times New Roman"/>
            </w:rPr>
            <w:t xml:space="preserve">1.3 </w:t>
          </w:r>
          <w:r>
            <w:rPr>
              <w:rFonts w:cs="Times New Roman"/>
            </w:rPr>
            <w:t>用户角色</w:t>
          </w:r>
          <w:r>
            <w:tab/>
          </w:r>
          <w:r>
            <w:fldChar w:fldCharType="begin"/>
          </w:r>
          <w:r>
            <w:instrText xml:space="preserve"> PAGEREF _Toc30168 </w:instrText>
          </w:r>
          <w:r>
            <w:fldChar w:fldCharType="separate"/>
          </w:r>
          <w:r>
            <w:t>2</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_Toc14883 </w:instrText>
          </w:r>
          <w:r>
            <w:rPr>
              <w:rFonts w:cs="Times New Roman"/>
            </w:rPr>
            <w:fldChar w:fldCharType="separate"/>
          </w:r>
          <w:r>
            <w:rPr>
              <w:rFonts w:hint="eastAsia" w:cs="Times New Roman"/>
            </w:rPr>
            <w:t>1.4 术语和缩略词</w:t>
          </w:r>
          <w:r>
            <w:tab/>
          </w:r>
          <w:r>
            <w:fldChar w:fldCharType="begin"/>
          </w:r>
          <w:r>
            <w:instrText xml:space="preserve"> PAGEREF _Toc14883 </w:instrText>
          </w:r>
          <w:r>
            <w:fldChar w:fldCharType="separate"/>
          </w:r>
          <w:r>
            <w:t>3</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_Toc17727 </w:instrText>
          </w:r>
          <w:r>
            <w:rPr>
              <w:rFonts w:cs="Times New Roman"/>
            </w:rPr>
            <w:fldChar w:fldCharType="separate"/>
          </w:r>
          <w:r>
            <w:rPr>
              <w:rFonts w:hint="eastAsia"/>
            </w:rPr>
            <w:t xml:space="preserve">第二章 </w:t>
          </w:r>
          <w:r>
            <w:rPr>
              <w:rFonts w:hint="eastAsia"/>
              <w:lang w:val="en-US" w:eastAsia="zh-CN"/>
            </w:rPr>
            <w:t>运行环境</w:t>
          </w:r>
          <w:r>
            <w:tab/>
          </w:r>
          <w:r>
            <w:fldChar w:fldCharType="begin"/>
          </w:r>
          <w:r>
            <w:instrText xml:space="preserve"> PAGEREF _Toc17727 </w:instrText>
          </w:r>
          <w:r>
            <w:fldChar w:fldCharType="separate"/>
          </w:r>
          <w:r>
            <w:t>4</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_Toc26526 </w:instrText>
          </w:r>
          <w:r>
            <w:rPr>
              <w:rFonts w:cs="Times New Roman"/>
            </w:rPr>
            <w:fldChar w:fldCharType="separate"/>
          </w:r>
          <w:r>
            <w:rPr>
              <w:rFonts w:hint="eastAsia" w:cs="Times New Roman"/>
            </w:rPr>
            <w:t xml:space="preserve">2.1 </w:t>
          </w:r>
          <w:r>
            <w:rPr>
              <w:rFonts w:hint="eastAsia" w:cs="Times New Roman"/>
              <w:lang w:val="en-US" w:eastAsia="zh-CN"/>
            </w:rPr>
            <w:t>硬件环境</w:t>
          </w:r>
          <w:r>
            <w:tab/>
          </w:r>
          <w:r>
            <w:fldChar w:fldCharType="begin"/>
          </w:r>
          <w:r>
            <w:instrText xml:space="preserve"> PAGEREF _Toc26526 </w:instrText>
          </w:r>
          <w:r>
            <w:fldChar w:fldCharType="separate"/>
          </w:r>
          <w:r>
            <w:t>4</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_Toc4699 </w:instrText>
          </w:r>
          <w:r>
            <w:rPr>
              <w:rFonts w:cs="Times New Roman"/>
            </w:rPr>
            <w:fldChar w:fldCharType="separate"/>
          </w:r>
          <w:r>
            <w:rPr>
              <w:rFonts w:hint="eastAsia" w:cs="Times New Roman"/>
            </w:rPr>
            <w:t xml:space="preserve">2.2 </w:t>
          </w:r>
          <w:r>
            <w:rPr>
              <w:rFonts w:hint="eastAsia" w:cs="Times New Roman"/>
              <w:lang w:val="en-US" w:eastAsia="zh-CN"/>
            </w:rPr>
            <w:t>软件环境</w:t>
          </w:r>
          <w:r>
            <w:tab/>
          </w:r>
          <w:r>
            <w:fldChar w:fldCharType="begin"/>
          </w:r>
          <w:r>
            <w:instrText xml:space="preserve"> PAGEREF _Toc4699 </w:instrText>
          </w:r>
          <w:r>
            <w:fldChar w:fldCharType="separate"/>
          </w:r>
          <w:r>
            <w:t>4</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_Toc1483 </w:instrText>
          </w:r>
          <w:r>
            <w:rPr>
              <w:rFonts w:cs="Times New Roman"/>
            </w:rPr>
            <w:fldChar w:fldCharType="separate"/>
          </w:r>
          <w:r>
            <w:rPr>
              <w:rFonts w:hint="eastAsia"/>
            </w:rPr>
            <w:t xml:space="preserve">第三章 </w:t>
          </w:r>
          <w:r>
            <w:rPr>
              <w:rFonts w:hint="default"/>
            </w:rPr>
            <w:t>接口设计</w:t>
          </w:r>
          <w:r>
            <w:tab/>
          </w:r>
          <w:r>
            <w:fldChar w:fldCharType="begin"/>
          </w:r>
          <w:r>
            <w:instrText xml:space="preserve"> PAGEREF _Toc1483 </w:instrText>
          </w:r>
          <w:r>
            <w:fldChar w:fldCharType="separate"/>
          </w:r>
          <w:r>
            <w:t>5</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_Toc5366 </w:instrText>
          </w:r>
          <w:r>
            <w:rPr>
              <w:rFonts w:cs="Times New Roman"/>
            </w:rPr>
            <w:fldChar w:fldCharType="separate"/>
          </w:r>
          <w:r>
            <w:rPr>
              <w:rFonts w:hint="eastAsia" w:cs="Times New Roman"/>
              <w:lang w:val="en-US" w:eastAsia="zh-CN"/>
            </w:rPr>
            <w:t>3.1 http接口定义</w:t>
          </w:r>
          <w:r>
            <w:tab/>
          </w:r>
          <w:r>
            <w:fldChar w:fldCharType="begin"/>
          </w:r>
          <w:r>
            <w:instrText xml:space="preserve"> PAGEREF _Toc5366 </w:instrText>
          </w:r>
          <w:r>
            <w:fldChar w:fldCharType="separate"/>
          </w:r>
          <w:r>
            <w:t>5</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_Toc7597 </w:instrText>
          </w:r>
          <w:r>
            <w:rPr>
              <w:rFonts w:cs="Times New Roman"/>
            </w:rPr>
            <w:fldChar w:fldCharType="separate"/>
          </w:r>
          <w:r>
            <w:rPr>
              <w:rFonts w:hint="eastAsia" w:cs="Times New Roman"/>
              <w:lang w:val="en-US" w:eastAsia="zh-CN"/>
            </w:rPr>
            <w:t>3.2 reader类中方法接口定义</w:t>
          </w:r>
          <w:r>
            <w:tab/>
          </w:r>
          <w:r>
            <w:fldChar w:fldCharType="begin"/>
          </w:r>
          <w:r>
            <w:instrText xml:space="preserve"> PAGEREF _Toc7597 </w:instrText>
          </w:r>
          <w:r>
            <w:fldChar w:fldCharType="separate"/>
          </w:r>
          <w:r>
            <w:t>6</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_Toc18637 </w:instrText>
          </w:r>
          <w:r>
            <w:rPr>
              <w:rFonts w:cs="Times New Roman"/>
            </w:rPr>
            <w:fldChar w:fldCharType="separate"/>
          </w:r>
          <w:r>
            <w:rPr>
              <w:rFonts w:hint="eastAsia" w:cs="Times New Roman"/>
              <w:lang w:val="en-US" w:eastAsia="zh-CN"/>
            </w:rPr>
            <w:t>3.3 doc类接口定义</w:t>
          </w:r>
          <w:r>
            <w:tab/>
          </w:r>
          <w:r>
            <w:fldChar w:fldCharType="begin"/>
          </w:r>
          <w:r>
            <w:instrText xml:space="preserve"> PAGEREF _Toc18637 </w:instrText>
          </w:r>
          <w:r>
            <w:fldChar w:fldCharType="separate"/>
          </w:r>
          <w:r>
            <w:t>6</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_Toc32722 </w:instrText>
          </w:r>
          <w:r>
            <w:rPr>
              <w:rFonts w:cs="Times New Roman"/>
            </w:rPr>
            <w:fldChar w:fldCharType="separate"/>
          </w:r>
          <w:r>
            <w:rPr>
              <w:rFonts w:hint="eastAsia" w:cs="Times New Roman"/>
              <w:lang w:val="en-US" w:eastAsia="zh-CN"/>
            </w:rPr>
            <w:t>3.4 simpledoc接口定义</w:t>
          </w:r>
          <w:r>
            <w:tab/>
          </w:r>
          <w:r>
            <w:fldChar w:fldCharType="begin"/>
          </w:r>
          <w:r>
            <w:instrText xml:space="preserve"> PAGEREF _Toc32722 </w:instrText>
          </w:r>
          <w:r>
            <w:fldChar w:fldCharType="separate"/>
          </w:r>
          <w:r>
            <w:t>7</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_Toc22792 </w:instrText>
          </w:r>
          <w:r>
            <w:rPr>
              <w:rFonts w:cs="Times New Roman"/>
            </w:rPr>
            <w:fldChar w:fldCharType="separate"/>
          </w:r>
          <w:r>
            <w:rPr>
              <w:rFonts w:hint="eastAsia" w:cs="Times New Roman"/>
              <w:lang w:val="en-US" w:eastAsia="zh-CN"/>
            </w:rPr>
            <w:t>3.5 teacher类接口定义</w:t>
          </w:r>
          <w:r>
            <w:tab/>
          </w:r>
          <w:r>
            <w:fldChar w:fldCharType="begin"/>
          </w:r>
          <w:r>
            <w:instrText xml:space="preserve"> PAGEREF _Toc22792 </w:instrText>
          </w:r>
          <w:r>
            <w:fldChar w:fldCharType="separate"/>
          </w:r>
          <w:r>
            <w:t>7</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_Toc7235 </w:instrText>
          </w:r>
          <w:r>
            <w:rPr>
              <w:rFonts w:cs="Times New Roman"/>
            </w:rPr>
            <w:fldChar w:fldCharType="separate"/>
          </w:r>
          <w:r>
            <w:rPr>
              <w:rFonts w:hint="eastAsia" w:cs="Times New Roman"/>
              <w:lang w:val="en-US" w:eastAsia="zh-CN"/>
            </w:rPr>
            <w:t xml:space="preserve">3.6 </w:t>
          </w:r>
          <w:r>
            <w:rPr>
              <w:rFonts w:hint="default" w:cs="Times New Roman"/>
              <w:lang w:eastAsia="zh-CN"/>
            </w:rPr>
            <w:t>w</w:t>
          </w:r>
          <w:r>
            <w:rPr>
              <w:rFonts w:hint="eastAsia" w:cs="Times New Roman"/>
              <w:lang w:val="en-US" w:eastAsia="zh-CN"/>
            </w:rPr>
            <w:t>ash类接口定义</w:t>
          </w:r>
          <w:r>
            <w:tab/>
          </w:r>
          <w:r>
            <w:fldChar w:fldCharType="begin"/>
          </w:r>
          <w:r>
            <w:instrText xml:space="preserve"> PAGEREF _Toc7235 </w:instrText>
          </w:r>
          <w:r>
            <w:fldChar w:fldCharType="separate"/>
          </w:r>
          <w:r>
            <w:t>8</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_Toc18670 </w:instrText>
          </w:r>
          <w:r>
            <w:rPr>
              <w:rFonts w:cs="Times New Roman"/>
            </w:rPr>
            <w:fldChar w:fldCharType="separate"/>
          </w:r>
          <w:r>
            <w:rPr>
              <w:rFonts w:hint="eastAsia" w:cs="Times New Roman"/>
              <w:lang w:val="en-US" w:eastAsia="zh-CN"/>
            </w:rPr>
            <w:t xml:space="preserve">3.7 </w:t>
          </w:r>
          <w:r>
            <w:rPr>
              <w:rFonts w:hint="default" w:cs="Times New Roman"/>
              <w:lang w:eastAsia="zh-CN"/>
            </w:rPr>
            <w:t>split</w:t>
          </w:r>
          <w:r>
            <w:rPr>
              <w:rFonts w:hint="eastAsia" w:cs="Times New Roman"/>
              <w:lang w:val="en-US" w:eastAsia="zh-CN"/>
            </w:rPr>
            <w:t>类接口定义</w:t>
          </w:r>
          <w:r>
            <w:tab/>
          </w:r>
          <w:r>
            <w:fldChar w:fldCharType="begin"/>
          </w:r>
          <w:r>
            <w:instrText xml:space="preserve"> PAGEREF _Toc18670 </w:instrText>
          </w:r>
          <w:r>
            <w:fldChar w:fldCharType="separate"/>
          </w:r>
          <w:r>
            <w:t>8</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_Toc30472 </w:instrText>
          </w:r>
          <w:r>
            <w:rPr>
              <w:rFonts w:cs="Times New Roman"/>
            </w:rPr>
            <w:fldChar w:fldCharType="separate"/>
          </w:r>
          <w:r>
            <w:rPr>
              <w:rFonts w:hint="eastAsia" w:cs="Times New Roman"/>
              <w:lang w:val="en-US" w:eastAsia="zh-CN"/>
            </w:rPr>
            <w:t>3.8 databaseOp类接口定义</w:t>
          </w:r>
          <w:r>
            <w:tab/>
          </w:r>
          <w:r>
            <w:fldChar w:fldCharType="begin"/>
          </w:r>
          <w:r>
            <w:instrText xml:space="preserve"> PAGEREF _Toc30472 </w:instrText>
          </w:r>
          <w:r>
            <w:fldChar w:fldCharType="separate"/>
          </w:r>
          <w:r>
            <w:t>9</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_Toc19158 </w:instrText>
          </w:r>
          <w:r>
            <w:rPr>
              <w:rFonts w:cs="Times New Roman"/>
            </w:rPr>
            <w:fldChar w:fldCharType="separate"/>
          </w:r>
          <w:r>
            <w:rPr>
              <w:rFonts w:hint="eastAsia" w:cs="Times New Roman"/>
              <w:lang w:val="en-US" w:eastAsia="zh-CN"/>
            </w:rPr>
            <w:t xml:space="preserve">3.9 </w:t>
          </w:r>
          <w:r>
            <w:rPr>
              <w:rFonts w:hint="default" w:cs="Times New Roman"/>
              <w:lang w:eastAsia="zh-CN"/>
            </w:rPr>
            <w:t>m</w:t>
          </w:r>
          <w:r>
            <w:rPr>
              <w:rFonts w:hint="eastAsia" w:cs="Times New Roman"/>
              <w:lang w:val="en-US" w:eastAsia="zh-CN"/>
            </w:rPr>
            <w:t>ap</w:t>
          </w:r>
          <w:r>
            <w:rPr>
              <w:rFonts w:hint="default" w:cs="Times New Roman"/>
              <w:lang w:eastAsia="zh-CN"/>
            </w:rPr>
            <w:t>r</w:t>
          </w:r>
          <w:r>
            <w:rPr>
              <w:rFonts w:hint="eastAsia" w:cs="Times New Roman"/>
              <w:lang w:val="en-US" w:eastAsia="zh-CN"/>
            </w:rPr>
            <w:t>educe类接口定义</w:t>
          </w:r>
          <w:r>
            <w:tab/>
          </w:r>
          <w:r>
            <w:fldChar w:fldCharType="begin"/>
          </w:r>
          <w:r>
            <w:instrText xml:space="preserve"> PAGEREF _Toc19158 </w:instrText>
          </w:r>
          <w:r>
            <w:fldChar w:fldCharType="separate"/>
          </w:r>
          <w:r>
            <w:t>9</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_Toc1479 </w:instrText>
          </w:r>
          <w:r>
            <w:rPr>
              <w:rFonts w:cs="Times New Roman"/>
            </w:rPr>
            <w:fldChar w:fldCharType="separate"/>
          </w:r>
          <w:r>
            <w:rPr>
              <w:rFonts w:hint="eastAsia"/>
            </w:rPr>
            <w:t>第四章 系统数据结构设计</w:t>
          </w:r>
          <w:r>
            <w:tab/>
          </w:r>
          <w:r>
            <w:fldChar w:fldCharType="begin"/>
          </w:r>
          <w:r>
            <w:instrText xml:space="preserve"> PAGEREF _Toc1479 </w:instrText>
          </w:r>
          <w:r>
            <w:fldChar w:fldCharType="separate"/>
          </w:r>
          <w:r>
            <w:t>10</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_Toc32725 </w:instrText>
          </w:r>
          <w:r>
            <w:rPr>
              <w:rFonts w:cs="Times New Roman"/>
            </w:rPr>
            <w:fldChar w:fldCharType="separate"/>
          </w:r>
          <w:r>
            <w:rPr>
              <w:rFonts w:hint="eastAsia"/>
            </w:rPr>
            <w:t>第五章 设计模型</w:t>
          </w:r>
          <w:r>
            <w:tab/>
          </w:r>
          <w:r>
            <w:fldChar w:fldCharType="begin"/>
          </w:r>
          <w:r>
            <w:instrText xml:space="preserve"> PAGEREF _Toc32725 </w:instrText>
          </w:r>
          <w:r>
            <w:fldChar w:fldCharType="separate"/>
          </w:r>
          <w:r>
            <w:t>12</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_Toc26428 </w:instrText>
          </w:r>
          <w:r>
            <w:rPr>
              <w:rFonts w:cs="Times New Roman"/>
            </w:rPr>
            <w:fldChar w:fldCharType="separate"/>
          </w:r>
          <w:r>
            <w:rPr>
              <w:rFonts w:hint="eastAsia"/>
            </w:rPr>
            <w:t>5.1 登录</w:t>
          </w:r>
          <w:r>
            <w:tab/>
          </w:r>
          <w:r>
            <w:fldChar w:fldCharType="begin"/>
          </w:r>
          <w:r>
            <w:instrText xml:space="preserve"> PAGEREF _Toc26428 </w:instrText>
          </w:r>
          <w:r>
            <w:fldChar w:fldCharType="separate"/>
          </w:r>
          <w:r>
            <w:t>12</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_Toc28099 </w:instrText>
          </w:r>
          <w:r>
            <w:rPr>
              <w:rFonts w:cs="Times New Roman"/>
            </w:rPr>
            <w:fldChar w:fldCharType="separate"/>
          </w:r>
          <w:r>
            <w:rPr>
              <w:rFonts w:hint="eastAsia"/>
            </w:rPr>
            <w:t>5.2 选择一批作业</w:t>
          </w:r>
          <w:r>
            <w:tab/>
          </w:r>
          <w:r>
            <w:fldChar w:fldCharType="begin"/>
          </w:r>
          <w:r>
            <w:instrText xml:space="preserve"> PAGEREF _Toc28099 </w:instrText>
          </w:r>
          <w:r>
            <w:fldChar w:fldCharType="separate"/>
          </w:r>
          <w:r>
            <w:t>13</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_Toc11173 </w:instrText>
          </w:r>
          <w:r>
            <w:rPr>
              <w:rFonts w:cs="Times New Roman"/>
            </w:rPr>
            <w:fldChar w:fldCharType="separate"/>
          </w:r>
          <w:r>
            <w:rPr>
              <w:rFonts w:hint="eastAsia"/>
            </w:rPr>
            <w:t>5.3 相似度分析</w:t>
          </w:r>
          <w:r>
            <w:tab/>
          </w:r>
          <w:r>
            <w:fldChar w:fldCharType="begin"/>
          </w:r>
          <w:r>
            <w:instrText xml:space="preserve"> PAGEREF _Toc11173 </w:instrText>
          </w:r>
          <w:r>
            <w:fldChar w:fldCharType="separate"/>
          </w:r>
          <w:r>
            <w:t>13</w:t>
          </w:r>
          <w:r>
            <w:fldChar w:fldCharType="end"/>
          </w:r>
          <w:r>
            <w:rPr>
              <w:rFonts w:cs="Times New Roman"/>
            </w:rPr>
            <w:fldChar w:fldCharType="end"/>
          </w:r>
        </w:p>
        <w:p>
          <w:pPr>
            <w:pStyle w:val="20"/>
            <w:tabs>
              <w:tab w:val="right" w:leader="dot" w:pos="9746"/>
              <w:tab w:val="clear" w:pos="1050"/>
              <w:tab w:val="clear" w:pos="9061"/>
            </w:tabs>
          </w:pPr>
          <w:r>
            <w:rPr>
              <w:rFonts w:cs="Times New Roman"/>
            </w:rPr>
            <w:fldChar w:fldCharType="begin"/>
          </w:r>
          <w:r>
            <w:rPr>
              <w:rFonts w:cs="Times New Roman"/>
            </w:rPr>
            <w:instrText xml:space="preserve"> HYPERLINK \l _Toc9871 </w:instrText>
          </w:r>
          <w:r>
            <w:rPr>
              <w:rFonts w:cs="Times New Roman"/>
            </w:rPr>
            <w:fldChar w:fldCharType="separate"/>
          </w:r>
          <w:r>
            <w:rPr>
              <w:rFonts w:hint="eastAsia"/>
            </w:rPr>
            <w:t>5.4 查看相似度分析报告</w:t>
          </w:r>
          <w:r>
            <w:tab/>
          </w:r>
          <w:r>
            <w:fldChar w:fldCharType="begin"/>
          </w:r>
          <w:r>
            <w:instrText xml:space="preserve"> PAGEREF _Toc9871 </w:instrText>
          </w:r>
          <w:r>
            <w:fldChar w:fldCharType="separate"/>
          </w:r>
          <w:r>
            <w:t>15</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_Toc23891 </w:instrText>
          </w:r>
          <w:r>
            <w:rPr>
              <w:rFonts w:cs="Times New Roman"/>
            </w:rPr>
            <w:fldChar w:fldCharType="separate"/>
          </w:r>
          <w:r>
            <w:rPr>
              <w:rFonts w:hint="eastAsia"/>
            </w:rPr>
            <w:t xml:space="preserve">第六章 </w:t>
          </w:r>
          <w:r>
            <w:rPr>
              <w:rFonts w:hint="eastAsia"/>
              <w:lang w:val="en-US" w:eastAsia="zh-CN"/>
            </w:rPr>
            <w:t>前端演示</w:t>
          </w:r>
          <w:r>
            <w:rPr>
              <w:rFonts w:hint="eastAsia"/>
            </w:rPr>
            <w:t>设计</w:t>
          </w:r>
          <w:r>
            <w:tab/>
          </w:r>
          <w:r>
            <w:fldChar w:fldCharType="begin"/>
          </w:r>
          <w:r>
            <w:instrText xml:space="preserve"> PAGEREF _Toc23891 </w:instrText>
          </w:r>
          <w:r>
            <w:fldChar w:fldCharType="separate"/>
          </w:r>
          <w:r>
            <w:t>16</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_Toc13043 </w:instrText>
          </w:r>
          <w:r>
            <w:rPr>
              <w:rFonts w:cs="Times New Roman"/>
            </w:rPr>
            <w:fldChar w:fldCharType="separate"/>
          </w:r>
          <w:r>
            <w:rPr>
              <w:rFonts w:hint="eastAsia"/>
            </w:rPr>
            <w:t xml:space="preserve">第七章 </w:t>
          </w:r>
          <w:r>
            <w:t>需求追踪</w:t>
          </w:r>
          <w:r>
            <w:tab/>
          </w:r>
          <w:r>
            <w:fldChar w:fldCharType="begin"/>
          </w:r>
          <w:r>
            <w:instrText xml:space="preserve"> PAGEREF _Toc13043 </w:instrText>
          </w:r>
          <w:r>
            <w:fldChar w:fldCharType="separate"/>
          </w:r>
          <w:r>
            <w:t>17</w:t>
          </w:r>
          <w:r>
            <w:fldChar w:fldCharType="end"/>
          </w:r>
          <w:r>
            <w:rPr>
              <w:rFonts w:cs="Times New Roman"/>
            </w:rPr>
            <w:fldChar w:fldCharType="end"/>
          </w:r>
        </w:p>
        <w:p>
          <w:pPr>
            <w:pStyle w:val="17"/>
            <w:tabs>
              <w:tab w:val="right" w:leader="dot" w:pos="9746"/>
              <w:tab w:val="clear" w:pos="9060"/>
            </w:tabs>
          </w:pPr>
          <w:r>
            <w:rPr>
              <w:rFonts w:cs="Times New Roman"/>
            </w:rPr>
            <w:fldChar w:fldCharType="begin"/>
          </w:r>
          <w:r>
            <w:rPr>
              <w:rFonts w:cs="Times New Roman"/>
            </w:rPr>
            <w:instrText xml:space="preserve"> HYPERLINK \l _Toc13054 </w:instrText>
          </w:r>
          <w:r>
            <w:rPr>
              <w:rFonts w:cs="Times New Roman"/>
            </w:rPr>
            <w:fldChar w:fldCharType="separate"/>
          </w:r>
          <w:r>
            <w:rPr>
              <w:rFonts w:hint="eastAsia"/>
            </w:rPr>
            <w:t>第八章 参考文献</w:t>
          </w:r>
          <w:r>
            <w:tab/>
          </w:r>
          <w:r>
            <w:fldChar w:fldCharType="begin"/>
          </w:r>
          <w:r>
            <w:instrText xml:space="preserve"> PAGEREF _Toc13054 </w:instrText>
          </w:r>
          <w:r>
            <w:fldChar w:fldCharType="separate"/>
          </w:r>
          <w:r>
            <w:t>19</w:t>
          </w:r>
          <w:r>
            <w:fldChar w:fldCharType="end"/>
          </w:r>
          <w:r>
            <w:rPr>
              <w:rFonts w:cs="Times New Roman"/>
            </w:rPr>
            <w:fldChar w:fldCharType="end"/>
          </w:r>
        </w:p>
        <w:p>
          <w:pPr>
            <w:spacing w:line="480" w:lineRule="auto"/>
            <w:rPr>
              <w:rFonts w:cs="Times New Roman"/>
            </w:rPr>
          </w:pPr>
          <w:r>
            <w:rPr>
              <w:rFonts w:cs="Times New Roman"/>
            </w:rPr>
            <w:fldChar w:fldCharType="end"/>
          </w:r>
        </w:p>
      </w:sdtContent>
    </w:sdt>
    <w:p>
      <w:pPr>
        <w:spacing w:line="480" w:lineRule="auto"/>
        <w:jc w:val="left"/>
        <w:rPr>
          <w:rFonts w:eastAsia="黑体" w:cs="Times New Roman"/>
          <w:sz w:val="28"/>
        </w:rPr>
      </w:pPr>
      <w:r>
        <w:rPr>
          <w:rFonts w:eastAsia="黑体" w:cs="Times New Roman"/>
          <w:sz w:val="28"/>
        </w:rPr>
        <w:br w:type="page"/>
      </w:r>
    </w:p>
    <w:p>
      <w:pPr>
        <w:spacing w:before="163" w:beforeLines="50" w:after="163" w:afterLines="50" w:line="480" w:lineRule="auto"/>
        <w:jc w:val="center"/>
        <w:rPr>
          <w:rFonts w:ascii="黑体" w:hAnsi="黑体" w:eastAsia="黑体"/>
          <w:sz w:val="32"/>
          <w:szCs w:val="32"/>
        </w:rPr>
      </w:pPr>
      <w:r>
        <w:rPr>
          <w:rFonts w:hint="eastAsia" w:ascii="黑体" w:hAnsi="黑体" w:eastAsia="黑体"/>
          <w:sz w:val="32"/>
          <w:szCs w:val="32"/>
        </w:rPr>
        <w:t>历史版本</w:t>
      </w:r>
    </w:p>
    <w:tbl>
      <w:tblPr>
        <w:tblStyle w:val="24"/>
        <w:tblpPr w:leftFromText="180" w:rightFromText="180" w:vertAnchor="text" w:horzAnchor="page" w:tblpX="1802" w:tblpY="75"/>
        <w:tblOverlap w:val="never"/>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331"/>
        <w:gridCol w:w="1585"/>
        <w:gridCol w:w="1809"/>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3" w:hRule="atLeast"/>
          <w:jc w:val="center"/>
        </w:trPr>
        <w:tc>
          <w:tcPr>
            <w:tcW w:w="818" w:type="dxa"/>
            <w:vAlign w:val="center"/>
          </w:tcPr>
          <w:p>
            <w:pPr>
              <w:spacing w:line="480" w:lineRule="auto"/>
              <w:jc w:val="center"/>
              <w:rPr>
                <w:rFonts w:cs="Times New Roman"/>
              </w:rPr>
            </w:pPr>
            <w:r>
              <w:rPr>
                <w:rFonts w:hint="eastAsia" w:cs="Times New Roman"/>
              </w:rPr>
              <w:t>版本</w:t>
            </w:r>
          </w:p>
        </w:tc>
        <w:tc>
          <w:tcPr>
            <w:tcW w:w="1331" w:type="dxa"/>
            <w:vAlign w:val="center"/>
          </w:tcPr>
          <w:p>
            <w:pPr>
              <w:spacing w:line="480" w:lineRule="auto"/>
              <w:jc w:val="center"/>
              <w:rPr>
                <w:rFonts w:cs="Times New Roman"/>
              </w:rPr>
            </w:pPr>
            <w:r>
              <w:rPr>
                <w:rFonts w:hint="eastAsia" w:cs="Times New Roman"/>
              </w:rPr>
              <w:t>提交日期</w:t>
            </w:r>
          </w:p>
        </w:tc>
        <w:tc>
          <w:tcPr>
            <w:tcW w:w="1585" w:type="dxa"/>
            <w:vAlign w:val="center"/>
          </w:tcPr>
          <w:p>
            <w:pPr>
              <w:spacing w:line="480" w:lineRule="auto"/>
              <w:jc w:val="center"/>
              <w:rPr>
                <w:rFonts w:cs="Times New Roman"/>
              </w:rPr>
            </w:pPr>
            <w:r>
              <w:rPr>
                <w:rFonts w:hint="eastAsia" w:cs="Times New Roman"/>
              </w:rPr>
              <w:t>编制人</w:t>
            </w:r>
          </w:p>
        </w:tc>
        <w:tc>
          <w:tcPr>
            <w:tcW w:w="1809" w:type="dxa"/>
            <w:vAlign w:val="center"/>
          </w:tcPr>
          <w:p>
            <w:pPr>
              <w:spacing w:line="480" w:lineRule="auto"/>
              <w:jc w:val="center"/>
              <w:rPr>
                <w:rFonts w:cs="Times New Roman"/>
              </w:rPr>
            </w:pPr>
            <w:r>
              <w:rPr>
                <w:rFonts w:hint="eastAsia" w:cs="Times New Roman"/>
              </w:rPr>
              <w:t>修改说明</w:t>
            </w:r>
          </w:p>
        </w:tc>
        <w:tc>
          <w:tcPr>
            <w:tcW w:w="2995" w:type="dxa"/>
            <w:vAlign w:val="center"/>
          </w:tcPr>
          <w:p>
            <w:pPr>
              <w:spacing w:line="480" w:lineRule="auto"/>
              <w:jc w:val="center"/>
              <w:rPr>
                <w:rFonts w:hint="eastAsia" w:eastAsia="宋体" w:cs="Times New Roman"/>
                <w:lang w:val="en-US" w:eastAsia="zh-CN"/>
              </w:rPr>
            </w:pPr>
            <w:r>
              <w:rPr>
                <w:rFonts w:hint="eastAsia" w:cs="Times New Roman"/>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1" w:hRule="atLeast"/>
          <w:jc w:val="center"/>
        </w:trPr>
        <w:tc>
          <w:tcPr>
            <w:tcW w:w="818" w:type="dxa"/>
            <w:vAlign w:val="center"/>
          </w:tcPr>
          <w:p>
            <w:pPr>
              <w:spacing w:line="480" w:lineRule="auto"/>
              <w:jc w:val="center"/>
              <w:rPr>
                <w:rFonts w:hint="default" w:eastAsia="宋体" w:cs="Times New Roman"/>
                <w:lang w:val="en-US" w:eastAsia="zh-CN"/>
              </w:rPr>
            </w:pPr>
            <w:r>
              <w:rPr>
                <w:rFonts w:hint="eastAsia" w:cs="Times New Roman"/>
                <w:lang w:val="en-US" w:eastAsia="zh-CN"/>
              </w:rPr>
              <w:t>v</w:t>
            </w:r>
            <w:r>
              <w:rPr>
                <w:rFonts w:cs="Times New Roman"/>
              </w:rPr>
              <w:t>1.0</w:t>
            </w:r>
            <w:r>
              <w:rPr>
                <w:rFonts w:hint="eastAsia" w:cs="Times New Roman"/>
                <w:lang w:val="en-US" w:eastAsia="zh-CN"/>
              </w:rPr>
              <w:t>.0</w:t>
            </w:r>
          </w:p>
        </w:tc>
        <w:tc>
          <w:tcPr>
            <w:tcW w:w="1331" w:type="dxa"/>
            <w:vAlign w:val="center"/>
          </w:tcPr>
          <w:p>
            <w:pPr>
              <w:spacing w:line="480" w:lineRule="auto"/>
              <w:jc w:val="center"/>
              <w:rPr>
                <w:rFonts w:hint="default" w:eastAsia="宋体" w:cs="Times New Roman"/>
                <w:lang w:val="en-US" w:eastAsia="zh-CN"/>
              </w:rPr>
            </w:pPr>
            <w:r>
              <w:rPr>
                <w:rFonts w:hint="eastAsia" w:cs="Times New Roman"/>
              </w:rPr>
              <w:t>2</w:t>
            </w:r>
            <w:r>
              <w:rPr>
                <w:rFonts w:cs="Times New Roman"/>
              </w:rPr>
              <w:t>019.</w:t>
            </w:r>
            <w:r>
              <w:rPr>
                <w:rFonts w:hint="eastAsia" w:cs="Times New Roman"/>
                <w:lang w:val="en-US" w:eastAsia="zh-CN"/>
              </w:rPr>
              <w:t>5</w:t>
            </w:r>
            <w:r>
              <w:rPr>
                <w:rFonts w:cs="Times New Roman"/>
              </w:rPr>
              <w:t>.</w:t>
            </w:r>
            <w:r>
              <w:rPr>
                <w:rFonts w:hint="eastAsia" w:cs="Times New Roman"/>
                <w:lang w:val="en-US" w:eastAsia="zh-CN"/>
              </w:rPr>
              <w:t>06</w:t>
            </w:r>
          </w:p>
        </w:tc>
        <w:tc>
          <w:tcPr>
            <w:tcW w:w="1585" w:type="dxa"/>
            <w:vAlign w:val="center"/>
          </w:tcPr>
          <w:p>
            <w:pPr>
              <w:spacing w:line="480" w:lineRule="auto"/>
              <w:jc w:val="left"/>
              <w:rPr>
                <w:rFonts w:cs="Times New Roman"/>
              </w:rPr>
            </w:pPr>
            <w:r>
              <w:rPr>
                <w:rFonts w:hint="eastAsia"/>
              </w:rPr>
              <w:t>叶明林、刘新宇、林讯</w:t>
            </w:r>
          </w:p>
        </w:tc>
        <w:tc>
          <w:tcPr>
            <w:tcW w:w="1809" w:type="dxa"/>
            <w:vAlign w:val="center"/>
          </w:tcPr>
          <w:p>
            <w:pPr>
              <w:spacing w:line="480" w:lineRule="auto"/>
              <w:jc w:val="center"/>
              <w:rPr>
                <w:rFonts w:cs="Times New Roman"/>
              </w:rPr>
            </w:pPr>
            <w:r>
              <w:rPr>
                <w:rFonts w:hint="eastAsia" w:cs="Times New Roman"/>
              </w:rPr>
              <w:t>初稿</w:t>
            </w:r>
          </w:p>
        </w:tc>
        <w:tc>
          <w:tcPr>
            <w:tcW w:w="2995" w:type="dxa"/>
            <w:vAlign w:val="center"/>
          </w:tcPr>
          <w:p>
            <w:pPr>
              <w:spacing w:line="480" w:lineRule="auto"/>
              <w:jc w:val="center"/>
            </w:pPr>
            <w:r>
              <w:rPr>
                <w:rFonts w:hint="eastAsia"/>
              </w:rPr>
              <w:t>许栋亮、刘思远、黄雨鹤、</w:t>
            </w:r>
          </w:p>
          <w:p>
            <w:pPr>
              <w:spacing w:line="480" w:lineRule="auto"/>
              <w:jc w:val="center"/>
              <w:rPr>
                <w:rFonts w:hint="eastAsia" w:cs="Times New Roman"/>
              </w:rPr>
            </w:pPr>
            <w:r>
              <w:rPr>
                <w:rFonts w:hint="eastAsia"/>
              </w:rPr>
              <w:t>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jc w:val="center"/>
        </w:trPr>
        <w:tc>
          <w:tcPr>
            <w:tcW w:w="818" w:type="dxa"/>
            <w:vAlign w:val="center"/>
          </w:tcPr>
          <w:p>
            <w:pPr>
              <w:spacing w:line="480" w:lineRule="auto"/>
              <w:jc w:val="center"/>
              <w:rPr>
                <w:rFonts w:hint="eastAsia" w:cs="Times New Roman"/>
              </w:rPr>
            </w:pPr>
          </w:p>
        </w:tc>
        <w:tc>
          <w:tcPr>
            <w:tcW w:w="1331" w:type="dxa"/>
            <w:vAlign w:val="center"/>
          </w:tcPr>
          <w:p>
            <w:pPr>
              <w:spacing w:line="480" w:lineRule="auto"/>
              <w:jc w:val="center"/>
              <w:rPr>
                <w:rFonts w:hint="eastAsia" w:cs="Times New Roman"/>
              </w:rPr>
            </w:pPr>
          </w:p>
        </w:tc>
        <w:tc>
          <w:tcPr>
            <w:tcW w:w="1585" w:type="dxa"/>
            <w:vAlign w:val="center"/>
          </w:tcPr>
          <w:p>
            <w:pPr>
              <w:spacing w:line="480" w:lineRule="auto"/>
              <w:jc w:val="center"/>
              <w:rPr>
                <w:rFonts w:hint="eastAsia" w:cs="Times New Roman"/>
              </w:rPr>
            </w:pPr>
          </w:p>
        </w:tc>
        <w:tc>
          <w:tcPr>
            <w:tcW w:w="1809" w:type="dxa"/>
            <w:vAlign w:val="center"/>
          </w:tcPr>
          <w:p>
            <w:pPr>
              <w:spacing w:line="480" w:lineRule="auto"/>
              <w:jc w:val="center"/>
              <w:rPr>
                <w:rFonts w:hint="eastAsia" w:cs="Times New Roman"/>
              </w:rPr>
            </w:pPr>
          </w:p>
        </w:tc>
        <w:tc>
          <w:tcPr>
            <w:tcW w:w="2995" w:type="dxa"/>
            <w:vAlign w:val="center"/>
          </w:tcPr>
          <w:p>
            <w:pPr>
              <w:spacing w:line="480" w:lineRule="auto"/>
              <w:jc w:val="center"/>
              <w:rPr>
                <w:rFonts w:hint="eastAsia" w:cs="Times New Roman"/>
              </w:rPr>
            </w:pPr>
          </w:p>
        </w:tc>
      </w:tr>
    </w:tbl>
    <w:p>
      <w:pPr>
        <w:spacing w:line="480" w:lineRule="auto"/>
        <w:rPr>
          <w:rFonts w:cs="Times New Roman"/>
        </w:rPr>
      </w:pPr>
    </w:p>
    <w:p>
      <w:pPr>
        <w:spacing w:line="480" w:lineRule="auto"/>
        <w:rPr>
          <w:rFonts w:cs="Times New Roman"/>
        </w:rPr>
      </w:pPr>
    </w:p>
    <w:p>
      <w:pPr>
        <w:spacing w:line="480" w:lineRule="auto"/>
        <w:rPr>
          <w:rFonts w:cs="Times New Roman"/>
        </w:rPr>
        <w:sectPr>
          <w:pgSz w:w="11906" w:h="16838"/>
          <w:pgMar w:top="1440" w:right="1080" w:bottom="1440" w:left="1080" w:header="851" w:footer="851" w:gutter="0"/>
          <w:pgNumType w:fmt="upperRoman" w:start="1"/>
          <w:cols w:space="425" w:num="1"/>
          <w:docGrid w:type="linesAndChars" w:linePitch="326" w:charSpace="0"/>
        </w:sectPr>
      </w:pPr>
    </w:p>
    <w:p>
      <w:pPr>
        <w:pStyle w:val="37"/>
        <w:spacing w:before="163" w:after="163" w:line="480" w:lineRule="auto"/>
        <w:rPr>
          <w:rFonts w:ascii="Times New Roman" w:hAnsi="Times New Roman" w:cs="Times New Roman"/>
        </w:rPr>
      </w:pPr>
      <w:bookmarkStart w:id="1" w:name="_Toc26936"/>
      <w:r>
        <w:rPr>
          <w:rFonts w:hint="eastAsia" w:ascii="Times New Roman" w:hAnsi="Times New Roman" w:cs="Times New Roman"/>
        </w:rPr>
        <w:t>引言</w:t>
      </w:r>
      <w:bookmarkEnd w:id="1"/>
    </w:p>
    <w:p>
      <w:pPr>
        <w:pStyle w:val="40"/>
        <w:spacing w:before="163" w:after="163" w:line="480" w:lineRule="auto"/>
        <w:ind w:left="0" w:firstLine="0"/>
        <w:rPr>
          <w:rFonts w:cs="Times New Roman"/>
        </w:rPr>
      </w:pPr>
      <w:bookmarkStart w:id="2" w:name="_Toc24571"/>
      <w:r>
        <w:rPr>
          <w:rFonts w:cs="Times New Roman"/>
        </w:rPr>
        <w:t>编写目的</w:t>
      </w:r>
      <w:bookmarkEnd w:id="2"/>
    </w:p>
    <w:p>
      <w:pPr>
        <w:spacing w:line="480" w:lineRule="auto"/>
        <w:ind w:firstLine="480" w:firstLineChars="200"/>
        <w:rPr>
          <w:rFonts w:hint="eastAsia"/>
        </w:rPr>
      </w:pPr>
      <w:r>
        <w:rPr>
          <w:rFonts w:hint="eastAsia"/>
        </w:rPr>
        <w:t>此软件设计文档的编写目的是明确软件的结构，包括模块划分和模块分工、数据库结构设计等，用于开发人员实际开发前的软件结构设计分析和后续实际开发时的参考。</w:t>
      </w:r>
    </w:p>
    <w:p>
      <w:pPr>
        <w:pStyle w:val="40"/>
        <w:spacing w:before="163" w:after="163" w:line="480" w:lineRule="auto"/>
        <w:ind w:left="0" w:firstLine="0"/>
        <w:rPr>
          <w:rFonts w:cs="Times New Roman"/>
        </w:rPr>
      </w:pPr>
      <w:bookmarkStart w:id="3" w:name="_Toc17978"/>
      <w:r>
        <w:rPr>
          <w:rFonts w:cs="Times New Roman"/>
        </w:rPr>
        <w:t>技术背景</w:t>
      </w:r>
      <w:bookmarkEnd w:id="3"/>
    </w:p>
    <w:p>
      <w:pPr>
        <w:spacing w:line="480" w:lineRule="auto"/>
        <w:ind w:firstLine="480" w:firstLineChars="200"/>
        <w:rPr>
          <w:rFonts w:hint="eastAsia"/>
        </w:rPr>
      </w:pPr>
      <w:r>
        <w:rPr>
          <w:rFonts w:hint="eastAsia"/>
        </w:rPr>
        <w:t>本项目拟开发的程序为“基于区块链EOS平台的美食点评系统-----小众点评”，开发者为软件工程综合实验</w:t>
      </w:r>
      <w:r>
        <w:rPr>
          <w:rFonts w:hint="eastAsia"/>
          <w:lang w:val="en-US" w:eastAsia="zh-CN"/>
        </w:rPr>
        <w:t>D</w:t>
      </w:r>
      <w:r>
        <w:rPr>
          <w:rFonts w:hint="eastAsia"/>
        </w:rPr>
        <w:t>组，成员：</w:t>
      </w:r>
      <w:r>
        <w:rPr>
          <w:rFonts w:hint="default"/>
        </w:rPr>
        <w:t>许栋亮、刘思远、刘新宇、黄雨鹤、林讯、陈瀚清</w:t>
      </w:r>
      <w:r>
        <w:rPr>
          <w:rFonts w:hint="eastAsia"/>
          <w:lang w:eastAsia="zh-CN"/>
        </w:rPr>
        <w:t>、</w:t>
      </w:r>
      <w:r>
        <w:rPr>
          <w:rFonts w:hint="eastAsia"/>
          <w:lang w:val="en-US" w:eastAsia="zh-CN"/>
        </w:rPr>
        <w:t>叶明林</w:t>
      </w:r>
      <w:r>
        <w:rPr>
          <w:rFonts w:hint="eastAsia"/>
        </w:rPr>
        <w:t>。</w:t>
      </w:r>
    </w:p>
    <w:p>
      <w:pPr>
        <w:spacing w:line="480" w:lineRule="auto"/>
        <w:ind w:firstLine="480" w:firstLineChars="200"/>
        <w:rPr>
          <w:rFonts w:hint="eastAsia"/>
        </w:rPr>
      </w:pPr>
      <w:r>
        <w:rPr>
          <w:rFonts w:hint="eastAsia"/>
        </w:rPr>
        <w:t>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spacing w:line="480" w:lineRule="auto"/>
        <w:ind w:firstLine="480" w:firstLineChars="200"/>
        <w:rPr>
          <w:rFonts w:hint="eastAsia"/>
        </w:rPr>
      </w:pPr>
      <w:r>
        <w:rPr>
          <w:rFonts w:hint="eastAsia"/>
        </w:rPr>
        <w:t>EOSIO是一个由其创始团队block.one开发的一个平台软件，它构建了一个区块链底层的技术架构，类似区块链中的操作系统，使得更多的开发者能够基于EOSIO平台快速方便的构建分布式应用软件(Dapp)。EOSIO就像PC中的Windows，手机中的安卓和ios，是区块链中的基础平台，其有非常大的扩展性，能够提供账户身份认证，数据库，异步通信等程序调用和并行计算，是一个以商用为目的的区块链平台，具有低延迟和免费交易费用的优点，未来有望实现百万级tps（每秒处理交易数）。</w:t>
      </w:r>
    </w:p>
    <w:p>
      <w:pPr>
        <w:spacing w:line="480" w:lineRule="auto"/>
        <w:ind w:firstLine="480" w:firstLineChars="200"/>
        <w:rPr>
          <w:rFonts w:hint="eastAsia"/>
        </w:rPr>
      </w:pPr>
      <w:r>
        <w:rPr>
          <w:rFonts w:hint="eastAsia"/>
          <w:lang w:val="en-US" w:eastAsia="zh-CN"/>
        </w:rPr>
        <w:t>本项目</w:t>
      </w:r>
      <w:r>
        <w:rPr>
          <w:rFonts w:hint="eastAsia"/>
        </w:rPr>
        <w:t>与现有大众点评不同的是，由于项目是基于区块链EOSIO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pPr>
        <w:spacing w:line="480" w:lineRule="auto"/>
        <w:ind w:firstLine="480" w:firstLineChars="200"/>
        <w:rPr>
          <w:rFonts w:hint="eastAsia"/>
        </w:rPr>
      </w:pPr>
      <w:r>
        <w:rPr>
          <w:rFonts w:hint="default"/>
        </w:rPr>
        <w:t>通过详尽的技术调研，</w:t>
      </w:r>
      <w:r>
        <w:rPr>
          <w:rFonts w:hint="eastAsia"/>
          <w:lang w:val="en-US" w:eastAsia="zh-CN"/>
        </w:rPr>
        <w:t>智能合约使用C++语言进行开发，前端Dapp使用EOSJS和React框架进行开发</w:t>
      </w:r>
      <w:r>
        <w:rPr>
          <w:rFonts w:hint="default"/>
        </w:rPr>
        <w:t>。</w:t>
      </w:r>
    </w:p>
    <w:p>
      <w:pPr>
        <w:pStyle w:val="40"/>
        <w:spacing w:before="163" w:after="163" w:line="480" w:lineRule="auto"/>
        <w:ind w:left="0" w:firstLine="0"/>
        <w:rPr>
          <w:rFonts w:cs="Times New Roman"/>
        </w:rPr>
      </w:pPr>
      <w:bookmarkStart w:id="4" w:name="_Toc30168"/>
      <w:r>
        <w:rPr>
          <w:rFonts w:cs="Times New Roman"/>
        </w:rPr>
        <w:t>用户角色</w:t>
      </w:r>
      <w:bookmarkEnd w:id="4"/>
    </w:p>
    <w:p>
      <w:pPr>
        <w:spacing w:line="480" w:lineRule="auto"/>
        <w:ind w:firstLine="480" w:firstLineChars="200"/>
        <w:rPr>
          <w:rFonts w:hint="eastAsia"/>
        </w:rPr>
      </w:pPr>
      <w:r>
        <w:rPr>
          <w:rFonts w:hint="eastAsia"/>
        </w:rPr>
        <w:t>本</w:t>
      </w:r>
      <w:r>
        <w:rPr>
          <w:rFonts w:hint="eastAsia"/>
          <w:lang w:val="en-US" w:eastAsia="zh-CN"/>
        </w:rPr>
        <w:t>应用</w:t>
      </w:r>
      <w:r>
        <w:rPr>
          <w:rFonts w:hint="eastAsia"/>
        </w:rPr>
        <w:t>的用户为</w:t>
      </w:r>
      <w:r>
        <w:rPr>
          <w:rFonts w:hint="eastAsia"/>
          <w:lang w:val="en-US" w:eastAsia="zh-CN"/>
        </w:rPr>
        <w:t>希望通过商品评论进一步了解商品和参与评论的普通用户、展示自己店铺及出售商品的商家</w:t>
      </w:r>
      <w:r>
        <w:rPr>
          <w:rFonts w:hint="eastAsia"/>
        </w:rPr>
        <w:t>。</w:t>
      </w:r>
    </w:p>
    <w:p>
      <w:pPr>
        <w:spacing w:line="480" w:lineRule="auto"/>
        <w:ind w:firstLine="480" w:firstLineChars="200"/>
        <w:rPr>
          <w:rFonts w:hint="eastAsia"/>
        </w:rPr>
      </w:pPr>
      <w:r>
        <w:rPr>
          <w:rFonts w:hint="eastAsia"/>
          <w:lang w:val="en-US" w:eastAsia="zh-CN"/>
        </w:rPr>
        <w:t>普通</w:t>
      </w:r>
      <w:r>
        <w:rPr>
          <w:rFonts w:hint="eastAsia"/>
        </w:rPr>
        <w:t>用户需要使用的功能如下：</w:t>
      </w:r>
    </w:p>
    <w:p>
      <w:pPr>
        <w:spacing w:line="480" w:lineRule="auto"/>
        <w:ind w:firstLine="480" w:firstLineChars="200"/>
        <w:rPr>
          <w:rFonts w:hint="default" w:eastAsia="宋体"/>
          <w:lang w:val="en-US" w:eastAsia="zh-CN"/>
        </w:rPr>
      </w:pPr>
      <w:r>
        <w:rPr>
          <w:rFonts w:hint="default"/>
        </w:rPr>
        <w:t xml:space="preserve">1. </w:t>
      </w:r>
      <w:r>
        <w:rPr>
          <w:rFonts w:hint="eastAsia"/>
          <w:lang w:val="en-US" w:eastAsia="zh-CN"/>
        </w:rPr>
        <w:t>浏览店铺的介绍信息</w:t>
      </w:r>
    </w:p>
    <w:p>
      <w:pPr>
        <w:spacing w:line="480" w:lineRule="auto"/>
        <w:ind w:firstLine="480" w:firstLineChars="200"/>
        <w:rPr>
          <w:rFonts w:hint="default" w:eastAsia="宋体"/>
          <w:lang w:val="en-US" w:eastAsia="zh-CN"/>
        </w:rPr>
      </w:pPr>
      <w:r>
        <w:rPr>
          <w:rFonts w:hint="default"/>
        </w:rPr>
        <w:t xml:space="preserve">2. </w:t>
      </w:r>
      <w:r>
        <w:rPr>
          <w:rFonts w:hint="eastAsia"/>
          <w:lang w:val="en-US" w:eastAsia="zh-CN"/>
        </w:rPr>
        <w:t>浏览商品的详细评论信息</w:t>
      </w:r>
    </w:p>
    <w:p>
      <w:pPr>
        <w:spacing w:line="480" w:lineRule="auto"/>
        <w:ind w:firstLine="480" w:firstLineChars="200"/>
        <w:rPr>
          <w:rFonts w:hint="eastAsia"/>
        </w:rPr>
      </w:pPr>
      <w:r>
        <w:rPr>
          <w:rFonts w:hint="default"/>
        </w:rPr>
        <w:t xml:space="preserve">3. </w:t>
      </w:r>
      <w:r>
        <w:rPr>
          <w:rFonts w:hint="eastAsia"/>
        </w:rPr>
        <w:t>对商品发表自己的评论</w:t>
      </w:r>
    </w:p>
    <w:p>
      <w:pPr>
        <w:spacing w:line="480" w:lineRule="auto"/>
        <w:ind w:firstLine="480" w:firstLineChars="200"/>
        <w:rPr>
          <w:rFonts w:hint="eastAsia"/>
          <w:lang w:val="en-US" w:eastAsia="zh-CN"/>
        </w:rPr>
      </w:pPr>
      <w:r>
        <w:rPr>
          <w:rFonts w:hint="default"/>
        </w:rPr>
        <w:t xml:space="preserve">4. </w:t>
      </w:r>
      <w:r>
        <w:rPr>
          <w:rFonts w:hint="eastAsia"/>
          <w:lang w:val="en-US" w:eastAsia="zh-CN"/>
        </w:rPr>
        <w:t>申请开设自己的店铺</w:t>
      </w:r>
    </w:p>
    <w:p>
      <w:pPr>
        <w:spacing w:line="480" w:lineRule="auto"/>
        <w:ind w:firstLine="480" w:firstLineChars="200"/>
        <w:rPr>
          <w:rFonts w:hint="eastAsia"/>
          <w:lang w:val="en-US" w:eastAsia="zh-CN"/>
        </w:rPr>
      </w:pPr>
      <w:r>
        <w:rPr>
          <w:rFonts w:hint="eastAsia"/>
          <w:lang w:val="en-US" w:eastAsia="zh-CN"/>
        </w:rPr>
        <w:t>商家用户需要使用的功能如下：</w:t>
      </w:r>
    </w:p>
    <w:p>
      <w:pPr>
        <w:numPr>
          <w:ilvl w:val="0"/>
          <w:numId w:val="2"/>
        </w:numPr>
        <w:spacing w:line="480" w:lineRule="auto"/>
        <w:ind w:firstLine="480" w:firstLineChars="200"/>
        <w:rPr>
          <w:rFonts w:hint="eastAsia"/>
          <w:lang w:val="en-US" w:eastAsia="zh-CN"/>
        </w:rPr>
      </w:pPr>
      <w:r>
        <w:rPr>
          <w:rFonts w:hint="eastAsia"/>
          <w:lang w:val="en-US" w:eastAsia="zh-CN"/>
        </w:rPr>
        <w:t>管理店铺的商品</w:t>
      </w:r>
    </w:p>
    <w:p>
      <w:pPr>
        <w:numPr>
          <w:ilvl w:val="0"/>
          <w:numId w:val="2"/>
        </w:numPr>
        <w:spacing w:line="480" w:lineRule="auto"/>
        <w:ind w:firstLine="480" w:firstLineChars="200"/>
        <w:rPr>
          <w:rFonts w:hint="default"/>
          <w:lang w:val="en-US" w:eastAsia="zh-CN"/>
        </w:rPr>
      </w:pPr>
      <w:r>
        <w:rPr>
          <w:rFonts w:hint="eastAsia"/>
          <w:lang w:val="en-US" w:eastAsia="zh-CN"/>
        </w:rPr>
        <w:t>查阅店铺商品的评价</w:t>
      </w:r>
    </w:p>
    <w:p>
      <w:pPr>
        <w:numPr>
          <w:ilvl w:val="0"/>
          <w:numId w:val="2"/>
        </w:numPr>
        <w:spacing w:line="480" w:lineRule="auto"/>
        <w:ind w:firstLine="480" w:firstLineChars="200"/>
        <w:rPr>
          <w:rFonts w:hint="default"/>
          <w:lang w:val="en-US" w:eastAsia="zh-CN"/>
        </w:rPr>
      </w:pPr>
      <w:r>
        <w:rPr>
          <w:rFonts w:hint="eastAsia"/>
          <w:lang w:val="en-US" w:eastAsia="zh-CN"/>
        </w:rPr>
        <w:t>回复普通用户对自己店铺商品的评论</w:t>
      </w:r>
    </w:p>
    <w:p>
      <w:pPr>
        <w:spacing w:line="480" w:lineRule="auto"/>
        <w:ind w:firstLine="480" w:firstLineChars="200"/>
        <w:rPr>
          <w:rFonts w:hint="eastAsia"/>
        </w:rPr>
      </w:pPr>
      <w:r>
        <w:rPr>
          <w:rFonts w:hint="eastAsia"/>
        </w:rPr>
        <w:t>故在软件设计中需要对这些功能提供相应的接口，并作出对应的实现。</w:t>
      </w:r>
    </w:p>
    <w:p>
      <w:pPr>
        <w:pStyle w:val="40"/>
        <w:spacing w:before="163" w:after="163" w:line="480" w:lineRule="auto"/>
        <w:ind w:left="0" w:firstLine="0"/>
        <w:rPr>
          <w:rFonts w:cs="Times New Roman"/>
        </w:rPr>
      </w:pPr>
      <w:bookmarkStart w:id="5" w:name="_Toc14883"/>
      <w:bookmarkStart w:id="6" w:name="_Toc118960427"/>
      <w:r>
        <w:rPr>
          <w:rFonts w:hint="eastAsia" w:cs="Times New Roman"/>
        </w:rPr>
        <w:t>术语和缩略词</w:t>
      </w:r>
      <w:bookmarkEnd w:id="5"/>
      <w:bookmarkEnd w:id="6"/>
    </w:p>
    <w:p>
      <w:pPr>
        <w:spacing w:line="480" w:lineRule="auto"/>
        <w:ind w:firstLine="480" w:firstLineChars="200"/>
        <w:rPr>
          <w:rFonts w:hint="eastAsia"/>
        </w:rPr>
      </w:pPr>
      <w:r>
        <w:rPr>
          <w:rFonts w:hint="eastAsia"/>
        </w:rPr>
        <w:t>文档中包含的术语与缩略词如表1所示。</w:t>
      </w:r>
    </w:p>
    <w:p>
      <w:pPr>
        <w:pStyle w:val="47"/>
        <w:spacing w:before="163" w:line="480" w:lineRule="auto"/>
        <w:rPr>
          <w:rFonts w:asciiTheme="minorEastAsia" w:hAnsiTheme="minorEastAsia" w:eastAsiaTheme="minorEastAsia"/>
          <w:color w:val="auto"/>
          <w:sz w:val="24"/>
          <w:szCs w:val="24"/>
        </w:rPr>
      </w:pPr>
      <w:r>
        <w:rPr>
          <w:rFonts w:hint="eastAsia" w:asciiTheme="minorEastAsia" w:hAnsiTheme="minorEastAsia" w:eastAsiaTheme="minorEastAsia"/>
          <w:color w:val="auto"/>
          <w:sz w:val="24"/>
          <w:szCs w:val="24"/>
        </w:rPr>
        <w:t>表</w:t>
      </w:r>
      <w:r>
        <w:rPr>
          <w:rFonts w:asciiTheme="minorEastAsia" w:hAnsiTheme="minorEastAsia" w:eastAsiaTheme="minorEastAsia"/>
          <w:color w:val="auto"/>
          <w:sz w:val="24"/>
          <w:szCs w:val="24"/>
        </w:rPr>
        <w:t>1</w:t>
      </w:r>
      <w:r>
        <w:rPr>
          <w:rFonts w:hint="eastAsia" w:asciiTheme="minorEastAsia" w:hAnsiTheme="minorEastAsia" w:eastAsiaTheme="minorEastAsia"/>
          <w:color w:val="auto"/>
          <w:sz w:val="24"/>
          <w:szCs w:val="24"/>
        </w:rPr>
        <w:t>文档中的术语与缩略词</w:t>
      </w:r>
    </w:p>
    <w:tbl>
      <w:tblPr>
        <w:tblStyle w:val="24"/>
        <w:tblW w:w="9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pPr>
            <w:r>
              <w:rPr>
                <w:rFonts w:hint="eastAsia"/>
              </w:rPr>
              <w:t>术语/缩略词</w:t>
            </w:r>
          </w:p>
        </w:tc>
        <w:tc>
          <w:tcPr>
            <w:tcW w:w="4903" w:type="dxa"/>
            <w:vAlign w:val="center"/>
          </w:tcPr>
          <w:p>
            <w:pPr>
              <w:spacing w:line="48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pPr>
            <w:r>
              <w:rPr>
                <w:rFonts w:hint="eastAsia"/>
              </w:rPr>
              <w:t>区块链</w:t>
            </w:r>
          </w:p>
        </w:tc>
        <w:tc>
          <w:tcPr>
            <w:tcW w:w="4903" w:type="dxa"/>
            <w:vAlign w:val="center"/>
          </w:tcPr>
          <w:p>
            <w:pPr>
              <w:spacing w:line="480" w:lineRule="auto"/>
              <w:ind w:firstLine="480" w:firstLineChars="200"/>
              <w:rPr>
                <w:rFonts w:hint="default" w:eastAsia="宋体"/>
                <w:lang w:val="en-US" w:eastAsia="zh-CN"/>
              </w:rPr>
            </w:pPr>
            <w:r>
              <w:rPr>
                <w:rFonts w:hint="eastAsia"/>
              </w:rPr>
              <w:t>一个分布式的共享账本和数据库，具有去中心化、不可篡改、全程留痕、可以追溯、集体维护、公开透明</w:t>
            </w:r>
            <w:r>
              <w:rPr>
                <w:rFonts w:hint="eastAsia"/>
                <w:lang w:val="en-US" w:eastAsia="zh-CN"/>
              </w:rPr>
              <w:t>等特点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pPr>
            <w:r>
              <w:rPr>
                <w:rFonts w:hint="eastAsia"/>
              </w:rPr>
              <w:t>EOSIO</w:t>
            </w:r>
          </w:p>
        </w:tc>
        <w:tc>
          <w:tcPr>
            <w:tcW w:w="4903" w:type="dxa"/>
            <w:vAlign w:val="center"/>
          </w:tcPr>
          <w:p>
            <w:pPr>
              <w:spacing w:line="480" w:lineRule="auto"/>
              <w:ind w:firstLine="480" w:firstLineChars="200"/>
              <w:rPr>
                <w:rFonts w:hint="default" w:eastAsia="宋体"/>
                <w:lang w:val="en-US" w:eastAsia="zh-CN"/>
              </w:rPr>
            </w:pPr>
            <w:r>
              <w:rPr>
                <w:rFonts w:hint="eastAsia"/>
                <w:lang w:val="en-US" w:eastAsia="zh-CN"/>
              </w:rPr>
              <w:t>基于区块链的软件平台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eastAsia"/>
              </w:rPr>
            </w:pPr>
            <w:r>
              <w:rPr>
                <w:rFonts w:hint="eastAsia"/>
              </w:rPr>
              <w:t>Dapp</w:t>
            </w:r>
          </w:p>
        </w:tc>
        <w:tc>
          <w:tcPr>
            <w:tcW w:w="4903" w:type="dxa"/>
            <w:vAlign w:val="center"/>
          </w:tcPr>
          <w:p>
            <w:pPr>
              <w:spacing w:line="480" w:lineRule="auto"/>
              <w:ind w:firstLine="480" w:firstLineChars="200"/>
              <w:rPr>
                <w:rFonts w:hint="default" w:eastAsia="宋体"/>
                <w:lang w:val="en-US" w:eastAsia="zh-CN"/>
              </w:rPr>
            </w:pPr>
            <w:r>
              <w:rPr>
                <w:rFonts w:hint="eastAsia"/>
                <w:lang w:val="en-US" w:eastAsia="zh-CN"/>
              </w:rPr>
              <w:t>分布式应用软件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default"/>
              </w:rPr>
            </w:pPr>
            <w:r>
              <w:rPr>
                <w:rFonts w:hint="eastAsia"/>
                <w:lang w:val="en-US" w:eastAsia="zh-CN"/>
              </w:rPr>
              <w:t>EOSJS</w:t>
            </w:r>
          </w:p>
        </w:tc>
        <w:tc>
          <w:tcPr>
            <w:tcW w:w="4903" w:type="dxa"/>
            <w:vAlign w:val="center"/>
          </w:tcPr>
          <w:p>
            <w:pPr>
              <w:spacing w:line="480" w:lineRule="auto"/>
              <w:ind w:firstLine="480" w:firstLineChars="200"/>
              <w:rPr>
                <w:rFonts w:hint="default"/>
              </w:rPr>
            </w:pPr>
            <w:r>
              <w:rPr>
                <w:rFonts w:hint="default"/>
              </w:rPr>
              <w:t>访问EOS区块链的JavaScript开发包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default"/>
              </w:rPr>
            </w:pPr>
            <w:r>
              <w:rPr>
                <w:rFonts w:hint="eastAsia"/>
                <w:lang w:val="en-US" w:eastAsia="zh-CN"/>
              </w:rPr>
              <w:t>React</w:t>
            </w:r>
          </w:p>
        </w:tc>
        <w:tc>
          <w:tcPr>
            <w:tcW w:w="4903" w:type="dxa"/>
            <w:vAlign w:val="center"/>
          </w:tcPr>
          <w:p>
            <w:pPr>
              <w:spacing w:line="480" w:lineRule="auto"/>
              <w:ind w:firstLine="480" w:firstLineChars="200"/>
              <w:rPr>
                <w:rFonts w:hint="default"/>
              </w:rPr>
            </w:pPr>
            <w:r>
              <w:rPr>
                <w:rFonts w:hint="default"/>
              </w:rPr>
              <w:t>用于构建用户界面的 JAVASCRIPT 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default"/>
                <w:lang w:eastAsia="zh-CN"/>
              </w:rPr>
            </w:pPr>
            <w:r>
              <w:rPr>
                <w:rFonts w:hint="default"/>
                <w:lang w:eastAsia="zh-CN"/>
              </w:rPr>
              <w:t>table</w:t>
            </w:r>
          </w:p>
        </w:tc>
        <w:tc>
          <w:tcPr>
            <w:tcW w:w="4903" w:type="dxa"/>
            <w:vAlign w:val="center"/>
          </w:tcPr>
          <w:p>
            <w:pPr>
              <w:spacing w:line="480" w:lineRule="auto"/>
              <w:ind w:firstLine="480" w:firstLineChars="200"/>
              <w:rPr>
                <w:rFonts w:hint="default"/>
              </w:rPr>
            </w:pPr>
            <w:r>
              <w:rPr>
                <w:rFonts w:hint="default"/>
              </w:rPr>
              <w:t>EOS平台中用于持久化存储数据的数据结构，包含多个行，每一行包含主键索引和其他存储信息，类似于数据库。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default"/>
                <w:lang w:eastAsia="zh-CN"/>
              </w:rPr>
            </w:pPr>
            <w:r>
              <w:rPr>
                <w:rFonts w:hint="default"/>
                <w:lang w:eastAsia="zh-CN"/>
              </w:rPr>
              <w:t>action</w:t>
            </w:r>
          </w:p>
        </w:tc>
        <w:tc>
          <w:tcPr>
            <w:tcW w:w="4903" w:type="dxa"/>
            <w:vAlign w:val="center"/>
          </w:tcPr>
          <w:p>
            <w:pPr>
              <w:spacing w:line="480" w:lineRule="auto"/>
              <w:ind w:firstLine="480" w:firstLineChars="200"/>
              <w:rPr>
                <w:rFonts w:hint="default"/>
              </w:rPr>
            </w:pPr>
            <w:r>
              <w:rPr>
                <w:rFonts w:hint="default"/>
              </w:rPr>
              <w:t>区块链合约中的基本执行单元。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center"/>
          </w:tcPr>
          <w:p>
            <w:pPr>
              <w:spacing w:line="480" w:lineRule="auto"/>
              <w:jc w:val="center"/>
              <w:rPr>
                <w:rFonts w:hint="default"/>
                <w:lang w:eastAsia="zh-CN"/>
              </w:rPr>
            </w:pPr>
            <w:r>
              <w:rPr>
                <w:rFonts w:ascii="Arial" w:hAnsi="Arial" w:eastAsia="Arial" w:cs="Arial"/>
                <w:i w:val="0"/>
                <w:caps w:val="0"/>
                <w:color w:val="404040"/>
                <w:spacing w:val="0"/>
                <w:sz w:val="24"/>
                <w:szCs w:val="24"/>
                <w:shd w:val="clear" w:fill="FFFFFF"/>
              </w:rPr>
              <w:t>RPC（Remote Procedure Call）</w:t>
            </w:r>
          </w:p>
        </w:tc>
        <w:tc>
          <w:tcPr>
            <w:tcW w:w="4903" w:type="dxa"/>
            <w:vAlign w:val="center"/>
          </w:tcPr>
          <w:p>
            <w:pPr>
              <w:spacing w:line="480" w:lineRule="auto"/>
              <w:ind w:firstLine="480" w:firstLineChars="200"/>
              <w:rPr>
                <w:rFonts w:hint="default"/>
              </w:rPr>
            </w:pPr>
            <w:r>
              <w:rPr>
                <w:rFonts w:hint="default"/>
              </w:rPr>
              <w:t>远程过程调用，简单的理解是一个节点请求另一个节点提供的服务。</w:t>
            </w:r>
          </w:p>
        </w:tc>
      </w:tr>
    </w:tbl>
    <w:p>
      <w:pPr>
        <w:ind w:firstLine="420" w:firstLineChars="0"/>
      </w:pPr>
    </w:p>
    <w:p>
      <w:pPr>
        <w:pStyle w:val="37"/>
      </w:pPr>
      <w:bookmarkStart w:id="7" w:name="_Toc17727"/>
      <w:r>
        <w:rPr>
          <w:rFonts w:hint="eastAsia"/>
          <w:lang w:val="en-US" w:eastAsia="zh-CN"/>
        </w:rPr>
        <w:t>运行环境</w:t>
      </w:r>
      <w:bookmarkEnd w:id="7"/>
    </w:p>
    <w:p>
      <w:pPr>
        <w:pStyle w:val="40"/>
        <w:spacing w:before="163" w:after="163" w:line="480" w:lineRule="auto"/>
        <w:ind w:left="0" w:firstLine="0"/>
        <w:rPr>
          <w:rFonts w:cs="Times New Roman"/>
        </w:rPr>
      </w:pPr>
      <w:bookmarkStart w:id="8" w:name="_Toc26526"/>
      <w:r>
        <w:rPr>
          <w:rFonts w:hint="eastAsia" w:cs="Times New Roman"/>
          <w:lang w:val="en-US" w:eastAsia="zh-CN"/>
        </w:rPr>
        <w:t>硬件环境</w:t>
      </w:r>
      <w:bookmarkEnd w:id="8"/>
    </w:p>
    <w:p>
      <w:pPr>
        <w:spacing w:line="480" w:lineRule="auto"/>
        <w:ind w:firstLine="480" w:firstLineChars="200"/>
      </w:pPr>
      <w:r>
        <w:rPr>
          <w:rFonts w:hint="eastAsia"/>
        </w:rPr>
        <w:t>建议硬盘可用空间不少于1TB。</w:t>
      </w:r>
    </w:p>
    <w:p>
      <w:pPr>
        <w:spacing w:line="480" w:lineRule="auto"/>
        <w:ind w:firstLine="480" w:firstLineChars="200"/>
        <w:rPr>
          <w:rFonts w:hint="eastAsia"/>
        </w:rPr>
      </w:pPr>
      <w:r>
        <w:rPr>
          <w:rFonts w:hint="eastAsia"/>
        </w:rPr>
        <w:t>建议物理内存空间不少于</w:t>
      </w:r>
      <w:r>
        <w:rPr>
          <w:rFonts w:hint="eastAsia"/>
          <w:lang w:val="en-US" w:eastAsia="zh-CN"/>
        </w:rPr>
        <w:t>8</w:t>
      </w:r>
      <w:r>
        <w:rPr>
          <w:rFonts w:hint="eastAsia"/>
        </w:rPr>
        <w:t>GB。</w:t>
      </w:r>
    </w:p>
    <w:p>
      <w:pPr>
        <w:spacing w:line="480" w:lineRule="auto"/>
        <w:ind w:firstLine="480" w:firstLineChars="200"/>
        <w:rPr>
          <w:rFonts w:hint="eastAsia" w:cs="Times New Roman"/>
          <w:lang w:val="en-US" w:eastAsia="zh-CN"/>
        </w:rPr>
      </w:pPr>
      <w:r>
        <w:rPr>
          <w:rFonts w:hint="eastAsia"/>
          <w:lang w:val="en-US" w:eastAsia="zh-CN"/>
        </w:rPr>
        <w:t>CPU</w:t>
      </w:r>
      <w:r>
        <w:rPr>
          <w:rFonts w:hint="eastAsia"/>
        </w:rPr>
        <w:t>逻辑处理器数量</w:t>
      </w:r>
      <w:r>
        <w:rPr>
          <w:rFonts w:hint="eastAsia"/>
          <w:lang w:val="en-US" w:eastAsia="zh-CN"/>
        </w:rPr>
        <w:t>不少于2</w:t>
      </w:r>
    </w:p>
    <w:p>
      <w:pPr>
        <w:pStyle w:val="40"/>
        <w:spacing w:before="163" w:after="163" w:line="480" w:lineRule="auto"/>
        <w:ind w:left="0" w:firstLine="0"/>
        <w:rPr>
          <w:rFonts w:cs="Times New Roman"/>
        </w:rPr>
      </w:pPr>
      <w:bookmarkStart w:id="9" w:name="_Toc4699"/>
      <w:r>
        <w:rPr>
          <w:rFonts w:hint="eastAsia" w:cs="Times New Roman"/>
          <w:lang w:val="en-US" w:eastAsia="zh-CN"/>
        </w:rPr>
        <w:t>软件环境</w:t>
      </w:r>
      <w:bookmarkEnd w:id="9"/>
    </w:p>
    <w:p>
      <w:pPr>
        <w:spacing w:line="480" w:lineRule="auto"/>
        <w:ind w:firstLine="480" w:firstLineChars="200"/>
      </w:pPr>
      <w:r>
        <w:rPr>
          <w:rFonts w:hint="eastAsia"/>
        </w:rPr>
        <w:t>使用</w:t>
      </w:r>
      <w:r>
        <w:rPr>
          <w:rFonts w:hint="eastAsia"/>
          <w:lang w:val="en-US" w:eastAsia="zh-CN"/>
        </w:rPr>
        <w:t>Ubuntu18.04</w:t>
      </w:r>
      <w:r>
        <w:rPr>
          <w:rFonts w:hint="eastAsia"/>
        </w:rPr>
        <w:t>操作系统。</w:t>
      </w:r>
    </w:p>
    <w:p>
      <w:pPr>
        <w:spacing w:line="480" w:lineRule="auto"/>
        <w:ind w:firstLine="480" w:firstLineChars="200"/>
      </w:pPr>
      <w:r>
        <w:rPr>
          <w:rFonts w:hint="eastAsia"/>
        </w:rPr>
        <w:t>使用EOSIO.CDT</w:t>
      </w:r>
      <w:r>
        <w:rPr>
          <w:rFonts w:hint="eastAsia"/>
          <w:lang w:val="en-US" w:eastAsia="zh-CN"/>
        </w:rPr>
        <w:t>智能合约开发工具1.7.0</w:t>
      </w:r>
      <w:r>
        <w:rPr>
          <w:rFonts w:hint="eastAsia"/>
        </w:rPr>
        <w:t>版本。</w:t>
      </w:r>
    </w:p>
    <w:p>
      <w:pPr>
        <w:spacing w:line="480" w:lineRule="auto"/>
        <w:ind w:firstLine="480" w:firstLineChars="200"/>
        <w:rPr>
          <w:rFonts w:hint="eastAsia"/>
        </w:rPr>
      </w:pPr>
      <w:r>
        <w:rPr>
          <w:rFonts w:hint="eastAsia"/>
        </w:rPr>
        <w:t>使用</w:t>
      </w:r>
      <w:r>
        <w:rPr>
          <w:rFonts w:hint="eastAsia"/>
          <w:lang w:val="en-US" w:eastAsia="zh-CN"/>
        </w:rPr>
        <w:t>EOSJS v2</w:t>
      </w:r>
      <w:r>
        <w:rPr>
          <w:rFonts w:hint="default"/>
          <w:lang w:eastAsia="zh-CN"/>
        </w:rPr>
        <w:t>.</w:t>
      </w:r>
      <w:r>
        <w:rPr>
          <w:rFonts w:hint="eastAsia"/>
          <w:lang w:val="en-US" w:eastAsia="zh-CN"/>
        </w:rPr>
        <w:t>0.0</w:t>
      </w:r>
      <w:r>
        <w:rPr>
          <w:rFonts w:hint="eastAsia"/>
        </w:rPr>
        <w:t>版本。</w:t>
      </w:r>
    </w:p>
    <w:p>
      <w:pPr>
        <w:spacing w:line="480" w:lineRule="auto"/>
        <w:ind w:firstLine="480" w:firstLineChars="200"/>
        <w:rPr>
          <w:rFonts w:hint="eastAsia"/>
        </w:rPr>
      </w:pPr>
      <w:r>
        <w:rPr>
          <w:rFonts w:hint="default"/>
        </w:rPr>
        <w:t>使用</w:t>
      </w:r>
      <w:r>
        <w:rPr>
          <w:rFonts w:hint="eastAsia"/>
          <w:lang w:val="en-US" w:eastAsia="zh-CN"/>
        </w:rPr>
        <w:t>C</w:t>
      </w:r>
      <w:r>
        <w:rPr>
          <w:rFonts w:hint="default"/>
          <w:lang w:eastAsia="zh-CN"/>
        </w:rPr>
        <w:t>++</w:t>
      </w:r>
      <w:r>
        <w:rPr>
          <w:rFonts w:hint="eastAsia"/>
          <w:lang w:val="en-US" w:eastAsia="zh-CN"/>
        </w:rPr>
        <w:t>11标准。</w:t>
      </w:r>
      <w:r>
        <w:rPr>
          <w:rFonts w:hint="eastAsia"/>
        </w:rPr>
        <w:br w:type="page"/>
      </w:r>
    </w:p>
    <w:p>
      <w:pPr>
        <w:pStyle w:val="37"/>
        <w:rPr>
          <w:rFonts w:hint="eastAsia"/>
        </w:rPr>
      </w:pPr>
      <w:bookmarkStart w:id="10" w:name="_Toc1483"/>
      <w:r>
        <w:rPr>
          <w:rFonts w:hint="default"/>
        </w:rPr>
        <w:t>table和RPC接口设计</w:t>
      </w:r>
      <w:bookmarkEnd w:id="10"/>
    </w:p>
    <w:p>
      <w:pPr>
        <w:rPr>
          <w:rFonts w:hint="default"/>
        </w:rPr>
      </w:pPr>
      <w:r>
        <w:rPr>
          <w:rFonts w:hint="default"/>
        </w:rPr>
        <w:t>EOS区块链平台组中以合约中的action为基本的执行单元，在action中执行对table的增删改等，前端通过RPC实现对action的调用执行，下面列出不同合约中的table设计及其action调用参数。</w:t>
      </w:r>
    </w:p>
    <w:p>
      <w:pPr>
        <w:pStyle w:val="40"/>
        <w:spacing w:before="163" w:after="163" w:line="480" w:lineRule="auto"/>
        <w:ind w:left="0" w:firstLine="0"/>
        <w:rPr>
          <w:rFonts w:hint="eastAsia" w:cs="Times New Roman"/>
          <w:lang w:val="en-US" w:eastAsia="zh-CN"/>
        </w:rPr>
      </w:pPr>
      <w:r>
        <w:rPr>
          <w:rFonts w:hint="default" w:cs="Times New Roman"/>
          <w:lang w:eastAsia="zh-CN"/>
        </w:rPr>
        <w:t>UserComment合约</w:t>
      </w:r>
    </w:p>
    <w:p>
      <w:pPr>
        <w:spacing w:line="480" w:lineRule="auto"/>
        <w:ind w:firstLine="480" w:firstLineChars="200"/>
        <w:rPr>
          <w:rFonts w:hint="eastAsia"/>
          <w:lang w:val="en-US" w:eastAsia="zh-CN"/>
        </w:rPr>
      </w:pPr>
      <w:r>
        <w:rPr>
          <w:rFonts w:hint="eastAsia"/>
          <w:lang w:val="en-US" w:eastAsia="zh-CN"/>
        </w:rPr>
        <w:t>本</w:t>
      </w:r>
      <w:r>
        <w:rPr>
          <w:rFonts w:hint="default"/>
          <w:lang w:eastAsia="zh-CN"/>
        </w:rPr>
        <w:t>合约</w:t>
      </w:r>
      <w:r>
        <w:rPr>
          <w:rFonts w:hint="eastAsia"/>
          <w:lang w:val="en-US" w:eastAsia="zh-CN"/>
        </w:rPr>
        <w:t>对</w:t>
      </w:r>
      <w:r>
        <w:rPr>
          <w:rFonts w:hint="default"/>
          <w:lang w:eastAsia="zh-CN"/>
        </w:rPr>
        <w:t>用户评论进行存储，首先给出用户评论table定义。</w:t>
      </w:r>
    </w:p>
    <w:tbl>
      <w:tblPr>
        <w:tblStyle w:val="2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4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key</w:t>
            </w:r>
          </w:p>
        </w:tc>
        <w:tc>
          <w:tcPr>
            <w:tcW w:w="2322" w:type="dxa"/>
          </w:tcPr>
          <w:p>
            <w:pPr>
              <w:spacing w:line="480" w:lineRule="auto"/>
              <w:rPr>
                <w:rFonts w:hint="default"/>
                <w:vertAlign w:val="baseline"/>
                <w:lang w:eastAsia="zh-CN"/>
              </w:rPr>
            </w:pPr>
            <w:r>
              <w:rPr>
                <w:rFonts w:hint="default"/>
                <w:vertAlign w:val="baseline"/>
                <w:lang w:eastAsia="zh-CN"/>
              </w:rPr>
              <w:t>type</w:t>
            </w:r>
          </w:p>
        </w:tc>
        <w:tc>
          <w:tcPr>
            <w:tcW w:w="4812" w:type="dxa"/>
          </w:tcPr>
          <w:p>
            <w:pPr>
              <w:spacing w:line="480" w:lineRule="auto"/>
              <w:rPr>
                <w:rFonts w:hint="default"/>
                <w:vertAlign w:val="baseline"/>
                <w:lang w:eastAsia="zh-CN"/>
              </w:rPr>
            </w:pPr>
            <w:r>
              <w:rPr>
                <w:rFonts w:hint="default"/>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cid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user</w:t>
            </w:r>
          </w:p>
        </w:tc>
        <w:tc>
          <w:tcPr>
            <w:tcW w:w="2322" w:type="dxa"/>
          </w:tcPr>
          <w:p>
            <w:pPr>
              <w:spacing w:line="480" w:lineRule="auto"/>
              <w:rPr>
                <w:rFonts w:hint="default"/>
                <w:vertAlign w:val="baseline"/>
                <w:lang w:eastAsia="zh-CN"/>
              </w:rPr>
            </w:pPr>
            <w:r>
              <w:rPr>
                <w:rFonts w:hint="default"/>
                <w:vertAlign w:val="baseline"/>
                <w:lang w:eastAsia="zh-CN"/>
              </w:rPr>
              <w:t>name</w:t>
            </w:r>
          </w:p>
        </w:tc>
        <w:tc>
          <w:tcPr>
            <w:tcW w:w="4812" w:type="dxa"/>
          </w:tcPr>
          <w:p>
            <w:pPr>
              <w:spacing w:line="480" w:lineRule="auto"/>
              <w:rPr>
                <w:rFonts w:hint="default"/>
                <w:vertAlign w:val="baseline"/>
                <w:lang w:eastAsia="zh-CN"/>
              </w:rPr>
            </w:pPr>
            <w:r>
              <w:rPr>
                <w:rFonts w:hint="default"/>
                <w:vertAlign w:val="baseline"/>
                <w:lang w:eastAsia="zh-CN"/>
              </w:rPr>
              <w:t>name为EOS平台内建类型，用于标识不同用户。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content</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visible</w:t>
            </w:r>
          </w:p>
        </w:tc>
        <w:tc>
          <w:tcPr>
            <w:tcW w:w="2322" w:type="dxa"/>
          </w:tcPr>
          <w:p>
            <w:pPr>
              <w:spacing w:line="480" w:lineRule="auto"/>
              <w:rPr>
                <w:rFonts w:hint="default"/>
                <w:vertAlign w:val="baseline"/>
                <w:lang w:eastAsia="zh-CN"/>
              </w:rPr>
            </w:pPr>
            <w:r>
              <w:rPr>
                <w:rFonts w:hint="default"/>
                <w:vertAlign w:val="baseline"/>
                <w:lang w:eastAsia="zh-CN"/>
              </w:rPr>
              <w:t>bool</w:t>
            </w:r>
          </w:p>
        </w:tc>
        <w:tc>
          <w:tcPr>
            <w:tcW w:w="4812" w:type="dxa"/>
          </w:tcPr>
          <w:p>
            <w:pPr>
              <w:spacing w:line="480" w:lineRule="auto"/>
              <w:rPr>
                <w:rFonts w:hint="default"/>
                <w:vertAlign w:val="baseline"/>
                <w:lang w:eastAsia="zh-CN"/>
              </w:rPr>
            </w:pPr>
            <w:r>
              <w:rPr>
                <w:rFonts w:hint="default"/>
                <w:vertAlign w:val="baseline"/>
                <w:lang w:eastAsia="zh-CN"/>
              </w:rPr>
              <w:t>评论是否可见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replyid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回复的哪一条评论，若为非回复评论该值为0.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shopid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所评论的店铺的id</w:t>
            </w:r>
          </w:p>
        </w:tc>
      </w:tr>
    </w:tbl>
    <w:p>
      <w:pPr>
        <w:spacing w:line="480" w:lineRule="auto"/>
        <w:ind w:firstLine="480" w:firstLineChars="200"/>
        <w:rPr>
          <w:rFonts w:hint="default"/>
          <w:lang w:eastAsia="zh-CN"/>
        </w:rPr>
      </w:pPr>
      <w:r>
        <w:rPr>
          <w:rFonts w:hint="default"/>
          <w:lang w:eastAsia="zh-CN"/>
        </w:rPr>
        <w:t>下面给出action及其调用参数。</w:t>
      </w:r>
    </w:p>
    <w:tbl>
      <w:tblPr>
        <w:tblStyle w:val="24"/>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2939"/>
        <w:gridCol w:w="1376"/>
        <w:gridCol w:w="144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064" w:type="dxa"/>
            <w:vAlign w:val="top"/>
          </w:tcPr>
          <w:p>
            <w:pPr>
              <w:widowControl w:val="0"/>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action</w:t>
            </w:r>
          </w:p>
        </w:tc>
        <w:tc>
          <w:tcPr>
            <w:tcW w:w="2939"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参数</w:t>
            </w:r>
          </w:p>
        </w:tc>
        <w:tc>
          <w:tcPr>
            <w:tcW w:w="1376"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返回值</w:t>
            </w:r>
          </w:p>
        </w:tc>
        <w:tc>
          <w:tcPr>
            <w:tcW w:w="1440"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说明</w:t>
            </w:r>
          </w:p>
        </w:tc>
        <w:tc>
          <w:tcPr>
            <w:tcW w:w="1248"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访问限制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update</w:t>
            </w:r>
          </w:p>
        </w:tc>
        <w:tc>
          <w:tcPr>
            <w:tcW w:w="2939"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cid、user、content、shopid</w:t>
            </w:r>
          </w:p>
        </w:tc>
        <w:tc>
          <w:tcPr>
            <w:tcW w:w="1376"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修改评论接口</w:t>
            </w:r>
          </w:p>
        </w:tc>
        <w:tc>
          <w:tcPr>
            <w:tcW w:w="1248"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insert</w:t>
            </w:r>
          </w:p>
        </w:tc>
        <w:tc>
          <w:tcPr>
            <w:tcW w:w="2939"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user、content、replyid、shopid</w:t>
            </w:r>
          </w:p>
        </w:tc>
        <w:tc>
          <w:tcPr>
            <w:tcW w:w="1376"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添加评论接口</w:t>
            </w:r>
          </w:p>
        </w:tc>
        <w:tc>
          <w:tcPr>
            <w:tcW w:w="1248"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erase</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cid、user、shopid</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删除评论接口</w:t>
            </w:r>
          </w:p>
        </w:tc>
        <w:tc>
          <w:tcPr>
            <w:tcW w:w="1248"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普通用户</w:t>
            </w:r>
          </w:p>
        </w:tc>
      </w:tr>
    </w:tbl>
    <w:p>
      <w:pPr>
        <w:pStyle w:val="40"/>
        <w:numPr>
          <w:ilvl w:val="1"/>
          <w:numId w:val="0"/>
        </w:numPr>
        <w:spacing w:before="163" w:after="163" w:line="480" w:lineRule="auto"/>
        <w:ind w:leftChars="0"/>
        <w:rPr>
          <w:rFonts w:hint="default" w:cs="Times New Roman"/>
          <w:lang w:eastAsia="zh-CN"/>
        </w:rPr>
      </w:pPr>
      <w:bookmarkStart w:id="11" w:name="_Toc7597"/>
    </w:p>
    <w:p>
      <w:pPr>
        <w:pStyle w:val="40"/>
        <w:numPr>
          <w:ilvl w:val="1"/>
          <w:numId w:val="0"/>
        </w:numPr>
        <w:spacing w:before="163" w:after="163" w:line="480" w:lineRule="auto"/>
        <w:ind w:leftChars="0"/>
        <w:rPr>
          <w:rFonts w:hint="eastAsia"/>
          <w:lang w:val="en-US" w:eastAsia="zh-CN"/>
        </w:rPr>
      </w:pPr>
      <w:r>
        <w:rPr>
          <w:rFonts w:hint="default" w:cs="Times New Roman"/>
          <w:lang w:eastAsia="zh-CN"/>
        </w:rPr>
        <w:t xml:space="preserve">3.2 </w:t>
      </w:r>
      <w:bookmarkEnd w:id="11"/>
      <w:r>
        <w:rPr>
          <w:rFonts w:hint="default" w:cs="Times New Roman"/>
          <w:lang w:eastAsia="zh-CN"/>
        </w:rPr>
        <w:t>Shop合约</w:t>
      </w:r>
    </w:p>
    <w:p>
      <w:pPr>
        <w:spacing w:line="480" w:lineRule="auto"/>
        <w:ind w:firstLine="480" w:firstLineChars="200"/>
        <w:rPr>
          <w:rFonts w:hint="default"/>
          <w:lang w:eastAsia="zh-CN"/>
        </w:rPr>
      </w:pPr>
      <w:r>
        <w:rPr>
          <w:rFonts w:hint="eastAsia"/>
          <w:lang w:val="en-US" w:eastAsia="zh-CN"/>
        </w:rPr>
        <w:t>本</w:t>
      </w:r>
      <w:r>
        <w:rPr>
          <w:rFonts w:hint="default"/>
          <w:lang w:eastAsia="zh-CN"/>
        </w:rPr>
        <w:t>合约</w:t>
      </w:r>
      <w:r>
        <w:rPr>
          <w:rFonts w:hint="eastAsia"/>
          <w:lang w:val="en-US" w:eastAsia="zh-CN"/>
        </w:rPr>
        <w:t>对</w:t>
      </w:r>
      <w:r>
        <w:rPr>
          <w:rFonts w:hint="default"/>
          <w:lang w:eastAsia="zh-CN"/>
        </w:rPr>
        <w:t>店铺相关信息进行存储，首先给出店铺信息table定义。</w:t>
      </w:r>
    </w:p>
    <w:tbl>
      <w:tblPr>
        <w:tblStyle w:val="2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4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bookmarkStart w:id="12" w:name="_Toc18637"/>
            <w:r>
              <w:rPr>
                <w:rFonts w:hint="default"/>
                <w:vertAlign w:val="baseline"/>
                <w:lang w:eastAsia="zh-CN"/>
              </w:rPr>
              <w:t>key</w:t>
            </w:r>
          </w:p>
        </w:tc>
        <w:tc>
          <w:tcPr>
            <w:tcW w:w="2322" w:type="dxa"/>
          </w:tcPr>
          <w:p>
            <w:pPr>
              <w:spacing w:line="480" w:lineRule="auto"/>
              <w:rPr>
                <w:rFonts w:hint="default"/>
                <w:vertAlign w:val="baseline"/>
                <w:lang w:eastAsia="zh-CN"/>
              </w:rPr>
            </w:pPr>
            <w:r>
              <w:rPr>
                <w:rFonts w:hint="default"/>
                <w:vertAlign w:val="baseline"/>
                <w:lang w:eastAsia="zh-CN"/>
              </w:rPr>
              <w:t>type</w:t>
            </w:r>
          </w:p>
        </w:tc>
        <w:tc>
          <w:tcPr>
            <w:tcW w:w="4812" w:type="dxa"/>
          </w:tcPr>
          <w:p>
            <w:pPr>
              <w:spacing w:line="480" w:lineRule="auto"/>
              <w:rPr>
                <w:rFonts w:hint="default"/>
                <w:vertAlign w:val="baseline"/>
                <w:lang w:eastAsia="zh-CN"/>
              </w:rPr>
            </w:pPr>
            <w:r>
              <w:rPr>
                <w:rFonts w:hint="default"/>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sid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user</w:t>
            </w:r>
          </w:p>
        </w:tc>
        <w:tc>
          <w:tcPr>
            <w:tcW w:w="2322" w:type="dxa"/>
          </w:tcPr>
          <w:p>
            <w:pPr>
              <w:spacing w:line="480" w:lineRule="auto"/>
              <w:rPr>
                <w:rFonts w:hint="default"/>
                <w:vertAlign w:val="baseline"/>
                <w:lang w:eastAsia="zh-CN"/>
              </w:rPr>
            </w:pPr>
            <w:r>
              <w:rPr>
                <w:rFonts w:hint="default"/>
                <w:vertAlign w:val="baseline"/>
                <w:lang w:eastAsia="zh-CN"/>
              </w:rPr>
              <w:t>name</w:t>
            </w:r>
          </w:p>
        </w:tc>
        <w:tc>
          <w:tcPr>
            <w:tcW w:w="4812" w:type="dxa"/>
          </w:tcPr>
          <w:p>
            <w:pPr>
              <w:spacing w:line="480" w:lineRule="auto"/>
              <w:rPr>
                <w:rFonts w:hint="default"/>
                <w:vertAlign w:val="baseline"/>
                <w:lang w:eastAsia="zh-CN"/>
              </w:rPr>
            </w:pPr>
            <w:r>
              <w:rPr>
                <w:rFonts w:hint="default"/>
                <w:vertAlign w:val="baseline"/>
                <w:lang w:eastAsia="zh-CN"/>
              </w:rPr>
              <w:t>店铺关联用户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description</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店铺描述内容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shop_name</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店铺名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tag</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店铺标签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address</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店铺地址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goodsid</w:t>
            </w:r>
          </w:p>
        </w:tc>
        <w:tc>
          <w:tcPr>
            <w:tcW w:w="2322" w:type="dxa"/>
          </w:tcPr>
          <w:p>
            <w:pPr>
              <w:spacing w:line="480" w:lineRule="auto"/>
              <w:rPr>
                <w:rFonts w:hint="default"/>
                <w:vertAlign w:val="baseline"/>
                <w:lang w:eastAsia="zh-CN"/>
              </w:rPr>
            </w:pPr>
            <w:r>
              <w:rPr>
                <w:rFonts w:hint="default"/>
                <w:vertAlign w:val="baseline"/>
                <w:lang w:eastAsia="zh-CN"/>
              </w:rPr>
              <w:t>list</w:t>
            </w:r>
          </w:p>
        </w:tc>
        <w:tc>
          <w:tcPr>
            <w:tcW w:w="4812" w:type="dxa"/>
          </w:tcPr>
          <w:p>
            <w:pPr>
              <w:spacing w:line="480" w:lineRule="auto"/>
              <w:rPr>
                <w:rFonts w:hint="default"/>
                <w:vertAlign w:val="baseline"/>
                <w:lang w:eastAsia="zh-CN"/>
              </w:rPr>
            </w:pPr>
            <w:r>
              <w:rPr>
                <w:rFonts w:hint="default"/>
                <w:vertAlign w:val="baseline"/>
                <w:lang w:eastAsia="zh-CN"/>
              </w:rPr>
              <w:t>店铺的商品id列表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is_checked</w:t>
            </w:r>
          </w:p>
        </w:tc>
        <w:tc>
          <w:tcPr>
            <w:tcW w:w="2322" w:type="dxa"/>
          </w:tcPr>
          <w:p>
            <w:pPr>
              <w:spacing w:line="480" w:lineRule="auto"/>
              <w:rPr>
                <w:rFonts w:hint="default"/>
                <w:vertAlign w:val="baseline"/>
                <w:lang w:eastAsia="zh-CN"/>
              </w:rPr>
            </w:pPr>
            <w:r>
              <w:rPr>
                <w:rFonts w:hint="default"/>
                <w:vertAlign w:val="baseline"/>
                <w:lang w:eastAsia="zh-CN"/>
              </w:rPr>
              <w:t>bool</w:t>
            </w:r>
          </w:p>
        </w:tc>
        <w:tc>
          <w:tcPr>
            <w:tcW w:w="4812" w:type="dxa"/>
          </w:tcPr>
          <w:p>
            <w:pPr>
              <w:spacing w:line="480" w:lineRule="auto"/>
              <w:rPr>
                <w:rFonts w:hint="default"/>
                <w:vertAlign w:val="baseline"/>
                <w:lang w:eastAsia="zh-CN"/>
              </w:rPr>
            </w:pPr>
            <w:r>
              <w:rPr>
                <w:rFonts w:hint="default"/>
                <w:vertAlign w:val="baseline"/>
                <w:lang w:eastAsia="zh-CN"/>
              </w:rPr>
              <w:t>是否审核通过</w:t>
            </w:r>
          </w:p>
        </w:tc>
      </w:tr>
    </w:tbl>
    <w:p>
      <w:pPr>
        <w:pStyle w:val="40"/>
        <w:numPr>
          <w:ilvl w:val="1"/>
          <w:numId w:val="0"/>
        </w:numPr>
        <w:spacing w:before="163" w:after="163" w:line="480" w:lineRule="auto"/>
        <w:ind w:leftChars="0"/>
        <w:rPr>
          <w:rFonts w:hint="default" w:ascii="Times New Roman" w:hAnsi="Times New Roman" w:eastAsia="宋体" w:cstheme="minorBidi"/>
          <w:b w:val="0"/>
          <w:kern w:val="2"/>
          <w:sz w:val="24"/>
          <w:szCs w:val="22"/>
          <w:lang w:eastAsia="zh-CN" w:bidi="ar-SA"/>
        </w:rPr>
      </w:pPr>
      <w:r>
        <w:rPr>
          <w:rFonts w:hint="default" w:eastAsia="宋体" w:cstheme="minorBidi"/>
          <w:b w:val="0"/>
          <w:kern w:val="2"/>
          <w:sz w:val="24"/>
          <w:szCs w:val="22"/>
          <w:lang w:eastAsia="zh-CN" w:bidi="ar-SA"/>
        </w:rPr>
        <w:t>商</w:t>
      </w:r>
      <w:r>
        <w:rPr>
          <w:rFonts w:hint="default" w:ascii="Times New Roman" w:hAnsi="Times New Roman" w:eastAsia="宋体" w:cstheme="minorBidi"/>
          <w:b w:val="0"/>
          <w:kern w:val="2"/>
          <w:sz w:val="24"/>
          <w:szCs w:val="22"/>
          <w:lang w:eastAsia="zh-CN" w:bidi="ar-SA"/>
        </w:rPr>
        <w:t>品信息table</w:t>
      </w:r>
    </w:p>
    <w:tbl>
      <w:tblPr>
        <w:tblStyle w:val="2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4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key</w:t>
            </w:r>
          </w:p>
        </w:tc>
        <w:tc>
          <w:tcPr>
            <w:tcW w:w="2322" w:type="dxa"/>
          </w:tcPr>
          <w:p>
            <w:pPr>
              <w:spacing w:line="480" w:lineRule="auto"/>
              <w:rPr>
                <w:rFonts w:hint="default"/>
                <w:vertAlign w:val="baseline"/>
                <w:lang w:eastAsia="zh-CN"/>
              </w:rPr>
            </w:pPr>
            <w:r>
              <w:rPr>
                <w:rFonts w:hint="default"/>
                <w:vertAlign w:val="baseline"/>
                <w:lang w:eastAsia="zh-CN"/>
              </w:rPr>
              <w:t>type</w:t>
            </w:r>
          </w:p>
        </w:tc>
        <w:tc>
          <w:tcPr>
            <w:tcW w:w="4812" w:type="dxa"/>
          </w:tcPr>
          <w:p>
            <w:pPr>
              <w:spacing w:line="480" w:lineRule="auto"/>
              <w:rPr>
                <w:rFonts w:hint="default"/>
                <w:vertAlign w:val="baseline"/>
                <w:lang w:eastAsia="zh-CN"/>
              </w:rPr>
            </w:pPr>
            <w:r>
              <w:rPr>
                <w:rFonts w:hint="default"/>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gid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自增id，主键。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shopid</w:t>
            </w:r>
          </w:p>
        </w:tc>
        <w:tc>
          <w:tcPr>
            <w:tcW w:w="2322" w:type="dxa"/>
          </w:tcPr>
          <w:p>
            <w:pPr>
              <w:spacing w:line="480" w:lineRule="auto"/>
              <w:rPr>
                <w:rFonts w:hint="default"/>
                <w:vertAlign w:val="baseline"/>
                <w:lang w:eastAsia="zh-CN"/>
              </w:rPr>
            </w:pPr>
            <w:r>
              <w:rPr>
                <w:rFonts w:hint="default"/>
                <w:vertAlign w:val="baseline"/>
                <w:lang w:eastAsia="zh-CN"/>
              </w:rPr>
              <w:t>uint64</w:t>
            </w:r>
          </w:p>
        </w:tc>
        <w:tc>
          <w:tcPr>
            <w:tcW w:w="4812" w:type="dxa"/>
          </w:tcPr>
          <w:p>
            <w:pPr>
              <w:spacing w:line="480" w:lineRule="auto"/>
              <w:rPr>
                <w:rFonts w:hint="default"/>
                <w:vertAlign w:val="baseline"/>
                <w:lang w:eastAsia="zh-CN"/>
              </w:rPr>
            </w:pPr>
            <w:r>
              <w:rPr>
                <w:rFonts w:hint="default"/>
                <w:vertAlign w:val="baseline"/>
                <w:lang w:eastAsia="zh-CN"/>
              </w:rPr>
              <w:t>商品关联店铺id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description</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商品描述内容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pPr>
              <w:spacing w:line="480" w:lineRule="auto"/>
              <w:rPr>
                <w:rFonts w:hint="default"/>
                <w:vertAlign w:val="baseline"/>
                <w:lang w:eastAsia="zh-CN"/>
              </w:rPr>
            </w:pPr>
            <w:r>
              <w:rPr>
                <w:rFonts w:hint="default"/>
                <w:vertAlign w:val="baseline"/>
                <w:lang w:eastAsia="zh-CN"/>
              </w:rPr>
              <w:t>goods_name</w:t>
            </w:r>
          </w:p>
        </w:tc>
        <w:tc>
          <w:tcPr>
            <w:tcW w:w="2322" w:type="dxa"/>
          </w:tcPr>
          <w:p>
            <w:pPr>
              <w:spacing w:line="480" w:lineRule="auto"/>
              <w:rPr>
                <w:rFonts w:hint="default"/>
                <w:vertAlign w:val="baseline"/>
                <w:lang w:eastAsia="zh-CN"/>
              </w:rPr>
            </w:pPr>
            <w:r>
              <w:rPr>
                <w:rFonts w:hint="default"/>
                <w:vertAlign w:val="baseline"/>
                <w:lang w:eastAsia="zh-CN"/>
              </w:rPr>
              <w:t>string</w:t>
            </w:r>
          </w:p>
        </w:tc>
        <w:tc>
          <w:tcPr>
            <w:tcW w:w="4812" w:type="dxa"/>
          </w:tcPr>
          <w:p>
            <w:pPr>
              <w:spacing w:line="480" w:lineRule="auto"/>
              <w:rPr>
                <w:rFonts w:hint="default"/>
                <w:vertAlign w:val="baseline"/>
                <w:lang w:eastAsia="zh-CN"/>
              </w:rPr>
            </w:pPr>
            <w:r>
              <w:rPr>
                <w:rFonts w:hint="default"/>
                <w:vertAlign w:val="baseline"/>
                <w:lang w:eastAsia="zh-CN"/>
              </w:rPr>
              <w:t>商品名</w:t>
            </w:r>
          </w:p>
        </w:tc>
      </w:tr>
    </w:tbl>
    <w:p>
      <w:pPr>
        <w:spacing w:line="480" w:lineRule="auto"/>
        <w:ind w:firstLine="480" w:firstLineChars="200"/>
        <w:rPr>
          <w:rFonts w:hint="default"/>
          <w:lang w:eastAsia="zh-CN"/>
        </w:rPr>
      </w:pPr>
    </w:p>
    <w:p>
      <w:pPr>
        <w:spacing w:line="480" w:lineRule="auto"/>
        <w:ind w:firstLine="480" w:firstLineChars="200"/>
        <w:rPr>
          <w:rFonts w:hint="default"/>
          <w:lang w:eastAsia="zh-CN"/>
        </w:rPr>
      </w:pPr>
    </w:p>
    <w:p>
      <w:pPr>
        <w:spacing w:line="480" w:lineRule="auto"/>
        <w:ind w:firstLine="480" w:firstLineChars="200"/>
        <w:rPr>
          <w:rFonts w:hint="default"/>
          <w:lang w:eastAsia="zh-CN"/>
        </w:rPr>
      </w:pPr>
      <w:r>
        <w:rPr>
          <w:rFonts w:hint="default"/>
          <w:lang w:eastAsia="zh-CN"/>
        </w:rPr>
        <w:t>下面给出action及其调用参数。</w:t>
      </w:r>
    </w:p>
    <w:tbl>
      <w:tblPr>
        <w:tblStyle w:val="24"/>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2939"/>
        <w:gridCol w:w="1376"/>
        <w:gridCol w:w="144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064" w:type="dxa"/>
            <w:vAlign w:val="top"/>
          </w:tcPr>
          <w:p>
            <w:pPr>
              <w:widowControl w:val="0"/>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action</w:t>
            </w:r>
          </w:p>
        </w:tc>
        <w:tc>
          <w:tcPr>
            <w:tcW w:w="2939"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参数</w:t>
            </w:r>
          </w:p>
        </w:tc>
        <w:tc>
          <w:tcPr>
            <w:tcW w:w="1376"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返回值</w:t>
            </w:r>
          </w:p>
        </w:tc>
        <w:tc>
          <w:tcPr>
            <w:tcW w:w="1440"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说明</w:t>
            </w:r>
          </w:p>
        </w:tc>
        <w:tc>
          <w:tcPr>
            <w:tcW w:w="1248" w:type="dxa"/>
            <w:vAlign w:val="top"/>
          </w:tcPr>
          <w:p>
            <w:pPr>
              <w:widowControl w:val="0"/>
              <w:spacing w:line="360" w:lineRule="auto"/>
              <w:rPr>
                <w:rFonts w:hint="eastAsia" w:ascii="宋体" w:hAnsi="宋体" w:eastAsia="宋体" w:cs="Times New Roman"/>
                <w:sz w:val="24"/>
                <w:szCs w:val="20"/>
                <w:lang w:val="en-US" w:eastAsia="zh-CN" w:bidi="ar-SA"/>
              </w:rPr>
            </w:pPr>
            <w:r>
              <w:rPr>
                <w:rFonts w:hint="eastAsia" w:ascii="宋体" w:hAnsi="宋体" w:eastAsia="宋体" w:cs="Times New Roman"/>
                <w:sz w:val="24"/>
                <w:szCs w:val="20"/>
                <w:lang w:val="en-US" w:eastAsia="zh-CN" w:bidi="ar-SA"/>
              </w:rPr>
              <w:t>访问限制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shop</w:t>
            </w:r>
            <w:r>
              <w:rPr>
                <w:rFonts w:hint="default" w:ascii="宋体" w:hAnsi="宋体" w:cs="Times New Roman"/>
                <w:sz w:val="24"/>
                <w:szCs w:val="20"/>
                <w:lang w:eastAsia="zh-CN" w:bidi="ar-SA"/>
              </w:rPr>
              <w:t>.update</w:t>
            </w:r>
          </w:p>
        </w:tc>
        <w:tc>
          <w:tcPr>
            <w:tcW w:w="2939"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sid、user、</w:t>
            </w:r>
            <w:r>
              <w:rPr>
                <w:rFonts w:hint="default"/>
                <w:vertAlign w:val="baseline"/>
                <w:lang w:eastAsia="zh-CN"/>
              </w:rPr>
              <w:t>description</w:t>
            </w:r>
            <w:r>
              <w:rPr>
                <w:rFonts w:hint="default" w:ascii="宋体" w:hAnsi="宋体" w:cs="Times New Roman"/>
                <w:sz w:val="24"/>
                <w:szCs w:val="20"/>
                <w:lang w:eastAsia="zh-CN" w:bidi="ar-SA"/>
              </w:rPr>
              <w:t>、shop_name、tag、address</w:t>
            </w:r>
          </w:p>
        </w:tc>
        <w:tc>
          <w:tcPr>
            <w:tcW w:w="1376"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修改店铺信息接口</w:t>
            </w:r>
          </w:p>
        </w:tc>
        <w:tc>
          <w:tcPr>
            <w:tcW w:w="1248"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shop</w:t>
            </w:r>
            <w:r>
              <w:rPr>
                <w:rFonts w:hint="default" w:ascii="宋体" w:hAnsi="宋体" w:cs="Times New Roman"/>
                <w:sz w:val="24"/>
                <w:szCs w:val="20"/>
                <w:lang w:eastAsia="zh-CN" w:bidi="ar-SA"/>
              </w:rPr>
              <w:t>.insert</w:t>
            </w:r>
          </w:p>
        </w:tc>
        <w:tc>
          <w:tcPr>
            <w:tcW w:w="2939"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user、</w:t>
            </w:r>
            <w:r>
              <w:rPr>
                <w:rFonts w:hint="default"/>
                <w:vertAlign w:val="baseline"/>
                <w:lang w:eastAsia="zh-CN"/>
              </w:rPr>
              <w:t>description</w:t>
            </w:r>
            <w:r>
              <w:rPr>
                <w:rFonts w:hint="default" w:ascii="宋体" w:hAnsi="宋体" w:cs="Times New Roman"/>
                <w:sz w:val="24"/>
                <w:szCs w:val="20"/>
                <w:lang w:eastAsia="zh-CN" w:bidi="ar-SA"/>
              </w:rPr>
              <w:t>、shop_name、tag、address</w:t>
            </w:r>
          </w:p>
        </w:tc>
        <w:tc>
          <w:tcPr>
            <w:tcW w:w="1376"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添加店铺接口</w:t>
            </w:r>
          </w:p>
        </w:tc>
        <w:tc>
          <w:tcPr>
            <w:tcW w:w="1248"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eastAsia="宋体" w:cs="Times New Roman"/>
                <w:sz w:val="24"/>
                <w:szCs w:val="20"/>
                <w:lang w:eastAsia="zh-CN" w:bidi="ar-SA"/>
              </w:rPr>
              <w:t>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shop.erase</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sid、user</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删除店铺信息接口</w:t>
            </w:r>
          </w:p>
        </w:tc>
        <w:tc>
          <w:tcPr>
            <w:tcW w:w="1248" w:type="dxa"/>
            <w:vAlign w:val="top"/>
          </w:tcPr>
          <w:p>
            <w:pPr>
              <w:pStyle w:val="66"/>
              <w:spacing w:line="360" w:lineRule="auto"/>
              <w:rPr>
                <w:rFonts w:hint="default" w:ascii="宋体" w:hAnsi="宋体" w:eastAsia="宋体" w:cs="Times New Roman"/>
                <w:sz w:val="24"/>
                <w:szCs w:val="20"/>
                <w:lang w:eastAsia="zh-CN" w:bidi="ar-SA"/>
              </w:rPr>
            </w:pPr>
            <w:r>
              <w:rPr>
                <w:rFonts w:hint="default" w:ascii="宋体" w:hAnsi="宋体" w:cs="Times New Roman"/>
                <w:sz w:val="24"/>
                <w:szCs w:val="20"/>
                <w:lang w:eastAsia="zh-CN" w:bidi="ar-SA"/>
              </w:rPr>
              <w:t>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shop</w:t>
            </w:r>
            <w:r>
              <w:rPr>
                <w:rFonts w:hint="default" w:ascii="宋体" w:hAnsi="宋体" w:cs="Times New Roman"/>
                <w:sz w:val="24"/>
                <w:szCs w:val="20"/>
                <w:lang w:eastAsia="zh-CN" w:bidi="ar-SA"/>
              </w:rPr>
              <w:t>.check</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sid、</w:t>
            </w:r>
            <w:r>
              <w:rPr>
                <w:rFonts w:hint="default" w:ascii="宋体" w:hAnsi="宋体" w:cs="Times New Roman"/>
                <w:sz w:val="24"/>
                <w:szCs w:val="20"/>
                <w:lang w:eastAsia="zh-CN" w:bidi="ar-SA"/>
              </w:rPr>
              <w:t>user、</w:t>
            </w:r>
            <w:r>
              <w:rPr>
                <w:rFonts w:hint="default" w:ascii="宋体" w:hAnsi="宋体" w:cs="Times New Roman"/>
                <w:sz w:val="24"/>
                <w:szCs w:val="20"/>
                <w:lang w:eastAsia="zh-CN" w:bidi="ar-SA"/>
              </w:rPr>
              <w:t>is_checked</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系统管理员审核接口</w:t>
            </w:r>
          </w:p>
        </w:tc>
        <w:tc>
          <w:tcPr>
            <w:tcW w:w="1248"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管理员</w:t>
            </w:r>
            <w:r>
              <w:rPr>
                <w:rFonts w:hint="default" w:ascii="宋体" w:hAnsi="宋体" w:cs="Times New Roman"/>
                <w:sz w:val="24"/>
                <w:szCs w:val="20"/>
                <w:lang w:eastAsia="zh-CN" w:bidi="ar-S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goods</w:t>
            </w:r>
            <w:r>
              <w:rPr>
                <w:rFonts w:hint="default" w:ascii="宋体" w:hAnsi="宋体" w:cs="Times New Roman"/>
                <w:sz w:val="24"/>
                <w:szCs w:val="20"/>
                <w:lang w:eastAsia="zh-CN" w:bidi="ar-SA"/>
              </w:rPr>
              <w:t>.update</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gid、</w:t>
            </w:r>
            <w:r>
              <w:rPr>
                <w:rFonts w:hint="default" w:ascii="宋体" w:hAnsi="宋体" w:cs="Times New Roman"/>
                <w:sz w:val="24"/>
                <w:szCs w:val="20"/>
                <w:lang w:eastAsia="zh-CN" w:bidi="ar-SA"/>
              </w:rPr>
              <w:t>user、</w:t>
            </w:r>
            <w:r>
              <w:rPr>
                <w:rFonts w:hint="default" w:ascii="宋体" w:hAnsi="宋体" w:cs="Times New Roman"/>
                <w:sz w:val="24"/>
                <w:szCs w:val="20"/>
                <w:lang w:eastAsia="zh-CN" w:bidi="ar-SA"/>
              </w:rPr>
              <w:t>shopid、</w:t>
            </w:r>
            <w:r>
              <w:rPr>
                <w:rFonts w:hint="default"/>
                <w:vertAlign w:val="baseline"/>
                <w:lang w:eastAsia="zh-CN"/>
              </w:rPr>
              <w:t>goods_name</w:t>
            </w:r>
            <w:r>
              <w:rPr>
                <w:rFonts w:hint="default"/>
                <w:vertAlign w:val="baseline"/>
                <w:lang w:eastAsia="zh-CN"/>
              </w:rPr>
              <w:t>、</w:t>
            </w:r>
            <w:r>
              <w:rPr>
                <w:rFonts w:hint="default"/>
                <w:vertAlign w:val="baseline"/>
                <w:lang w:eastAsia="zh-CN"/>
              </w:rPr>
              <w:t>description</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更新商品信息接口</w:t>
            </w:r>
          </w:p>
        </w:tc>
        <w:tc>
          <w:tcPr>
            <w:tcW w:w="1248"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goods</w:t>
            </w:r>
            <w:r>
              <w:rPr>
                <w:rFonts w:hint="default" w:ascii="宋体" w:hAnsi="宋体" w:cs="Times New Roman"/>
                <w:sz w:val="24"/>
                <w:szCs w:val="20"/>
                <w:lang w:eastAsia="zh-CN" w:bidi="ar-SA"/>
              </w:rPr>
              <w:t>.insert</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user、</w:t>
            </w:r>
            <w:r>
              <w:rPr>
                <w:rFonts w:hint="default" w:ascii="宋体" w:hAnsi="宋体" w:cs="Times New Roman"/>
                <w:sz w:val="24"/>
                <w:szCs w:val="20"/>
                <w:lang w:eastAsia="zh-CN" w:bidi="ar-SA"/>
              </w:rPr>
              <w:t>shopid</w:t>
            </w:r>
            <w:r>
              <w:rPr>
                <w:rFonts w:hint="default"/>
                <w:vertAlign w:val="baseline"/>
                <w:lang w:eastAsia="zh-CN"/>
              </w:rPr>
              <w:t>、goods_name</w:t>
            </w:r>
            <w:r>
              <w:rPr>
                <w:rFonts w:hint="default" w:ascii="宋体" w:hAnsi="宋体" w:cs="Times New Roman"/>
                <w:sz w:val="24"/>
                <w:szCs w:val="20"/>
                <w:lang w:eastAsia="zh-CN" w:bidi="ar-SA"/>
              </w:rPr>
              <w:t>、</w:t>
            </w:r>
            <w:r>
              <w:rPr>
                <w:rFonts w:hint="default"/>
                <w:vertAlign w:val="baseline"/>
                <w:lang w:eastAsia="zh-CN"/>
              </w:rPr>
              <w:t>description</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增加商品接口</w:t>
            </w:r>
          </w:p>
        </w:tc>
        <w:tc>
          <w:tcPr>
            <w:tcW w:w="1248"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4" w:type="dxa"/>
            <w:vAlign w:val="top"/>
          </w:tcPr>
          <w:p>
            <w:pPr>
              <w:widowControl w:val="0"/>
              <w:shd w:val="clear" w:color="auto" w:fill="FFFFFF"/>
              <w:spacing w:after="0" w:line="360" w:lineRule="auto"/>
              <w:jc w:val="left"/>
              <w:rPr>
                <w:rFonts w:hint="default" w:ascii="宋体" w:hAnsi="宋体" w:cs="Times New Roman"/>
                <w:sz w:val="24"/>
                <w:szCs w:val="20"/>
                <w:lang w:eastAsia="zh-CN" w:bidi="ar-SA"/>
              </w:rPr>
            </w:pPr>
            <w:r>
              <w:rPr>
                <w:rFonts w:hint="default" w:ascii="宋体" w:hAnsi="宋体" w:cs="Times New Roman"/>
                <w:sz w:val="24"/>
                <w:szCs w:val="20"/>
                <w:lang w:eastAsia="zh-CN" w:bidi="ar-SA"/>
              </w:rPr>
              <w:t>goods.erase</w:t>
            </w:r>
          </w:p>
        </w:tc>
        <w:tc>
          <w:tcPr>
            <w:tcW w:w="2939"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gid、user、shopid</w:t>
            </w:r>
          </w:p>
        </w:tc>
        <w:tc>
          <w:tcPr>
            <w:tcW w:w="1376"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事务id</w:t>
            </w:r>
          </w:p>
        </w:tc>
        <w:tc>
          <w:tcPr>
            <w:tcW w:w="1440"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删除</w:t>
            </w:r>
            <w:bookmarkStart w:id="21" w:name="_GoBack"/>
            <w:bookmarkEnd w:id="21"/>
            <w:r>
              <w:rPr>
                <w:rFonts w:hint="default" w:ascii="宋体" w:hAnsi="宋体" w:cs="Times New Roman"/>
                <w:sz w:val="24"/>
                <w:szCs w:val="20"/>
                <w:lang w:eastAsia="zh-CN" w:bidi="ar-SA"/>
              </w:rPr>
              <w:t>商品接口</w:t>
            </w:r>
          </w:p>
        </w:tc>
        <w:tc>
          <w:tcPr>
            <w:tcW w:w="1248" w:type="dxa"/>
            <w:vAlign w:val="top"/>
          </w:tcPr>
          <w:p>
            <w:pPr>
              <w:pStyle w:val="66"/>
              <w:spacing w:line="360" w:lineRule="auto"/>
              <w:rPr>
                <w:rFonts w:hint="default" w:ascii="宋体" w:hAnsi="宋体" w:cs="Times New Roman"/>
                <w:sz w:val="24"/>
                <w:szCs w:val="20"/>
                <w:lang w:eastAsia="zh-CN" w:bidi="ar-SA"/>
              </w:rPr>
            </w:pPr>
            <w:r>
              <w:rPr>
                <w:rFonts w:hint="default" w:ascii="宋体" w:hAnsi="宋体" w:cs="Times New Roman"/>
                <w:sz w:val="24"/>
                <w:szCs w:val="20"/>
                <w:lang w:eastAsia="zh-CN" w:bidi="ar-SA"/>
              </w:rPr>
              <w:t>商家用户</w:t>
            </w:r>
          </w:p>
        </w:tc>
      </w:tr>
    </w:tbl>
    <w:p>
      <w:pPr>
        <w:rPr>
          <w:rFonts w:hint="eastAsia"/>
          <w:lang w:val="en-US" w:eastAsia="zh-CN"/>
        </w:rPr>
      </w:pPr>
    </w:p>
    <w:bookmarkEnd w:id="12"/>
    <w:p>
      <w:pPr>
        <w:rPr>
          <w:rFonts w:eastAsiaTheme="minorEastAsia"/>
        </w:rPr>
      </w:pPr>
      <w:r>
        <w:rPr>
          <w:rFonts w:eastAsiaTheme="minorEastAsia"/>
        </w:rPr>
        <w:br w:type="page"/>
      </w:r>
    </w:p>
    <w:p>
      <w:pPr>
        <w:pStyle w:val="37"/>
      </w:pPr>
      <w:bookmarkStart w:id="13" w:name="_Toc32725"/>
      <w:r>
        <w:rPr>
          <w:rFonts w:hint="eastAsia"/>
        </w:rPr>
        <w:t>设计模型</w:t>
      </w:r>
      <w:bookmarkEnd w:id="13"/>
    </w:p>
    <w:p>
      <w:pPr>
        <w:spacing w:line="480" w:lineRule="auto"/>
        <w:ind w:firstLine="480" w:firstLineChars="200"/>
        <w:rPr>
          <w:rFonts w:hint="eastAsia"/>
          <w:lang w:val="en-US" w:eastAsia="zh-CN"/>
        </w:rPr>
      </w:pPr>
      <w:r>
        <w:rPr>
          <w:rFonts w:hint="eastAsia"/>
          <w:lang w:val="en-US" w:eastAsia="zh-CN"/>
        </w:rPr>
        <w:t>根据基于CG平台的文档相似度分析的需求规格说明书，需要实现的功能主要有四个，分别是登录、选择一批作业、相似度分析和查看相似度分析报告。教师在登录系统后，可以选择某门课程下的某批作业进行分析。在相似度分析之后，教师设置查看阈值，就可以查看该批作业的相似度分析报告了。这四个功能的详细说明如下所示。</w:t>
      </w:r>
    </w:p>
    <w:p>
      <w:pPr>
        <w:pStyle w:val="40"/>
      </w:pPr>
      <w:bookmarkStart w:id="14" w:name="_Toc26428"/>
      <w:r>
        <w:rPr>
          <w:rFonts w:hint="eastAsia"/>
        </w:rPr>
        <w:t>登录</w:t>
      </w:r>
      <w:bookmarkEnd w:id="14"/>
    </w:p>
    <w:p>
      <w:pPr>
        <w:spacing w:line="480" w:lineRule="auto"/>
        <w:ind w:firstLine="480" w:firstLineChars="200"/>
        <w:rPr>
          <w:rFonts w:hint="eastAsia"/>
          <w:lang w:val="en-US" w:eastAsia="zh-CN"/>
        </w:rPr>
      </w:pPr>
      <w:r>
        <w:rPr>
          <w:rFonts w:hint="eastAsia"/>
          <w:lang w:val="en-US" w:eastAsia="zh-CN"/>
        </w:rPr>
        <w:t>教师点击“登录”按钮，输入用户名和密码，匹配成功后即可进入本系统，可进行后续操作。</w:t>
      </w:r>
    </w:p>
    <w:p>
      <w:pPr>
        <w:spacing w:line="480" w:lineRule="auto"/>
        <w:ind w:firstLine="420"/>
        <w:jc w:val="center"/>
        <w:rPr>
          <w:rFonts w:eastAsiaTheme="minorEastAsia"/>
          <w:sz w:val="24"/>
        </w:rPr>
      </w:pPr>
      <w:r>
        <w:rPr>
          <w:sz w:val="28"/>
          <w:szCs w:val="28"/>
        </w:rPr>
        <w:drawing>
          <wp:inline distT="0" distB="0" distL="114300" distR="114300">
            <wp:extent cx="5753735" cy="2876550"/>
            <wp:effectExtent l="0" t="0" r="12065" b="19050"/>
            <wp:docPr id="18" name="图片 18" descr="屏幕快照 2019-04-18 下午4.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 2019-04-18 下午4.58.37"/>
                    <pic:cNvPicPr>
                      <a:picLocks noChangeAspect="1"/>
                    </pic:cNvPicPr>
                  </pic:nvPicPr>
                  <pic:blipFill>
                    <a:blip r:embed="rId11"/>
                    <a:stretch>
                      <a:fillRect/>
                    </a:stretch>
                  </pic:blipFill>
                  <pic:spPr>
                    <a:xfrm>
                      <a:off x="0" y="0"/>
                      <a:ext cx="5753907" cy="2876606"/>
                    </a:xfrm>
                    <a:prstGeom prst="rect">
                      <a:avLst/>
                    </a:prstGeom>
                  </pic:spPr>
                </pic:pic>
              </a:graphicData>
            </a:graphic>
          </wp:inline>
        </w:drawing>
      </w:r>
    </w:p>
    <w:p>
      <w:pPr>
        <w:pStyle w:val="36"/>
        <w:rPr>
          <w:color w:val="auto"/>
        </w:rPr>
      </w:pPr>
      <w:r>
        <w:rPr>
          <w:rFonts w:hint="eastAsia"/>
          <w:color w:val="auto"/>
        </w:rPr>
        <w:t>图5</w:t>
      </w:r>
      <w:r>
        <w:rPr>
          <w:color w:val="auto"/>
        </w:rPr>
        <w:t xml:space="preserve">-1-1 </w:t>
      </w:r>
      <w:r>
        <w:rPr>
          <w:rFonts w:hint="eastAsia"/>
          <w:color w:val="auto"/>
        </w:rPr>
        <w:t>登录</w:t>
      </w:r>
      <w:r>
        <w:rPr>
          <w:color w:val="auto"/>
        </w:rPr>
        <w:t>顺序图</w:t>
      </w:r>
    </w:p>
    <w:p>
      <w:pPr>
        <w:spacing w:line="480" w:lineRule="auto"/>
        <w:ind w:firstLine="480" w:firstLineChars="200"/>
        <w:rPr>
          <w:rFonts w:hint="eastAsia"/>
          <w:lang w:val="en-US" w:eastAsia="zh-CN"/>
        </w:rPr>
      </w:pPr>
      <w:r>
        <w:rPr>
          <w:rFonts w:hint="eastAsia"/>
          <w:lang w:val="en-US" w:eastAsia="zh-CN"/>
        </w:rPr>
        <w:t>在本功能中，教师点击“登录”按钮，登录界面提示输入用户名和密码不能为空。教师输入用户名和密码，验证教师的用户名和密码是否一致。若一致，进入基于CG平台的文档相似度分析系统；若不一致，提示用户输入有误，重新输入。</w:t>
      </w:r>
    </w:p>
    <w:p>
      <w:pPr>
        <w:pStyle w:val="40"/>
        <w:rPr>
          <w:rFonts w:hint="eastAsia"/>
        </w:rPr>
      </w:pPr>
      <w:bookmarkStart w:id="15" w:name="_Toc28099"/>
      <w:r>
        <w:rPr>
          <w:rFonts w:hint="eastAsia"/>
        </w:rPr>
        <w:t>选择一批作业</w:t>
      </w:r>
      <w:bookmarkEnd w:id="15"/>
    </w:p>
    <w:p>
      <w:pPr>
        <w:spacing w:line="480" w:lineRule="auto"/>
        <w:ind w:firstLine="420"/>
        <w:rPr>
          <w:rFonts w:hint="eastAsia" w:eastAsiaTheme="minorEastAsia"/>
          <w:sz w:val="24"/>
        </w:rPr>
      </w:pPr>
      <w:r>
        <w:rPr>
          <w:rFonts w:hint="eastAsia" w:eastAsiaTheme="minorEastAsia"/>
          <w:sz w:val="24"/>
        </w:rPr>
        <w:t>教师根据需要选择某个课程下的一批作业。在</w:t>
      </w:r>
      <w:r>
        <w:rPr>
          <w:rFonts w:eastAsiaTheme="minorEastAsia"/>
          <w:sz w:val="24"/>
        </w:rPr>
        <w:t>读取该批作业文档</w:t>
      </w:r>
      <w:r>
        <w:rPr>
          <w:rFonts w:hint="eastAsia" w:eastAsiaTheme="minorEastAsia"/>
          <w:sz w:val="24"/>
        </w:rPr>
        <w:t>后</w:t>
      </w:r>
      <w:r>
        <w:rPr>
          <w:rFonts w:eastAsiaTheme="minorEastAsia"/>
          <w:sz w:val="24"/>
        </w:rPr>
        <w:t>，会</w:t>
      </w:r>
      <w:r>
        <w:rPr>
          <w:rFonts w:hint="eastAsia" w:eastAsiaTheme="minorEastAsia"/>
          <w:sz w:val="24"/>
        </w:rPr>
        <w:t>统一</w:t>
      </w:r>
      <w:r>
        <w:rPr>
          <w:rFonts w:eastAsiaTheme="minorEastAsia"/>
          <w:sz w:val="24"/>
        </w:rPr>
        <w:t>文档的类型。</w:t>
      </w:r>
      <w:r>
        <w:rPr>
          <w:rFonts w:hint="eastAsia" w:eastAsiaTheme="minorEastAsia"/>
          <w:sz w:val="24"/>
        </w:rPr>
        <w:t>选择一批作业</w:t>
      </w:r>
      <w:r>
        <w:rPr>
          <w:rFonts w:eastAsiaTheme="minorEastAsia"/>
          <w:sz w:val="24"/>
        </w:rPr>
        <w:t>的</w:t>
      </w:r>
      <w:r>
        <w:rPr>
          <w:rFonts w:hint="eastAsia" w:eastAsiaTheme="minorEastAsia"/>
          <w:sz w:val="24"/>
        </w:rPr>
        <w:t>顺序图</w:t>
      </w:r>
      <w:r>
        <w:rPr>
          <w:rFonts w:eastAsiaTheme="minorEastAsia"/>
          <w:sz w:val="24"/>
        </w:rPr>
        <w:t>如图</w:t>
      </w:r>
      <w:r>
        <w:rPr>
          <w:rFonts w:hint="eastAsia" w:eastAsiaTheme="minorEastAsia"/>
          <w:sz w:val="24"/>
        </w:rPr>
        <w:t>5</w:t>
      </w:r>
      <w:r>
        <w:rPr>
          <w:rFonts w:eastAsiaTheme="minorEastAsia"/>
          <w:sz w:val="24"/>
        </w:rPr>
        <w:t>-2-1</w:t>
      </w:r>
      <w:r>
        <w:rPr>
          <w:rFonts w:hint="eastAsia" w:eastAsiaTheme="minorEastAsia"/>
          <w:sz w:val="24"/>
        </w:rPr>
        <w:t>所示</w:t>
      </w:r>
      <w:r>
        <w:rPr>
          <w:rFonts w:eastAsiaTheme="minorEastAsia"/>
          <w:sz w:val="24"/>
        </w:rPr>
        <w:t>。</w:t>
      </w:r>
    </w:p>
    <w:p>
      <w:pPr>
        <w:spacing w:line="480" w:lineRule="auto"/>
        <w:jc w:val="center"/>
        <w:rPr>
          <w:rStyle w:val="39"/>
          <w:color w:val="auto"/>
        </w:rPr>
      </w:pPr>
      <w:r>
        <w:drawing>
          <wp:inline distT="0" distB="0" distL="0" distR="0">
            <wp:extent cx="6197600" cy="40005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6202962" cy="4003961"/>
                    </a:xfrm>
                    <a:prstGeom prst="rect">
                      <a:avLst/>
                    </a:prstGeom>
                  </pic:spPr>
                </pic:pic>
              </a:graphicData>
            </a:graphic>
          </wp:inline>
        </w:drawing>
      </w:r>
      <w:r>
        <w:rPr>
          <w:rStyle w:val="39"/>
          <w:rFonts w:hint="eastAsia"/>
          <w:color w:val="auto"/>
        </w:rPr>
        <w:t>图5-2-1 选择</w:t>
      </w:r>
      <w:r>
        <w:rPr>
          <w:rStyle w:val="39"/>
          <w:color w:val="auto"/>
        </w:rPr>
        <w:t>一批作业的顺序图</w:t>
      </w:r>
    </w:p>
    <w:p>
      <w:pPr>
        <w:spacing w:line="480" w:lineRule="auto"/>
        <w:ind w:firstLine="420"/>
        <w:rPr>
          <w:rFonts w:hint="eastAsia" w:eastAsiaTheme="minorEastAsia"/>
          <w:sz w:val="24"/>
        </w:rPr>
      </w:pPr>
      <w:r>
        <w:rPr>
          <w:rFonts w:hint="eastAsia" w:eastAsiaTheme="minorEastAsia"/>
          <w:sz w:val="24"/>
        </w:rPr>
        <w:t>教师</w:t>
      </w:r>
      <w:r>
        <w:rPr>
          <w:rFonts w:eastAsiaTheme="minorEastAsia"/>
          <w:sz w:val="24"/>
        </w:rPr>
        <w:t>选择某门课程下的</w:t>
      </w:r>
      <w:r>
        <w:rPr>
          <w:rFonts w:hint="eastAsia" w:eastAsiaTheme="minorEastAsia"/>
          <w:sz w:val="24"/>
        </w:rPr>
        <w:t>某个</w:t>
      </w:r>
      <w:r>
        <w:rPr>
          <w:rFonts w:eastAsiaTheme="minorEastAsia"/>
          <w:sz w:val="24"/>
        </w:rPr>
        <w:t>批次的作业，根据该文档的类别，读取文档内容。在</w:t>
      </w:r>
      <w:r>
        <w:rPr>
          <w:rFonts w:hint="eastAsia" w:eastAsiaTheme="minorEastAsia"/>
          <w:sz w:val="24"/>
        </w:rPr>
        <w:t>获得</w:t>
      </w:r>
      <w:r>
        <w:rPr>
          <w:rFonts w:eastAsiaTheme="minorEastAsia"/>
          <w:sz w:val="24"/>
        </w:rPr>
        <w:t>文档</w:t>
      </w:r>
      <w:r>
        <w:rPr>
          <w:rFonts w:hint="eastAsia" w:eastAsiaTheme="minorEastAsia"/>
          <w:sz w:val="24"/>
        </w:rPr>
        <w:t>内容之后</w:t>
      </w:r>
      <w:r>
        <w:rPr>
          <w:rFonts w:eastAsiaTheme="minorEastAsia"/>
          <w:sz w:val="24"/>
        </w:rPr>
        <w:t>，</w:t>
      </w:r>
      <w:r>
        <w:rPr>
          <w:rFonts w:hint="eastAsia" w:eastAsiaTheme="minorEastAsia"/>
          <w:sz w:val="24"/>
        </w:rPr>
        <w:t>统一</w:t>
      </w:r>
      <w:r>
        <w:rPr>
          <w:rFonts w:eastAsiaTheme="minorEastAsia"/>
          <w:sz w:val="24"/>
        </w:rPr>
        <w:t>文档的类型。最终</w:t>
      </w:r>
      <w:r>
        <w:rPr>
          <w:rFonts w:hint="eastAsia" w:eastAsiaTheme="minorEastAsia"/>
          <w:sz w:val="24"/>
        </w:rPr>
        <w:t>向</w:t>
      </w:r>
      <w:r>
        <w:rPr>
          <w:rFonts w:eastAsiaTheme="minorEastAsia"/>
          <w:sz w:val="24"/>
        </w:rPr>
        <w:t>教师反馈作业文档导入成功的信息。</w:t>
      </w:r>
    </w:p>
    <w:p>
      <w:pPr>
        <w:pStyle w:val="40"/>
        <w:rPr>
          <w:rFonts w:hint="eastAsia"/>
        </w:rPr>
      </w:pPr>
      <w:bookmarkStart w:id="16" w:name="_Toc11173"/>
      <w:r>
        <w:rPr>
          <w:rFonts w:hint="eastAsia"/>
        </w:rPr>
        <w:t>相似度分析</w:t>
      </w:r>
      <w:bookmarkEnd w:id="16"/>
    </w:p>
    <w:p>
      <w:pPr>
        <w:spacing w:line="480" w:lineRule="auto"/>
        <w:ind w:firstLine="420"/>
        <w:rPr>
          <w:rFonts w:eastAsiaTheme="minorEastAsia"/>
          <w:sz w:val="24"/>
        </w:rPr>
      </w:pPr>
      <w:r>
        <w:rPr>
          <w:rFonts w:hint="eastAsia" w:eastAsiaTheme="minorEastAsia"/>
          <w:sz w:val="24"/>
        </w:rPr>
        <w:t>教师</w:t>
      </w:r>
      <w:r>
        <w:rPr>
          <w:rFonts w:eastAsiaTheme="minorEastAsia"/>
          <w:sz w:val="24"/>
        </w:rPr>
        <w:t>在登录系统</w:t>
      </w:r>
      <w:r>
        <w:rPr>
          <w:rFonts w:hint="eastAsia" w:eastAsiaTheme="minorEastAsia"/>
          <w:sz w:val="24"/>
        </w:rPr>
        <w:t>，</w:t>
      </w:r>
      <w:r>
        <w:rPr>
          <w:rFonts w:eastAsiaTheme="minorEastAsia"/>
          <w:sz w:val="24"/>
        </w:rPr>
        <w:t>并且选择需要进行相似度分析的作业批次之后，系统开始进行</w:t>
      </w:r>
      <w:r>
        <w:rPr>
          <w:rFonts w:hint="eastAsia" w:eastAsiaTheme="minorEastAsia"/>
          <w:sz w:val="24"/>
        </w:rPr>
        <w:t>相似度</w:t>
      </w:r>
      <w:r>
        <w:rPr>
          <w:rFonts w:eastAsiaTheme="minorEastAsia"/>
          <w:sz w:val="24"/>
        </w:rPr>
        <w:t>分析。在</w:t>
      </w:r>
      <w:r>
        <w:rPr>
          <w:rFonts w:hint="eastAsia" w:eastAsiaTheme="minorEastAsia"/>
          <w:sz w:val="24"/>
        </w:rPr>
        <w:t>进行</w:t>
      </w:r>
      <w:r>
        <w:rPr>
          <w:rFonts w:eastAsiaTheme="minorEastAsia"/>
          <w:sz w:val="24"/>
        </w:rPr>
        <w:t>相似度分析的时候，若该批作业已经被分析过，则直接调取数据库</w:t>
      </w:r>
      <w:r>
        <w:rPr>
          <w:rFonts w:hint="eastAsia" w:eastAsiaTheme="minorEastAsia"/>
          <w:sz w:val="24"/>
        </w:rPr>
        <w:t>中</w:t>
      </w:r>
      <w:r>
        <w:rPr>
          <w:rFonts w:eastAsiaTheme="minorEastAsia"/>
          <w:sz w:val="24"/>
        </w:rPr>
        <w:t>存储的相似度分析报告</w:t>
      </w:r>
      <w:r>
        <w:rPr>
          <w:rFonts w:hint="eastAsia" w:eastAsiaTheme="minorEastAsia"/>
          <w:sz w:val="24"/>
        </w:rPr>
        <w:t>；</w:t>
      </w:r>
      <w:r>
        <w:rPr>
          <w:rFonts w:eastAsiaTheme="minorEastAsia"/>
          <w:sz w:val="24"/>
        </w:rPr>
        <w:t>否则，则进行</w:t>
      </w:r>
      <w:r>
        <w:rPr>
          <w:rFonts w:hint="eastAsia" w:eastAsiaTheme="minorEastAsia"/>
          <w:sz w:val="24"/>
        </w:rPr>
        <w:t>相似度</w:t>
      </w:r>
      <w:r>
        <w:rPr>
          <w:rFonts w:eastAsiaTheme="minorEastAsia"/>
          <w:sz w:val="24"/>
        </w:rPr>
        <w:t>分析</w:t>
      </w:r>
      <w:r>
        <w:rPr>
          <w:rFonts w:hint="eastAsia" w:eastAsiaTheme="minorEastAsia"/>
          <w:sz w:val="24"/>
        </w:rPr>
        <w:t>动作</w:t>
      </w:r>
      <w:r>
        <w:rPr>
          <w:rFonts w:eastAsiaTheme="minorEastAsia"/>
          <w:sz w:val="24"/>
        </w:rPr>
        <w:t>。</w:t>
      </w:r>
      <w:r>
        <w:rPr>
          <w:rFonts w:hint="eastAsia" w:eastAsiaTheme="minorEastAsia"/>
          <w:sz w:val="24"/>
        </w:rPr>
        <w:t>进行</w:t>
      </w:r>
      <w:r>
        <w:rPr>
          <w:rFonts w:eastAsiaTheme="minorEastAsia"/>
          <w:sz w:val="24"/>
        </w:rPr>
        <w:t>相似度分析的顺序图如图</w:t>
      </w:r>
      <w:r>
        <w:rPr>
          <w:rFonts w:hint="eastAsia" w:eastAsiaTheme="minorEastAsia"/>
          <w:sz w:val="24"/>
        </w:rPr>
        <w:t>5</w:t>
      </w:r>
      <w:r>
        <w:rPr>
          <w:rFonts w:eastAsiaTheme="minorEastAsia"/>
          <w:sz w:val="24"/>
        </w:rPr>
        <w:t>-3-1</w:t>
      </w:r>
      <w:r>
        <w:rPr>
          <w:rFonts w:hint="eastAsia" w:eastAsiaTheme="minorEastAsia"/>
          <w:sz w:val="24"/>
        </w:rPr>
        <w:t>所示。</w:t>
      </w:r>
    </w:p>
    <w:p>
      <w:pPr>
        <w:spacing w:line="480" w:lineRule="auto"/>
        <w:ind w:firstLine="420"/>
        <w:jc w:val="center"/>
        <w:rPr>
          <w:rFonts w:eastAsiaTheme="minorEastAsia"/>
          <w:sz w:val="24"/>
        </w:rPr>
      </w:pPr>
      <w:r>
        <w:drawing>
          <wp:inline distT="0" distB="0" distL="0" distR="0">
            <wp:extent cx="6040755" cy="5562600"/>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6050453" cy="5571530"/>
                    </a:xfrm>
                    <a:prstGeom prst="rect">
                      <a:avLst/>
                    </a:prstGeom>
                  </pic:spPr>
                </pic:pic>
              </a:graphicData>
            </a:graphic>
          </wp:inline>
        </w:drawing>
      </w:r>
    </w:p>
    <w:p>
      <w:pPr>
        <w:pStyle w:val="36"/>
        <w:rPr>
          <w:color w:val="auto"/>
        </w:rPr>
      </w:pPr>
      <w:r>
        <w:rPr>
          <w:rFonts w:hint="eastAsia"/>
          <w:color w:val="auto"/>
        </w:rPr>
        <w:t>图5</w:t>
      </w:r>
      <w:r>
        <w:rPr>
          <w:color w:val="auto"/>
        </w:rPr>
        <w:t xml:space="preserve">-3-1 </w:t>
      </w:r>
      <w:r>
        <w:rPr>
          <w:rFonts w:hint="eastAsia"/>
          <w:color w:val="auto"/>
        </w:rPr>
        <w:t>相似度</w:t>
      </w:r>
      <w:r>
        <w:rPr>
          <w:color w:val="auto"/>
        </w:rPr>
        <w:t>分析顺序图</w:t>
      </w:r>
    </w:p>
    <w:p>
      <w:pPr>
        <w:spacing w:line="480" w:lineRule="auto"/>
        <w:ind w:firstLine="420"/>
        <w:rPr>
          <w:rFonts w:hint="eastAsia" w:eastAsiaTheme="minorEastAsia"/>
          <w:sz w:val="24"/>
        </w:rPr>
      </w:pPr>
      <w:r>
        <w:rPr>
          <w:rFonts w:hint="eastAsia" w:eastAsiaTheme="minorEastAsia"/>
          <w:sz w:val="24"/>
        </w:rPr>
        <w:t>教师发送</w:t>
      </w:r>
      <w:r>
        <w:rPr>
          <w:rFonts w:eastAsiaTheme="minorEastAsia"/>
          <w:sz w:val="24"/>
        </w:rPr>
        <w:t>一个分析文档请求，统一类型文档类查看该批文档的分析标志</w:t>
      </w:r>
      <w:r>
        <w:rPr>
          <w:rFonts w:hint="eastAsia" w:eastAsiaTheme="minorEastAsia"/>
          <w:sz w:val="24"/>
        </w:rPr>
        <w:t>位</w:t>
      </w:r>
      <w:r>
        <w:rPr>
          <w:rFonts w:eastAsiaTheme="minorEastAsia"/>
          <w:sz w:val="24"/>
        </w:rPr>
        <w:t>。若</w:t>
      </w:r>
      <w:r>
        <w:rPr>
          <w:rFonts w:hint="eastAsia" w:eastAsiaTheme="minorEastAsia"/>
          <w:sz w:val="24"/>
        </w:rPr>
        <w:t>该</w:t>
      </w:r>
      <w:r>
        <w:rPr>
          <w:rFonts w:eastAsiaTheme="minorEastAsia"/>
          <w:sz w:val="24"/>
        </w:rPr>
        <w:t>标志位为</w:t>
      </w:r>
      <w:r>
        <w:rPr>
          <w:rFonts w:hint="eastAsia" w:eastAsiaTheme="minorEastAsia"/>
          <w:sz w:val="24"/>
        </w:rPr>
        <w:t>true，</w:t>
      </w:r>
      <w:r>
        <w:rPr>
          <w:rFonts w:eastAsiaTheme="minorEastAsia"/>
          <w:sz w:val="24"/>
        </w:rPr>
        <w:t>表明这批作业已经被分析过</w:t>
      </w:r>
      <w:r>
        <w:rPr>
          <w:rFonts w:hint="eastAsia" w:eastAsiaTheme="minorEastAsia"/>
          <w:sz w:val="24"/>
        </w:rPr>
        <w:t>，</w:t>
      </w:r>
      <w:r>
        <w:rPr>
          <w:rFonts w:eastAsiaTheme="minorEastAsia"/>
          <w:sz w:val="24"/>
        </w:rPr>
        <w:t>反馈给教师文档已被分析</w:t>
      </w:r>
      <w:r>
        <w:rPr>
          <w:rFonts w:hint="eastAsia" w:eastAsiaTheme="minorEastAsia"/>
          <w:sz w:val="24"/>
        </w:rPr>
        <w:t>信息</w:t>
      </w:r>
      <w:r>
        <w:rPr>
          <w:rFonts w:eastAsiaTheme="minorEastAsia"/>
          <w:sz w:val="24"/>
        </w:rPr>
        <w:t>。教师</w:t>
      </w:r>
      <w:r>
        <w:rPr>
          <w:rFonts w:hint="eastAsia" w:eastAsiaTheme="minorEastAsia"/>
          <w:sz w:val="24"/>
        </w:rPr>
        <w:t>选择</w:t>
      </w:r>
      <w:r>
        <w:rPr>
          <w:rFonts w:eastAsiaTheme="minorEastAsia"/>
          <w:sz w:val="24"/>
        </w:rPr>
        <w:t>直接向</w:t>
      </w:r>
      <w:r>
        <w:rPr>
          <w:rFonts w:hint="eastAsia" w:eastAsiaTheme="minorEastAsia"/>
          <w:sz w:val="24"/>
        </w:rPr>
        <w:t>数据库</w:t>
      </w:r>
      <w:r>
        <w:rPr>
          <w:rFonts w:eastAsiaTheme="minorEastAsia"/>
          <w:sz w:val="24"/>
        </w:rPr>
        <w:t>请求</w:t>
      </w:r>
      <w:r>
        <w:rPr>
          <w:rFonts w:hint="eastAsia" w:eastAsiaTheme="minorEastAsia"/>
          <w:sz w:val="24"/>
        </w:rPr>
        <w:t>查看</w:t>
      </w:r>
      <w:r>
        <w:rPr>
          <w:rFonts w:eastAsiaTheme="minorEastAsia"/>
          <w:sz w:val="24"/>
        </w:rPr>
        <w:t>历史文档分析报告</w:t>
      </w:r>
      <w:r>
        <w:rPr>
          <w:rFonts w:hint="eastAsia" w:eastAsiaTheme="minorEastAsia"/>
          <w:sz w:val="24"/>
        </w:rPr>
        <w:t>，</w:t>
      </w:r>
      <w:r>
        <w:rPr>
          <w:rFonts w:eastAsiaTheme="minorEastAsia"/>
          <w:sz w:val="24"/>
        </w:rPr>
        <w:t>存取文档类返回给教师文档分析报告。若</w:t>
      </w:r>
      <w:r>
        <w:rPr>
          <w:rFonts w:hint="eastAsia" w:eastAsiaTheme="minorEastAsia"/>
          <w:sz w:val="24"/>
        </w:rPr>
        <w:t>该</w:t>
      </w:r>
      <w:r>
        <w:rPr>
          <w:rFonts w:eastAsiaTheme="minorEastAsia"/>
          <w:sz w:val="24"/>
        </w:rPr>
        <w:t>标志位为</w:t>
      </w:r>
      <w:r>
        <w:rPr>
          <w:rFonts w:hint="eastAsia" w:eastAsiaTheme="minorEastAsia"/>
          <w:sz w:val="24"/>
        </w:rPr>
        <w:t>false，</w:t>
      </w:r>
      <w:r>
        <w:rPr>
          <w:rFonts w:eastAsiaTheme="minorEastAsia"/>
          <w:sz w:val="24"/>
        </w:rPr>
        <w:t>说明该批文档未被分析过，则进行数据清洗</w:t>
      </w:r>
      <w:r>
        <w:rPr>
          <w:rFonts w:hint="eastAsia" w:eastAsiaTheme="minorEastAsia"/>
          <w:sz w:val="24"/>
        </w:rPr>
        <w:t>。</w:t>
      </w:r>
      <w:r>
        <w:rPr>
          <w:rFonts w:eastAsiaTheme="minorEastAsia"/>
          <w:sz w:val="24"/>
        </w:rPr>
        <w:t>在</w:t>
      </w:r>
      <w:r>
        <w:rPr>
          <w:rFonts w:hint="eastAsia" w:eastAsiaTheme="minorEastAsia"/>
          <w:sz w:val="24"/>
        </w:rPr>
        <w:t>去停用词</w:t>
      </w:r>
      <w:r>
        <w:rPr>
          <w:rFonts w:eastAsiaTheme="minorEastAsia"/>
          <w:sz w:val="24"/>
        </w:rPr>
        <w:t>、特殊符号之后，向文档分词类请求分词。</w:t>
      </w:r>
      <w:r>
        <w:rPr>
          <w:rFonts w:hint="eastAsia" w:eastAsiaTheme="minorEastAsia"/>
          <w:sz w:val="24"/>
        </w:rPr>
        <w:t>将</w:t>
      </w:r>
      <w:r>
        <w:rPr>
          <w:rFonts w:eastAsiaTheme="minorEastAsia"/>
          <w:sz w:val="24"/>
        </w:rPr>
        <w:t>文档分词的结果存入</w:t>
      </w:r>
      <w:r>
        <w:rPr>
          <w:rFonts w:hint="eastAsia" w:eastAsiaTheme="minorEastAsia"/>
          <w:sz w:val="24"/>
        </w:rPr>
        <w:t>数据库</w:t>
      </w:r>
      <w:r>
        <w:rPr>
          <w:rFonts w:eastAsiaTheme="minorEastAsia"/>
          <w:sz w:val="24"/>
        </w:rPr>
        <w:t>。</w:t>
      </w:r>
      <w:r>
        <w:rPr>
          <w:rFonts w:hint="eastAsia" w:eastAsiaTheme="minorEastAsia"/>
          <w:sz w:val="24"/>
        </w:rPr>
        <w:t>MapReduce向数据库</w:t>
      </w:r>
      <w:r>
        <w:rPr>
          <w:rFonts w:eastAsiaTheme="minorEastAsia"/>
          <w:sz w:val="24"/>
        </w:rPr>
        <w:t>请求分词文档数据。在</w:t>
      </w:r>
      <w:r>
        <w:rPr>
          <w:rFonts w:hint="eastAsia" w:eastAsiaTheme="minorEastAsia"/>
          <w:sz w:val="24"/>
        </w:rPr>
        <w:t>其</w:t>
      </w:r>
      <w:r>
        <w:rPr>
          <w:rFonts w:eastAsiaTheme="minorEastAsia"/>
          <w:sz w:val="24"/>
        </w:rPr>
        <w:t>获得</w:t>
      </w:r>
      <w:r>
        <w:rPr>
          <w:rFonts w:hint="eastAsia" w:eastAsiaTheme="minorEastAsia"/>
          <w:sz w:val="24"/>
        </w:rPr>
        <w:t>分词</w:t>
      </w:r>
      <w:r>
        <w:rPr>
          <w:rFonts w:eastAsiaTheme="minorEastAsia"/>
          <w:sz w:val="24"/>
        </w:rPr>
        <w:t>文档数据后进行相似度分析。</w:t>
      </w:r>
      <w:r>
        <w:rPr>
          <w:rFonts w:hint="eastAsia" w:eastAsiaTheme="minorEastAsia"/>
          <w:sz w:val="24"/>
        </w:rPr>
        <w:t>相似度</w:t>
      </w:r>
      <w:r>
        <w:rPr>
          <w:rFonts w:eastAsiaTheme="minorEastAsia"/>
          <w:sz w:val="24"/>
        </w:rPr>
        <w:t>分析结束后，将分析报告存入数据库</w:t>
      </w:r>
      <w:r>
        <w:rPr>
          <w:rFonts w:hint="eastAsia" w:eastAsiaTheme="minorEastAsia"/>
          <w:sz w:val="24"/>
        </w:rPr>
        <w:t>，</w:t>
      </w:r>
      <w:r>
        <w:rPr>
          <w:rFonts w:eastAsiaTheme="minorEastAsia"/>
          <w:sz w:val="24"/>
        </w:rPr>
        <w:t>并向教师反馈</w:t>
      </w:r>
      <w:r>
        <w:rPr>
          <w:rFonts w:hint="eastAsia" w:eastAsiaTheme="minorEastAsia"/>
          <w:sz w:val="24"/>
        </w:rPr>
        <w:t>相似度</w:t>
      </w:r>
      <w:r>
        <w:rPr>
          <w:rFonts w:eastAsiaTheme="minorEastAsia"/>
          <w:sz w:val="24"/>
        </w:rPr>
        <w:t>分析完成信息。</w:t>
      </w:r>
    </w:p>
    <w:p>
      <w:pPr>
        <w:pStyle w:val="40"/>
        <w:rPr>
          <w:rFonts w:hint="eastAsia"/>
        </w:rPr>
      </w:pPr>
      <w:bookmarkStart w:id="17" w:name="_Toc9871"/>
      <w:r>
        <w:rPr>
          <w:rFonts w:hint="eastAsia"/>
        </w:rPr>
        <w:t>查看相似度分析报告</w:t>
      </w:r>
      <w:bookmarkEnd w:id="17"/>
    </w:p>
    <w:p>
      <w:pPr>
        <w:spacing w:line="48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教师点击“查看相似度分析报告”按钮，根据提示设置相似度阈值，系统将返回相似度大于阈值的所有分析报告结果。</w:t>
      </w:r>
    </w:p>
    <w:p>
      <w:pPr>
        <w:rPr>
          <w:rFonts w:eastAsiaTheme="minorEastAsia"/>
        </w:rPr>
      </w:pPr>
      <w:r>
        <w:rPr>
          <w:sz w:val="28"/>
          <w:szCs w:val="28"/>
        </w:rPr>
        <w:drawing>
          <wp:inline distT="0" distB="0" distL="114300" distR="114300">
            <wp:extent cx="6285230" cy="3009900"/>
            <wp:effectExtent l="0" t="0" r="13970" b="12700"/>
            <wp:docPr id="21" name="图片 21" descr="屏幕快照 2019-04-18 下午5.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快照 2019-04-18 下午5.08.31"/>
                    <pic:cNvPicPr>
                      <a:picLocks noChangeAspect="1"/>
                    </pic:cNvPicPr>
                  </pic:nvPicPr>
                  <pic:blipFill>
                    <a:blip r:embed="rId14"/>
                    <a:stretch>
                      <a:fillRect/>
                    </a:stretch>
                  </pic:blipFill>
                  <pic:spPr>
                    <a:xfrm>
                      <a:off x="0" y="0"/>
                      <a:ext cx="6288324" cy="3011246"/>
                    </a:xfrm>
                    <a:prstGeom prst="rect">
                      <a:avLst/>
                    </a:prstGeom>
                  </pic:spPr>
                </pic:pic>
              </a:graphicData>
            </a:graphic>
          </wp:inline>
        </w:drawing>
      </w:r>
    </w:p>
    <w:p>
      <w:pPr>
        <w:pStyle w:val="36"/>
        <w:rPr>
          <w:rFonts w:hint="eastAsia"/>
          <w:color w:val="auto"/>
        </w:rPr>
      </w:pPr>
      <w:r>
        <w:rPr>
          <w:rFonts w:hint="eastAsia"/>
          <w:color w:val="auto"/>
        </w:rPr>
        <w:t>图5-4-1 查看相似度</w:t>
      </w:r>
      <w:r>
        <w:rPr>
          <w:color w:val="auto"/>
        </w:rPr>
        <w:t>报告顺序图</w:t>
      </w:r>
    </w:p>
    <w:p>
      <w:pPr>
        <w:spacing w:line="480" w:lineRule="auto"/>
        <w:ind w:firstLine="420"/>
        <w:rPr>
          <w:rFonts w:eastAsiaTheme="minorEastAsia"/>
        </w:rPr>
      </w:pPr>
      <w:r>
        <w:rPr>
          <w:rFonts w:hint="eastAsia" w:asciiTheme="minorEastAsia" w:hAnsiTheme="minorEastAsia" w:eastAsiaTheme="minorEastAsia"/>
          <w:sz w:val="24"/>
          <w:szCs w:val="24"/>
        </w:rPr>
        <w:t>教师</w:t>
      </w:r>
      <w:r>
        <w:rPr>
          <w:rFonts w:asciiTheme="minorEastAsia" w:hAnsiTheme="minorEastAsia" w:eastAsiaTheme="minorEastAsia"/>
          <w:sz w:val="24"/>
          <w:szCs w:val="24"/>
        </w:rPr>
        <w:t>点击“</w:t>
      </w:r>
      <w:r>
        <w:rPr>
          <w:rFonts w:hint="eastAsia" w:asciiTheme="minorEastAsia" w:hAnsiTheme="minorEastAsia" w:eastAsiaTheme="minorEastAsia"/>
          <w:sz w:val="24"/>
          <w:szCs w:val="24"/>
        </w:rPr>
        <w:t>查看</w:t>
      </w:r>
      <w:r>
        <w:rPr>
          <w:rFonts w:asciiTheme="minorEastAsia" w:hAnsiTheme="minorEastAsia" w:eastAsiaTheme="minorEastAsia"/>
          <w:sz w:val="24"/>
          <w:szCs w:val="24"/>
        </w:rPr>
        <w:t>相似度分析报告”</w:t>
      </w:r>
      <w:r>
        <w:rPr>
          <w:rFonts w:hint="eastAsia" w:asciiTheme="minorEastAsia" w:hAnsiTheme="minorEastAsia" w:eastAsiaTheme="minorEastAsia"/>
          <w:sz w:val="24"/>
          <w:szCs w:val="24"/>
        </w:rPr>
        <w:t>按钮</w:t>
      </w:r>
      <w:r>
        <w:rPr>
          <w:rFonts w:asciiTheme="minorEastAsia" w:hAnsiTheme="minorEastAsia" w:eastAsiaTheme="minorEastAsia"/>
          <w:sz w:val="24"/>
          <w:szCs w:val="24"/>
        </w:rPr>
        <w:t>。系统</w:t>
      </w:r>
      <w:r>
        <w:rPr>
          <w:rFonts w:hint="eastAsia" w:asciiTheme="minorEastAsia" w:hAnsiTheme="minorEastAsia" w:eastAsiaTheme="minorEastAsia"/>
          <w:sz w:val="24"/>
          <w:szCs w:val="24"/>
        </w:rPr>
        <w:t>提示</w:t>
      </w:r>
      <w:r>
        <w:rPr>
          <w:rFonts w:asciiTheme="minorEastAsia" w:hAnsiTheme="minorEastAsia" w:eastAsiaTheme="minorEastAsia"/>
          <w:sz w:val="24"/>
          <w:szCs w:val="24"/>
        </w:rPr>
        <w:t>教师输入相似度阈值。</w:t>
      </w:r>
      <w:r>
        <w:rPr>
          <w:rFonts w:hint="eastAsia" w:asciiTheme="minorEastAsia" w:hAnsiTheme="minorEastAsia" w:eastAsiaTheme="minorEastAsia"/>
          <w:sz w:val="24"/>
          <w:szCs w:val="24"/>
        </w:rPr>
        <w:t>教师</w:t>
      </w:r>
      <w:r>
        <w:rPr>
          <w:rFonts w:asciiTheme="minorEastAsia" w:hAnsiTheme="minorEastAsia" w:eastAsiaTheme="minorEastAsia"/>
          <w:sz w:val="24"/>
          <w:szCs w:val="24"/>
        </w:rPr>
        <w:t>输入相似度阈值后，根据阈值</w:t>
      </w:r>
      <w:r>
        <w:rPr>
          <w:rFonts w:hint="eastAsia" w:asciiTheme="minorEastAsia" w:hAnsiTheme="minorEastAsia" w:eastAsiaTheme="minorEastAsia"/>
          <w:sz w:val="24"/>
          <w:szCs w:val="24"/>
        </w:rPr>
        <w:t>向</w:t>
      </w:r>
      <w:r>
        <w:rPr>
          <w:rFonts w:asciiTheme="minorEastAsia" w:hAnsiTheme="minorEastAsia" w:eastAsiaTheme="minorEastAsia"/>
          <w:sz w:val="24"/>
          <w:szCs w:val="24"/>
        </w:rPr>
        <w:t>数据库请求分析报告。在</w:t>
      </w:r>
      <w:r>
        <w:rPr>
          <w:rFonts w:hint="eastAsia" w:asciiTheme="minorEastAsia" w:hAnsiTheme="minorEastAsia" w:eastAsiaTheme="minorEastAsia"/>
          <w:sz w:val="24"/>
          <w:szCs w:val="24"/>
        </w:rPr>
        <w:t>经过</w:t>
      </w:r>
      <w:r>
        <w:rPr>
          <w:rFonts w:asciiTheme="minorEastAsia" w:hAnsiTheme="minorEastAsia" w:eastAsiaTheme="minorEastAsia"/>
          <w:sz w:val="24"/>
          <w:szCs w:val="24"/>
        </w:rPr>
        <w:t>筛选之后，将分析报告返回至教师。</w:t>
      </w:r>
      <w:r>
        <w:rPr>
          <w:rFonts w:hint="eastAsia" w:asciiTheme="minorEastAsia" w:hAnsiTheme="minorEastAsia" w:eastAsiaTheme="minorEastAsia"/>
          <w:sz w:val="24"/>
          <w:szCs w:val="24"/>
        </w:rPr>
        <w:t>至此</w:t>
      </w:r>
      <w:r>
        <w:rPr>
          <w:rFonts w:asciiTheme="minorEastAsia" w:hAnsiTheme="minorEastAsia" w:eastAsiaTheme="minorEastAsia"/>
          <w:sz w:val="24"/>
          <w:szCs w:val="24"/>
        </w:rPr>
        <w:t>，教师可以查看</w:t>
      </w:r>
      <w:r>
        <w:rPr>
          <w:rFonts w:hint="eastAsia" w:asciiTheme="minorEastAsia" w:hAnsiTheme="minorEastAsia" w:eastAsiaTheme="minorEastAsia"/>
          <w:sz w:val="24"/>
          <w:szCs w:val="24"/>
        </w:rPr>
        <w:t>在</w:t>
      </w:r>
      <w:r>
        <w:rPr>
          <w:rFonts w:asciiTheme="minorEastAsia" w:hAnsiTheme="minorEastAsia" w:eastAsiaTheme="minorEastAsia"/>
          <w:sz w:val="24"/>
          <w:szCs w:val="24"/>
        </w:rPr>
        <w:t>设定的</w:t>
      </w:r>
      <w:r>
        <w:rPr>
          <w:rFonts w:hint="eastAsia" w:asciiTheme="minorEastAsia" w:hAnsiTheme="minorEastAsia" w:eastAsiaTheme="minorEastAsia"/>
          <w:sz w:val="24"/>
          <w:szCs w:val="24"/>
        </w:rPr>
        <w:t>阈值</w:t>
      </w:r>
      <w:r>
        <w:rPr>
          <w:rFonts w:asciiTheme="minorEastAsia" w:hAnsiTheme="minorEastAsia" w:eastAsiaTheme="minorEastAsia"/>
          <w:sz w:val="24"/>
          <w:szCs w:val="24"/>
        </w:rPr>
        <w:t>下，自己选定的一批作业的相似度分析</w:t>
      </w:r>
      <w:r>
        <w:rPr>
          <w:rFonts w:hint="eastAsia" w:asciiTheme="minorEastAsia" w:hAnsiTheme="minorEastAsia" w:eastAsiaTheme="minorEastAsia"/>
          <w:sz w:val="24"/>
          <w:szCs w:val="24"/>
        </w:rPr>
        <w:t>情况</w:t>
      </w:r>
      <w:r>
        <w:rPr>
          <w:rFonts w:asciiTheme="minorEastAsia" w:hAnsiTheme="minorEastAsia" w:eastAsiaTheme="minorEastAsia"/>
          <w:sz w:val="24"/>
          <w:szCs w:val="24"/>
        </w:rPr>
        <w:t>。</w:t>
      </w:r>
    </w:p>
    <w:p>
      <w:pPr>
        <w:pStyle w:val="37"/>
        <w:rPr>
          <w:rFonts w:hint="eastAsia"/>
        </w:rPr>
      </w:pPr>
      <w:bookmarkStart w:id="18" w:name="_Toc23891"/>
      <w:r>
        <w:rPr>
          <w:rFonts w:hint="eastAsia"/>
          <w:lang w:val="en-US" w:eastAsia="zh-CN"/>
        </w:rPr>
        <w:t>前端演示</w:t>
      </w:r>
      <w:r>
        <w:rPr>
          <w:rFonts w:hint="eastAsia"/>
        </w:rPr>
        <w:t>设计</w:t>
      </w:r>
      <w:bookmarkEnd w:id="18"/>
    </w:p>
    <w:p>
      <w:pPr>
        <w:numPr>
          <w:ilvl w:val="0"/>
          <w:numId w:val="0"/>
        </w:numPr>
        <w:spacing w:line="360" w:lineRule="auto"/>
        <w:ind w:firstLine="420" w:firstLineChars="0"/>
        <w:rPr>
          <w:rFonts w:hint="eastAsia" w:ascii="宋体" w:hAnsi="宋体" w:cs="Times New Roman"/>
          <w:sz w:val="24"/>
          <w:szCs w:val="20"/>
          <w:lang w:val="en-US" w:eastAsia="zh-CN" w:bidi="ar-SA"/>
        </w:rPr>
      </w:pPr>
      <w:r>
        <w:rPr>
          <w:rFonts w:hint="eastAsia" w:ascii="宋体" w:hAnsi="宋体" w:cs="Times New Roman"/>
          <w:sz w:val="24"/>
          <w:szCs w:val="20"/>
          <w:lang w:val="en-US" w:eastAsia="zh-CN" w:bidi="ar-SA"/>
        </w:rPr>
        <w:t>由于众多原因，暂时不能直接接入CG平台。故设计演示专用demo前端来展示完成的系统功能。</w:t>
      </w:r>
    </w:p>
    <w:p>
      <w:pPr>
        <w:numPr>
          <w:ilvl w:val="0"/>
          <w:numId w:val="0"/>
        </w:numPr>
        <w:spacing w:line="360" w:lineRule="auto"/>
        <w:ind w:firstLine="420" w:firstLineChars="0"/>
        <w:rPr>
          <w:rFonts w:hint="eastAsia" w:ascii="宋体" w:hAnsi="宋体" w:cs="Times New Roman"/>
          <w:sz w:val="24"/>
          <w:szCs w:val="20"/>
          <w:lang w:val="en-US" w:eastAsia="zh-CN" w:bidi="ar-SA"/>
        </w:rPr>
      </w:pPr>
      <w:r>
        <w:rPr>
          <w:rFonts w:hint="eastAsia" w:ascii="宋体" w:hAnsi="宋体" w:cs="Times New Roman"/>
          <w:sz w:val="24"/>
          <w:szCs w:val="20"/>
          <w:lang w:val="en-US" w:eastAsia="zh-CN" w:bidi="ar-SA"/>
        </w:rPr>
        <w:t>该demo中包括需求分析中所有需求，可以完整的体现出该系统的全部功能。（包括查重、显示作业信息、教师登陆等功能）。</w:t>
      </w:r>
    </w:p>
    <w:p>
      <w:pPr>
        <w:numPr>
          <w:ilvl w:val="0"/>
          <w:numId w:val="0"/>
        </w:numPr>
        <w:spacing w:line="360" w:lineRule="auto"/>
        <w:ind w:firstLine="420" w:firstLineChars="0"/>
        <w:rPr>
          <w:rFonts w:hint="default" w:ascii="宋体" w:hAnsi="宋体" w:cs="Times New Roman"/>
          <w:sz w:val="24"/>
          <w:szCs w:val="20"/>
          <w:lang w:val="en-US" w:eastAsia="zh-CN" w:bidi="ar-SA"/>
        </w:rPr>
      </w:pPr>
      <w:r>
        <w:rPr>
          <w:rFonts w:hint="eastAsia" w:ascii="宋体" w:hAnsi="宋体" w:cs="Times New Roman"/>
          <w:sz w:val="24"/>
          <w:szCs w:val="20"/>
          <w:lang w:val="en-US" w:eastAsia="zh-CN" w:bidi="ar-SA"/>
        </w:rPr>
        <w:t>页面大致功能如图</w:t>
      </w:r>
      <w:r>
        <w:rPr>
          <w:rFonts w:hint="default" w:ascii="宋体" w:hAnsi="宋体" w:cs="Times New Roman"/>
          <w:sz w:val="24"/>
          <w:szCs w:val="20"/>
          <w:lang w:eastAsia="zh-CN" w:bidi="ar-SA"/>
        </w:rPr>
        <w:t>6-1</w:t>
      </w:r>
    </w:p>
    <w:p>
      <w:pPr>
        <w:numPr>
          <w:ilvl w:val="0"/>
          <w:numId w:val="0"/>
        </w:numPr>
        <w:spacing w:line="360" w:lineRule="auto"/>
      </w:pPr>
      <w:r>
        <w:drawing>
          <wp:inline distT="0" distB="0" distL="114300" distR="114300">
            <wp:extent cx="5273040" cy="2478405"/>
            <wp:effectExtent l="0" t="0" r="10160"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5"/>
                    <a:stretch>
                      <a:fillRect/>
                    </a:stretch>
                  </pic:blipFill>
                  <pic:spPr>
                    <a:xfrm>
                      <a:off x="0" y="0"/>
                      <a:ext cx="5273040" cy="2478405"/>
                    </a:xfrm>
                    <a:prstGeom prst="rect">
                      <a:avLst/>
                    </a:prstGeom>
                    <a:noFill/>
                    <a:ln w="9525">
                      <a:noFill/>
                    </a:ln>
                  </pic:spPr>
                </pic:pic>
              </a:graphicData>
            </a:graphic>
          </wp:inline>
        </w:drawing>
      </w:r>
    </w:p>
    <w:p>
      <w:pPr>
        <w:pStyle w:val="36"/>
        <w:rPr>
          <w:rFonts w:hint="default"/>
          <w:color w:val="auto"/>
          <w:lang w:val="en-US" w:eastAsia="zh-CN"/>
        </w:rPr>
      </w:pPr>
      <w:r>
        <w:rPr>
          <w:rFonts w:hint="eastAsia"/>
          <w:color w:val="auto"/>
          <w:lang w:val="en-US" w:eastAsia="zh-CN"/>
        </w:rPr>
        <w:t>图</w:t>
      </w:r>
      <w:r>
        <w:rPr>
          <w:rFonts w:hint="default"/>
          <w:color w:val="auto"/>
          <w:lang w:eastAsia="zh-CN"/>
        </w:rPr>
        <w:t>6-1</w:t>
      </w:r>
      <w:r>
        <w:rPr>
          <w:rFonts w:hint="eastAsia"/>
          <w:color w:val="auto"/>
          <w:lang w:val="en-US" w:eastAsia="zh-CN"/>
        </w:rPr>
        <w:t xml:space="preserve"> web演示demo</w:t>
      </w:r>
    </w:p>
    <w:p>
      <w:pPr>
        <w:numPr>
          <w:ilvl w:val="0"/>
          <w:numId w:val="0"/>
        </w:numPr>
        <w:spacing w:line="360" w:lineRule="auto"/>
        <w:ind w:firstLine="420" w:firstLineChars="0"/>
        <w:rPr>
          <w:rFonts w:hint="default" w:ascii="宋体" w:hAnsi="宋体" w:eastAsia="宋体" w:cs="Times New Roman"/>
          <w:sz w:val="24"/>
          <w:szCs w:val="20"/>
          <w:lang w:val="en-US" w:eastAsia="zh-CN" w:bidi="ar-SA"/>
        </w:rPr>
      </w:pPr>
      <w:r>
        <w:rPr>
          <w:rFonts w:hint="eastAsia" w:ascii="宋体" w:hAnsi="宋体" w:cs="Times New Roman"/>
          <w:sz w:val="24"/>
          <w:szCs w:val="20"/>
          <w:lang w:val="en-US" w:eastAsia="zh-CN" w:bidi="ar-SA"/>
        </w:rPr>
        <w:t>其主要包括了登陆模块、选课模块、设置阈值模块、查询模块、与查询结果模块。具体逻辑参考活动图。</w:t>
      </w:r>
    </w:p>
    <w:p>
      <w:pPr>
        <w:spacing w:line="480" w:lineRule="auto"/>
        <w:rPr>
          <w:rFonts w:hint="eastAsia" w:asciiTheme="minorEastAsia" w:hAnsiTheme="minorEastAsia" w:eastAsiaTheme="minorEastAsia"/>
          <w:sz w:val="24"/>
          <w:szCs w:val="24"/>
        </w:rPr>
      </w:pPr>
    </w:p>
    <w:p>
      <w:pPr>
        <w:rPr>
          <w:rFonts w:hint="eastAsia"/>
        </w:rPr>
      </w:pPr>
    </w:p>
    <w:p>
      <w:pPr>
        <w:pStyle w:val="37"/>
        <w:spacing w:before="163" w:after="163" w:line="480" w:lineRule="auto"/>
      </w:pPr>
      <w:bookmarkStart w:id="19" w:name="_Toc13043"/>
      <w:r>
        <w:t>需求追踪</w:t>
      </w:r>
      <w:bookmarkEnd w:id="19"/>
    </w:p>
    <w:tbl>
      <w:tblPr>
        <w:tblStyle w:val="24"/>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r>
              <w:t>需求</w:t>
            </w:r>
          </w:p>
        </w:tc>
        <w:tc>
          <w:tcPr>
            <w:tcW w:w="3096" w:type="dxa"/>
          </w:tcPr>
          <w:p>
            <w:pPr>
              <w:rPr>
                <w:vertAlign w:val="baseline"/>
              </w:rPr>
            </w:pPr>
            <w:r>
              <w:rPr>
                <w:vertAlign w:val="baseline"/>
              </w:rPr>
              <w:t>功能</w:t>
            </w:r>
          </w:p>
        </w:tc>
        <w:tc>
          <w:tcPr>
            <w:tcW w:w="3096" w:type="dxa"/>
          </w:tcPr>
          <w:p>
            <w:pPr>
              <w:rPr>
                <w:vertAlign w:val="baseline"/>
              </w:rPr>
            </w:pPr>
            <w:r>
              <w:rPr>
                <w:vertAlign w:val="baseline"/>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r>
              <w:rPr>
                <w:vertAlign w:val="baseline"/>
              </w:rPr>
              <w:t>软件需求规格说明书</w:t>
            </w:r>
          </w:p>
        </w:tc>
        <w:tc>
          <w:tcPr>
            <w:tcW w:w="3096" w:type="dxa"/>
          </w:tcPr>
          <w:p>
            <w:pPr>
              <w:rPr>
                <w:vertAlign w:val="baseline"/>
              </w:rPr>
            </w:pPr>
            <w:r>
              <w:rPr>
                <w:vertAlign w:val="baseline"/>
              </w:rPr>
              <w:t>教师登录系统</w:t>
            </w:r>
          </w:p>
        </w:tc>
        <w:tc>
          <w:tcPr>
            <w:tcW w:w="3096" w:type="dxa"/>
          </w:tcPr>
          <w:p>
            <w:pPr>
              <w:rPr>
                <w:vertAlign w:val="baseline"/>
              </w:rPr>
            </w:pPr>
            <w:r>
              <w:rPr>
                <w:vertAlign w:val="baseline"/>
              </w:rPr>
              <w:t>该功能具体由前端交互界面与数据库完成。教师点击前端界面的“登录”按钮后，跳转到需要输入账号密码的登录界面，系统收到教师输入的账号密码后，与数据库中的数据进行匹配，验证成功后跳转至CG系统。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p>
        </w:tc>
        <w:tc>
          <w:tcPr>
            <w:tcW w:w="3096" w:type="dxa"/>
          </w:tcPr>
          <w:p>
            <w:pPr>
              <w:rPr>
                <w:vertAlign w:val="baseline"/>
              </w:rPr>
            </w:pPr>
            <w:r>
              <w:rPr>
                <w:vertAlign w:val="baseline"/>
              </w:rPr>
              <w:t>教师导入学生名单</w:t>
            </w:r>
          </w:p>
        </w:tc>
        <w:tc>
          <w:tcPr>
            <w:tcW w:w="3096" w:type="dxa"/>
          </w:tcPr>
          <w:p>
            <w:pPr>
              <w:rPr>
                <w:vertAlign w:val="baseline"/>
              </w:rPr>
            </w:pPr>
            <w:r>
              <w:rPr>
                <w:vertAlign w:val="baseline"/>
              </w:rPr>
              <w:t>该功能具体由前端交互界面与数据库完成。教师登录成功后，在系统中输入需要导入的学生名单的分组，点击“导入学生名单”按钮，系统即向数据库发送请求，数据库根据分组返回学生名单，系统将学生名单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p>
        </w:tc>
        <w:tc>
          <w:tcPr>
            <w:tcW w:w="3096" w:type="dxa"/>
          </w:tcPr>
          <w:p>
            <w:pPr>
              <w:rPr>
                <w:vertAlign w:val="baseline"/>
              </w:rPr>
            </w:pPr>
            <w:r>
              <w:rPr>
                <w:vertAlign w:val="baseline"/>
              </w:rPr>
              <w:t>教师选择一批作业</w:t>
            </w:r>
          </w:p>
        </w:tc>
        <w:tc>
          <w:tcPr>
            <w:tcW w:w="3096" w:type="dxa"/>
          </w:tcPr>
          <w:p>
            <w:pPr>
              <w:rPr>
                <w:vertAlign w:val="baseline"/>
              </w:rPr>
            </w:pPr>
            <w:r>
              <w:rPr>
                <w:vertAlign w:val="baseline"/>
              </w:rPr>
              <w:t>该功能具体由前端交互界面与CG系统完成。教师在系统中选择请求文档的课程ID，然后选择该课程下的作业批次，点击“确认”按钮，</w:t>
            </w:r>
            <w:r>
              <w:rPr>
                <w:rFonts w:eastAsiaTheme="minorEastAsia"/>
                <w:sz w:val="24"/>
              </w:rPr>
              <w:t>根据该文档的类别，读取文档内容。在</w:t>
            </w:r>
            <w:r>
              <w:rPr>
                <w:rFonts w:hint="eastAsia" w:eastAsiaTheme="minorEastAsia"/>
                <w:sz w:val="24"/>
              </w:rPr>
              <w:t>获得</w:t>
            </w:r>
            <w:r>
              <w:rPr>
                <w:rFonts w:eastAsiaTheme="minorEastAsia"/>
                <w:sz w:val="24"/>
              </w:rPr>
              <w:t>文档</w:t>
            </w:r>
            <w:r>
              <w:rPr>
                <w:rFonts w:hint="eastAsia" w:eastAsiaTheme="minorEastAsia"/>
                <w:sz w:val="24"/>
              </w:rPr>
              <w:t>内容之后</w:t>
            </w:r>
            <w:r>
              <w:rPr>
                <w:rFonts w:eastAsiaTheme="minorEastAsia"/>
                <w:sz w:val="24"/>
              </w:rPr>
              <w:t>，</w:t>
            </w:r>
            <w:r>
              <w:rPr>
                <w:rFonts w:hint="eastAsia" w:eastAsiaTheme="minorEastAsia"/>
                <w:sz w:val="24"/>
              </w:rPr>
              <w:t>统一</w:t>
            </w:r>
            <w:r>
              <w:rPr>
                <w:rFonts w:eastAsiaTheme="minorEastAsia"/>
                <w:sz w:val="24"/>
              </w:rPr>
              <w:t>文档的类型。最终</w:t>
            </w:r>
            <w:r>
              <w:rPr>
                <w:rFonts w:hint="eastAsia" w:eastAsiaTheme="minorEastAsia"/>
                <w:sz w:val="24"/>
              </w:rPr>
              <w:t>向</w:t>
            </w:r>
            <w:r>
              <w:rPr>
                <w:rFonts w:eastAsiaTheme="minorEastAsia"/>
                <w:sz w:val="24"/>
              </w:rPr>
              <w:t>教师反馈作业文档导入成功的信息。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p>
        </w:tc>
        <w:tc>
          <w:tcPr>
            <w:tcW w:w="3096" w:type="dxa"/>
          </w:tcPr>
          <w:p>
            <w:pPr>
              <w:rPr>
                <w:vertAlign w:val="baseline"/>
              </w:rPr>
            </w:pPr>
            <w:r>
              <w:rPr>
                <w:rFonts w:hint="eastAsia" w:eastAsiaTheme="minorEastAsia"/>
                <w:szCs w:val="24"/>
              </w:rPr>
              <w:t>教师查看</w:t>
            </w:r>
            <w:r>
              <w:rPr>
                <w:rFonts w:eastAsiaTheme="minorEastAsia"/>
                <w:szCs w:val="24"/>
              </w:rPr>
              <w:t>相似度分析报告</w:t>
            </w:r>
          </w:p>
        </w:tc>
        <w:tc>
          <w:tcPr>
            <w:tcW w:w="3096" w:type="dxa"/>
          </w:tcPr>
          <w:p>
            <w:pPr>
              <w:spacing w:line="480" w:lineRule="auto"/>
              <w:rPr>
                <w:rFonts w:eastAsiaTheme="minorEastAsia"/>
              </w:rPr>
            </w:pPr>
            <w:r>
              <w:rPr>
                <w:vertAlign w:val="baseline"/>
              </w:rPr>
              <w:t>该功能具体由前端交互界面与数据库完成。</w:t>
            </w:r>
            <w:r>
              <w:rPr>
                <w:rFonts w:hint="eastAsia" w:asciiTheme="minorEastAsia" w:hAnsiTheme="minorEastAsia" w:eastAsiaTheme="minorEastAsia"/>
                <w:sz w:val="24"/>
                <w:szCs w:val="24"/>
              </w:rPr>
              <w:t>教师</w:t>
            </w:r>
            <w:r>
              <w:rPr>
                <w:rFonts w:asciiTheme="minorEastAsia" w:hAnsiTheme="minorEastAsia" w:eastAsiaTheme="minorEastAsia"/>
                <w:sz w:val="24"/>
                <w:szCs w:val="24"/>
              </w:rPr>
              <w:t>点击“</w:t>
            </w:r>
            <w:r>
              <w:rPr>
                <w:rFonts w:hint="eastAsia" w:asciiTheme="minorEastAsia" w:hAnsiTheme="minorEastAsia" w:eastAsiaTheme="minorEastAsia"/>
                <w:sz w:val="24"/>
                <w:szCs w:val="24"/>
              </w:rPr>
              <w:t>查看</w:t>
            </w:r>
            <w:r>
              <w:rPr>
                <w:rFonts w:asciiTheme="minorEastAsia" w:hAnsiTheme="minorEastAsia" w:eastAsiaTheme="minorEastAsia"/>
                <w:sz w:val="24"/>
                <w:szCs w:val="24"/>
              </w:rPr>
              <w:t>相似度分析报告”</w:t>
            </w:r>
            <w:r>
              <w:rPr>
                <w:rFonts w:hint="eastAsia" w:asciiTheme="minorEastAsia" w:hAnsiTheme="minorEastAsia" w:eastAsiaTheme="minorEastAsia"/>
                <w:sz w:val="24"/>
                <w:szCs w:val="24"/>
              </w:rPr>
              <w:t>按钮</w:t>
            </w:r>
            <w:r>
              <w:rPr>
                <w:rFonts w:asciiTheme="minorEastAsia" w:hAnsiTheme="minorEastAsia" w:eastAsiaTheme="minorEastAsia"/>
                <w:sz w:val="24"/>
                <w:szCs w:val="24"/>
              </w:rPr>
              <w:t>。系统</w:t>
            </w:r>
            <w:r>
              <w:rPr>
                <w:rFonts w:hint="eastAsia" w:asciiTheme="minorEastAsia" w:hAnsiTheme="minorEastAsia" w:eastAsiaTheme="minorEastAsia"/>
                <w:sz w:val="24"/>
                <w:szCs w:val="24"/>
              </w:rPr>
              <w:t>提示</w:t>
            </w:r>
            <w:r>
              <w:rPr>
                <w:rFonts w:asciiTheme="minorEastAsia" w:hAnsiTheme="minorEastAsia" w:eastAsiaTheme="minorEastAsia"/>
                <w:sz w:val="24"/>
                <w:szCs w:val="24"/>
              </w:rPr>
              <w:t>教师输入相似度阈值，收到相似度阈值后</w:t>
            </w:r>
            <w:r>
              <w:rPr>
                <w:rFonts w:hint="eastAsia" w:asciiTheme="minorEastAsia" w:hAnsiTheme="minorEastAsia" w:eastAsiaTheme="minorEastAsia"/>
                <w:sz w:val="24"/>
                <w:szCs w:val="24"/>
              </w:rPr>
              <w:t>向</w:t>
            </w:r>
            <w:r>
              <w:rPr>
                <w:rFonts w:asciiTheme="minorEastAsia" w:hAnsiTheme="minorEastAsia" w:eastAsiaTheme="minorEastAsia"/>
                <w:sz w:val="24"/>
                <w:szCs w:val="24"/>
              </w:rPr>
              <w:t>数据库请求分析报告。数据库根据阙值对分析报告进行筛选，并将分析报告返回至系统界面。</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p>
        </w:tc>
        <w:tc>
          <w:tcPr>
            <w:tcW w:w="3096" w:type="dxa"/>
          </w:tcPr>
          <w:p>
            <w:pPr>
              <w:rPr>
                <w:rFonts w:hint="eastAsia" w:eastAsiaTheme="minorEastAsia"/>
                <w:szCs w:val="24"/>
              </w:rPr>
            </w:pPr>
            <w:r>
              <w:rPr>
                <w:rFonts w:hint="default" w:eastAsiaTheme="minorEastAsia"/>
                <w:szCs w:val="24"/>
              </w:rPr>
              <w:t>显示学生数据</w:t>
            </w:r>
          </w:p>
        </w:tc>
        <w:tc>
          <w:tcPr>
            <w:tcW w:w="3096" w:type="dxa"/>
          </w:tcPr>
          <w:p>
            <w:pPr>
              <w:rPr>
                <w:vertAlign w:val="baseline"/>
              </w:rPr>
            </w:pPr>
            <w:r>
              <w:rPr>
                <w:vertAlign w:val="baseline"/>
              </w:rPr>
              <w:t>该功能具体由数据库完成，系统根据教师的请求，想数据库发送请求，数据库将相应学生信息返回至系统界面。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rPr>
                <w:vertAlign w:val="baseline"/>
              </w:rPr>
            </w:pPr>
          </w:p>
        </w:tc>
        <w:tc>
          <w:tcPr>
            <w:tcW w:w="3096" w:type="dxa"/>
          </w:tcPr>
          <w:p>
            <w:pPr>
              <w:rPr>
                <w:rFonts w:hint="default" w:eastAsiaTheme="minorEastAsia"/>
                <w:szCs w:val="24"/>
              </w:rPr>
            </w:pPr>
            <w:r>
              <w:rPr>
                <w:rFonts w:hint="default" w:eastAsiaTheme="minorEastAsia"/>
                <w:szCs w:val="24"/>
              </w:rPr>
              <w:t>显示作业详情</w:t>
            </w:r>
          </w:p>
        </w:tc>
        <w:tc>
          <w:tcPr>
            <w:tcW w:w="3096" w:type="dxa"/>
          </w:tcPr>
          <w:p>
            <w:pPr>
              <w:rPr>
                <w:vertAlign w:val="baseline"/>
              </w:rPr>
            </w:pPr>
            <w:r>
              <w:rPr>
                <w:vertAlign w:val="baseline"/>
              </w:rPr>
              <w:t>该功能具体由数据库完成，系统根据教师的请求，想数据库发送请求，数据库将相应作业信息返回至系统界面。</w:t>
            </w:r>
          </w:p>
        </w:tc>
      </w:tr>
    </w:tbl>
    <w:p/>
    <w:p>
      <w:pPr>
        <w:pStyle w:val="37"/>
        <w:spacing w:before="163" w:after="163" w:line="480" w:lineRule="auto"/>
      </w:pPr>
      <w:bookmarkStart w:id="20" w:name="_Toc13054"/>
      <w:r>
        <w:rPr>
          <w:rFonts w:hint="eastAsia"/>
        </w:rPr>
        <w:t>参考文献</w:t>
      </w:r>
      <w:bookmarkEnd w:id="20"/>
    </w:p>
    <w:p>
      <w:pPr>
        <w:pStyle w:val="35"/>
        <w:rPr>
          <w:rFonts w:hint="eastAsia" w:eastAsia="宋体"/>
          <w:color w:val="auto"/>
        </w:rPr>
      </w:pPr>
      <w:r>
        <w:rPr>
          <w:rFonts w:hint="default" w:eastAsia="宋体"/>
          <w:color w:val="auto"/>
          <w:lang w:eastAsia="zh-CN"/>
        </w:rPr>
        <w:t xml:space="preserve">[1] </w:t>
      </w:r>
      <w:r>
        <w:rPr>
          <w:rFonts w:hint="eastAsia" w:eastAsia="宋体"/>
          <w:color w:val="auto"/>
          <w:lang w:val="en-US" w:eastAsia="zh-CN"/>
        </w:rPr>
        <w:t>Barkhordari, M., &amp; Niamanesh, M. (2018). Hengam a MapReduce-Based Distributed Data Warehouse for Big Data - A MapReduce-Based Distributed Data Warehouse for Big Data. Ijalr, 8(1), 16–35. http://doi.org/10.4018/IJALR.2018010102</w:t>
      </w:r>
    </w:p>
    <w:p>
      <w:pPr>
        <w:pStyle w:val="35"/>
        <w:rPr>
          <w:rFonts w:hint="eastAsia"/>
          <w:color w:val="auto"/>
        </w:rPr>
      </w:pPr>
    </w:p>
    <w:sectPr>
      <w:headerReference r:id="rId5" w:type="default"/>
      <w:footerReference r:id="rId7" w:type="default"/>
      <w:headerReference r:id="rId6" w:type="even"/>
      <w:footerReference r:id="rId8" w:type="even"/>
      <w:pgSz w:w="11906" w:h="16838"/>
      <w:pgMar w:top="1417" w:right="1417" w:bottom="1417" w:left="1417" w:header="851" w:footer="851" w:gutter="0"/>
      <w:pgNumType w:start="1"/>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行楷">
    <w:altName w:val="汉仪书宋二KW"/>
    <w:panose1 w:val="02010800040101010101"/>
    <w:charset w:val="86"/>
    <w:family w:val="auto"/>
    <w:pitch w:val="default"/>
    <w:sig w:usb0="00000000" w:usb1="00000000" w:usb2="00000000" w:usb3="00000000" w:csb0="00040000" w:csb1="00000000"/>
  </w:font>
  <w:font w:name="MingLiU">
    <w:panose1 w:val="02020509000000000000"/>
    <w:charset w:val="88"/>
    <w:family w:val="auto"/>
    <w:pitch w:val="default"/>
    <w:sig w:usb0="A00002FF" w:usb1="28CFFCFA" w:usb2="00000016" w:usb3="00000000" w:csb0="00100001" w:csb1="00000000"/>
  </w:font>
  <w:font w:name="华文彩云">
    <w:panose1 w:val="02010800040101010101"/>
    <w:charset w:val="86"/>
    <w:family w:val="auto"/>
    <w:pitch w:val="default"/>
    <w:sig w:usb0="00000001" w:usb1="080F0000" w:usb2="00000000" w:usb3="00000000" w:csb0="0004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cs="Times New Roman" w:eastAsiaTheme="majorEastAsia"/>
        <w:sz w:val="21"/>
        <w:szCs w:val="21"/>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sdt>
      <w:sdtPr>
        <w:id w:val="1730261708"/>
      </w:sdtPr>
      <w:sdtEndPr>
        <w:rPr>
          <w:rFonts w:cs="Times New Roman" w:eastAsiaTheme="majorEastAsia"/>
          <w:sz w:val="21"/>
          <w:szCs w:val="21"/>
        </w:rPr>
      </w:sdtEndPr>
      <w:sdtContent/>
    </w:sdt>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cs="Times New Roman" w:eastAsiaTheme="majorEastAsia"/>
        <w:sz w:val="21"/>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NxeOVFQIAABUEAAAOAAAAAAAAAAEAIAAAADUBAABkcnMvZTJvRG9jLnhtbFBLBQYAAAAABgAG&#10;AFkBAAC8BQ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sdt>
      <w:sdtPr>
        <w:id w:val="3097462"/>
      </w:sdtPr>
      <w:sdtEndPr>
        <w:rPr>
          <w:rFonts w:cs="Times New Roman" w:eastAsiaTheme="majorEastAsia"/>
          <w:sz w:val="21"/>
        </w:rPr>
      </w:sdtEndPr>
      <w:sdtContent/>
    </w:sdt>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cs="Times New Roman" w:eastAsiaTheme="majorEastAsia"/>
        <w:sz w:val="21"/>
        <w:szCs w:val="21"/>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sdt>
      <w:sdtPr>
        <w:id w:val="1730261708"/>
      </w:sdtPr>
      <w:sdtEndPr>
        <w:rPr>
          <w:rFonts w:cs="Times New Roman" w:eastAsiaTheme="majorEastAsia"/>
          <w:sz w:val="21"/>
          <w:szCs w:val="21"/>
        </w:rPr>
      </w:sdtEndPr>
      <w:sdtContent/>
    </w:sdt>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cs="Times New Roman" w:eastAsiaTheme="majorEastAsia"/>
        <w:sz w:val="21"/>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sdt>
      <w:sdtPr>
        <w:id w:val="3097462"/>
      </w:sdtPr>
      <w:sdtEndPr>
        <w:rPr>
          <w:rFonts w:cs="Times New Roman" w:eastAsiaTheme="majorEastAsia"/>
          <w:sz w:val="21"/>
        </w:rPr>
      </w:sdtEndPr>
      <w:sdtContent/>
    </w:sdt>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line="240" w:lineRule="auto"/>
    </w:pPr>
    <w:r>
      <w:rPr>
        <w:rFonts w:hint="eastAsia"/>
      </w:rPr>
      <w:t>基于CG平台的文档相似度分析</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 w:val="clear" w:pos="8306"/>
      </w:tabs>
      <w:spacing w:line="240" w:lineRule="auto"/>
      <w:rPr>
        <w:rFonts w:asciiTheme="majorEastAsia" w:hAnsiTheme="majorEastAsia" w:eastAsiaTheme="majorEastAsia"/>
      </w:rPr>
    </w:pPr>
    <w:r>
      <w:rPr>
        <w:rFonts w:asciiTheme="majorEastAsia" w:hAnsiTheme="majorEastAsia" w:eastAsiaTheme="majorEastAsia"/>
      </w:rPr>
      <w:fldChar w:fldCharType="begin"/>
    </w:r>
    <w:r>
      <w:rPr>
        <w:rFonts w:asciiTheme="majorEastAsia" w:hAnsiTheme="majorEastAsia" w:eastAsiaTheme="majorEastAsia"/>
      </w:rPr>
      <w:instrText xml:space="preserve"> STYLEREF  phd_chapter  \* MERGEFORMAT </w:instrText>
    </w:r>
    <w:r>
      <w:rPr>
        <w:rFonts w:asciiTheme="majorEastAsia" w:hAnsiTheme="majorEastAsia" w:eastAsiaTheme="majorEastAsia"/>
      </w:rPr>
      <w:fldChar w:fldCharType="separate"/>
    </w:r>
    <w:r>
      <w:rPr>
        <w:rFonts w:asciiTheme="majorEastAsia" w:hAnsiTheme="majorEastAsia" w:eastAsiaTheme="majorEastAsia"/>
      </w:rPr>
      <w:t>参考文献</w:t>
    </w:r>
    <w:r>
      <w:rPr>
        <w:rFonts w:asciiTheme="majorEastAsia" w:hAnsiTheme="majorEastAsia" w:eastAsiaTheme="majorEastAsi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BD9F21"/>
    <w:multiLevelType w:val="singleLevel"/>
    <w:tmpl w:val="DDBD9F21"/>
    <w:lvl w:ilvl="0" w:tentative="0">
      <w:start w:val="1"/>
      <w:numFmt w:val="decimal"/>
      <w:lvlText w:val="%1."/>
      <w:lvlJc w:val="left"/>
      <w:pPr>
        <w:tabs>
          <w:tab w:val="left" w:pos="312"/>
        </w:tabs>
      </w:pPr>
    </w:lvl>
  </w:abstractNum>
  <w:abstractNum w:abstractNumId="1">
    <w:nsid w:val="66A225A4"/>
    <w:multiLevelType w:val="multilevel"/>
    <w:tmpl w:val="66A225A4"/>
    <w:lvl w:ilvl="0" w:tentative="0">
      <w:start w:val="1"/>
      <w:numFmt w:val="chineseCountingThousand"/>
      <w:pStyle w:val="37"/>
      <w:lvlText w:val="第%1章"/>
      <w:lvlJc w:val="left"/>
      <w:pPr>
        <w:ind w:left="432" w:hanging="432"/>
      </w:pPr>
      <w:rPr>
        <w:rFonts w:hint="eastAsia"/>
      </w:rPr>
    </w:lvl>
    <w:lvl w:ilvl="1" w:tentative="0">
      <w:start w:val="1"/>
      <w:numFmt w:val="decimal"/>
      <w:pStyle w:val="3"/>
      <w:isLgl/>
      <w:lvlText w:val="%1.%2"/>
      <w:lvlJc w:val="left"/>
      <w:pPr>
        <w:ind w:left="576" w:hanging="576"/>
      </w:pPr>
      <w:rPr>
        <w:rFonts w:hint="eastAsia"/>
      </w:rPr>
    </w:lvl>
    <w:lvl w:ilvl="2" w:tentative="0">
      <w:start w:val="1"/>
      <w:numFmt w:val="decimal"/>
      <w:pStyle w:val="4"/>
      <w:isLgl/>
      <w:lvlText w:val="%1.%2.%3"/>
      <w:lvlJc w:val="left"/>
      <w:pPr>
        <w:tabs>
          <w:tab w:val="left" w:pos="680"/>
        </w:tabs>
        <w:ind w:left="794" w:hanging="794"/>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2" w:hanging="1152"/>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hideSpellingErrors/>
  <w:hideGrammaticalErrors/>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E3"/>
    <w:rsid w:val="0000525D"/>
    <w:rsid w:val="0002319E"/>
    <w:rsid w:val="00023BA3"/>
    <w:rsid w:val="00025799"/>
    <w:rsid w:val="00030823"/>
    <w:rsid w:val="00032DD7"/>
    <w:rsid w:val="000350EA"/>
    <w:rsid w:val="00041622"/>
    <w:rsid w:val="000416D0"/>
    <w:rsid w:val="00041E3F"/>
    <w:rsid w:val="00052470"/>
    <w:rsid w:val="000606AA"/>
    <w:rsid w:val="00062C12"/>
    <w:rsid w:val="00066ED7"/>
    <w:rsid w:val="00072457"/>
    <w:rsid w:val="00072FAB"/>
    <w:rsid w:val="00073E48"/>
    <w:rsid w:val="00083796"/>
    <w:rsid w:val="00090BF6"/>
    <w:rsid w:val="00091421"/>
    <w:rsid w:val="000963AF"/>
    <w:rsid w:val="000964ED"/>
    <w:rsid w:val="00097187"/>
    <w:rsid w:val="00097ED4"/>
    <w:rsid w:val="000A5D0E"/>
    <w:rsid w:val="000A751B"/>
    <w:rsid w:val="000A7DA3"/>
    <w:rsid w:val="000B30AD"/>
    <w:rsid w:val="000B5A9B"/>
    <w:rsid w:val="000C2772"/>
    <w:rsid w:val="000D1D48"/>
    <w:rsid w:val="000D3DB5"/>
    <w:rsid w:val="000D656E"/>
    <w:rsid w:val="000D774B"/>
    <w:rsid w:val="000E3FCF"/>
    <w:rsid w:val="000F0DA7"/>
    <w:rsid w:val="00104BC3"/>
    <w:rsid w:val="00113E1B"/>
    <w:rsid w:val="00114CAA"/>
    <w:rsid w:val="0011571F"/>
    <w:rsid w:val="00122064"/>
    <w:rsid w:val="00122F6D"/>
    <w:rsid w:val="00127A4C"/>
    <w:rsid w:val="001330B6"/>
    <w:rsid w:val="00137E24"/>
    <w:rsid w:val="00142D23"/>
    <w:rsid w:val="0014548D"/>
    <w:rsid w:val="00147ACF"/>
    <w:rsid w:val="00154B68"/>
    <w:rsid w:val="001552F4"/>
    <w:rsid w:val="00157C82"/>
    <w:rsid w:val="001634BC"/>
    <w:rsid w:val="00175799"/>
    <w:rsid w:val="001766D3"/>
    <w:rsid w:val="00180BCB"/>
    <w:rsid w:val="00183018"/>
    <w:rsid w:val="0018631F"/>
    <w:rsid w:val="00191F77"/>
    <w:rsid w:val="00192E61"/>
    <w:rsid w:val="00193EEA"/>
    <w:rsid w:val="00196829"/>
    <w:rsid w:val="001B00D1"/>
    <w:rsid w:val="001B0102"/>
    <w:rsid w:val="001C356B"/>
    <w:rsid w:val="001C39CD"/>
    <w:rsid w:val="001C46B9"/>
    <w:rsid w:val="001C7336"/>
    <w:rsid w:val="001D0334"/>
    <w:rsid w:val="001D1CDA"/>
    <w:rsid w:val="001D260D"/>
    <w:rsid w:val="001D7BF2"/>
    <w:rsid w:val="001E56F5"/>
    <w:rsid w:val="001E67AD"/>
    <w:rsid w:val="001F22AD"/>
    <w:rsid w:val="001F7111"/>
    <w:rsid w:val="001F7CCA"/>
    <w:rsid w:val="002100D2"/>
    <w:rsid w:val="0021473C"/>
    <w:rsid w:val="002150DA"/>
    <w:rsid w:val="00224F8B"/>
    <w:rsid w:val="00232509"/>
    <w:rsid w:val="00235AD6"/>
    <w:rsid w:val="002521E4"/>
    <w:rsid w:val="002533F5"/>
    <w:rsid w:val="00257B24"/>
    <w:rsid w:val="00260A21"/>
    <w:rsid w:val="00260B77"/>
    <w:rsid w:val="00262E51"/>
    <w:rsid w:val="002724DB"/>
    <w:rsid w:val="00272BB5"/>
    <w:rsid w:val="002757C2"/>
    <w:rsid w:val="0027764A"/>
    <w:rsid w:val="002779BE"/>
    <w:rsid w:val="00281D1A"/>
    <w:rsid w:val="00292898"/>
    <w:rsid w:val="00293820"/>
    <w:rsid w:val="002A4DBE"/>
    <w:rsid w:val="002B17E1"/>
    <w:rsid w:val="002B19C3"/>
    <w:rsid w:val="002C4FB9"/>
    <w:rsid w:val="002C51FE"/>
    <w:rsid w:val="002D0D3C"/>
    <w:rsid w:val="002D2708"/>
    <w:rsid w:val="002D43B1"/>
    <w:rsid w:val="002D5814"/>
    <w:rsid w:val="002E00DE"/>
    <w:rsid w:val="002F681D"/>
    <w:rsid w:val="00301339"/>
    <w:rsid w:val="003022BB"/>
    <w:rsid w:val="00307AD8"/>
    <w:rsid w:val="0031408C"/>
    <w:rsid w:val="003261F5"/>
    <w:rsid w:val="00326564"/>
    <w:rsid w:val="00327AE5"/>
    <w:rsid w:val="00331986"/>
    <w:rsid w:val="00331EA5"/>
    <w:rsid w:val="003321AE"/>
    <w:rsid w:val="003343B2"/>
    <w:rsid w:val="00340172"/>
    <w:rsid w:val="00340C0B"/>
    <w:rsid w:val="003436AC"/>
    <w:rsid w:val="003503E1"/>
    <w:rsid w:val="00350DE0"/>
    <w:rsid w:val="003555D6"/>
    <w:rsid w:val="0036761F"/>
    <w:rsid w:val="00376C32"/>
    <w:rsid w:val="0038210B"/>
    <w:rsid w:val="00393A36"/>
    <w:rsid w:val="00395BE3"/>
    <w:rsid w:val="003B244B"/>
    <w:rsid w:val="003B337C"/>
    <w:rsid w:val="003B4B0F"/>
    <w:rsid w:val="003B5A2B"/>
    <w:rsid w:val="003B62E3"/>
    <w:rsid w:val="003C164D"/>
    <w:rsid w:val="003C172F"/>
    <w:rsid w:val="003D0195"/>
    <w:rsid w:val="003D34A6"/>
    <w:rsid w:val="003D7F87"/>
    <w:rsid w:val="003E7A65"/>
    <w:rsid w:val="003E7E8D"/>
    <w:rsid w:val="003F0356"/>
    <w:rsid w:val="003F38FC"/>
    <w:rsid w:val="003F5384"/>
    <w:rsid w:val="003F5D64"/>
    <w:rsid w:val="004020CA"/>
    <w:rsid w:val="004103FD"/>
    <w:rsid w:val="004113E0"/>
    <w:rsid w:val="00411D90"/>
    <w:rsid w:val="004121A6"/>
    <w:rsid w:val="00413168"/>
    <w:rsid w:val="00421B00"/>
    <w:rsid w:val="00422E4C"/>
    <w:rsid w:val="004247F9"/>
    <w:rsid w:val="0043293B"/>
    <w:rsid w:val="00441554"/>
    <w:rsid w:val="00443505"/>
    <w:rsid w:val="004457DD"/>
    <w:rsid w:val="004504F2"/>
    <w:rsid w:val="00451396"/>
    <w:rsid w:val="0045213C"/>
    <w:rsid w:val="00454730"/>
    <w:rsid w:val="00454E2E"/>
    <w:rsid w:val="004651F7"/>
    <w:rsid w:val="0046580F"/>
    <w:rsid w:val="004704BC"/>
    <w:rsid w:val="004733EA"/>
    <w:rsid w:val="00475AB1"/>
    <w:rsid w:val="004829F7"/>
    <w:rsid w:val="004A2905"/>
    <w:rsid w:val="004A54C0"/>
    <w:rsid w:val="004A6F8E"/>
    <w:rsid w:val="004B2611"/>
    <w:rsid w:val="004B26A7"/>
    <w:rsid w:val="004C2F34"/>
    <w:rsid w:val="004C3711"/>
    <w:rsid w:val="004D4F8A"/>
    <w:rsid w:val="004D58C5"/>
    <w:rsid w:val="004D75B6"/>
    <w:rsid w:val="004D7D09"/>
    <w:rsid w:val="004E063E"/>
    <w:rsid w:val="004E5310"/>
    <w:rsid w:val="004F20A9"/>
    <w:rsid w:val="004F487F"/>
    <w:rsid w:val="004F7BE2"/>
    <w:rsid w:val="00501A45"/>
    <w:rsid w:val="00501C44"/>
    <w:rsid w:val="00505F73"/>
    <w:rsid w:val="00510D47"/>
    <w:rsid w:val="00512530"/>
    <w:rsid w:val="00515170"/>
    <w:rsid w:val="0051589C"/>
    <w:rsid w:val="00522894"/>
    <w:rsid w:val="005229F9"/>
    <w:rsid w:val="005236C7"/>
    <w:rsid w:val="00523931"/>
    <w:rsid w:val="005243E0"/>
    <w:rsid w:val="005304EB"/>
    <w:rsid w:val="00537870"/>
    <w:rsid w:val="0054082D"/>
    <w:rsid w:val="005437DD"/>
    <w:rsid w:val="00543E7B"/>
    <w:rsid w:val="00544455"/>
    <w:rsid w:val="00544AC8"/>
    <w:rsid w:val="005464FA"/>
    <w:rsid w:val="0055210B"/>
    <w:rsid w:val="005535A0"/>
    <w:rsid w:val="005564AC"/>
    <w:rsid w:val="00563CCB"/>
    <w:rsid w:val="00566672"/>
    <w:rsid w:val="00574DE2"/>
    <w:rsid w:val="005751EC"/>
    <w:rsid w:val="0057673D"/>
    <w:rsid w:val="00583C71"/>
    <w:rsid w:val="0058574B"/>
    <w:rsid w:val="005872DA"/>
    <w:rsid w:val="005972E7"/>
    <w:rsid w:val="00597FE7"/>
    <w:rsid w:val="005A0829"/>
    <w:rsid w:val="005A366B"/>
    <w:rsid w:val="005B1BB4"/>
    <w:rsid w:val="005B217B"/>
    <w:rsid w:val="005B2F87"/>
    <w:rsid w:val="005C0015"/>
    <w:rsid w:val="005C3059"/>
    <w:rsid w:val="005C6F8A"/>
    <w:rsid w:val="005D0B83"/>
    <w:rsid w:val="005D33DE"/>
    <w:rsid w:val="005D5D4B"/>
    <w:rsid w:val="005E46DE"/>
    <w:rsid w:val="005F0481"/>
    <w:rsid w:val="005F1F0A"/>
    <w:rsid w:val="005F2226"/>
    <w:rsid w:val="00605262"/>
    <w:rsid w:val="006060CF"/>
    <w:rsid w:val="00607C45"/>
    <w:rsid w:val="006127E3"/>
    <w:rsid w:val="0061280F"/>
    <w:rsid w:val="00612A91"/>
    <w:rsid w:val="006132D5"/>
    <w:rsid w:val="00635233"/>
    <w:rsid w:val="00635A1D"/>
    <w:rsid w:val="0064152F"/>
    <w:rsid w:val="0064244A"/>
    <w:rsid w:val="00643358"/>
    <w:rsid w:val="00650169"/>
    <w:rsid w:val="00655567"/>
    <w:rsid w:val="006574AB"/>
    <w:rsid w:val="00661BEC"/>
    <w:rsid w:val="00666E75"/>
    <w:rsid w:val="006705CE"/>
    <w:rsid w:val="00671ADB"/>
    <w:rsid w:val="0067271D"/>
    <w:rsid w:val="00682B23"/>
    <w:rsid w:val="00682ECA"/>
    <w:rsid w:val="00684B8B"/>
    <w:rsid w:val="00686A98"/>
    <w:rsid w:val="006A107E"/>
    <w:rsid w:val="006A7A34"/>
    <w:rsid w:val="006B05AC"/>
    <w:rsid w:val="006B0BB7"/>
    <w:rsid w:val="006B168B"/>
    <w:rsid w:val="006B1E37"/>
    <w:rsid w:val="006B2B25"/>
    <w:rsid w:val="006B67DD"/>
    <w:rsid w:val="006D2CE9"/>
    <w:rsid w:val="006E2889"/>
    <w:rsid w:val="006E2D2B"/>
    <w:rsid w:val="006F1923"/>
    <w:rsid w:val="006F7636"/>
    <w:rsid w:val="00700E60"/>
    <w:rsid w:val="00700EA3"/>
    <w:rsid w:val="0070511A"/>
    <w:rsid w:val="00706B15"/>
    <w:rsid w:val="007206FA"/>
    <w:rsid w:val="007223D4"/>
    <w:rsid w:val="0072258A"/>
    <w:rsid w:val="00724E90"/>
    <w:rsid w:val="00725E45"/>
    <w:rsid w:val="00732CFD"/>
    <w:rsid w:val="007337A1"/>
    <w:rsid w:val="007406F2"/>
    <w:rsid w:val="0074778B"/>
    <w:rsid w:val="00747B35"/>
    <w:rsid w:val="0075291E"/>
    <w:rsid w:val="00754DD9"/>
    <w:rsid w:val="00756EB6"/>
    <w:rsid w:val="007572E6"/>
    <w:rsid w:val="00760DBE"/>
    <w:rsid w:val="007625CA"/>
    <w:rsid w:val="00762FF7"/>
    <w:rsid w:val="00763487"/>
    <w:rsid w:val="007649F0"/>
    <w:rsid w:val="00765EDB"/>
    <w:rsid w:val="00771487"/>
    <w:rsid w:val="00774B6D"/>
    <w:rsid w:val="00781115"/>
    <w:rsid w:val="00781A52"/>
    <w:rsid w:val="0079580C"/>
    <w:rsid w:val="00796182"/>
    <w:rsid w:val="00797062"/>
    <w:rsid w:val="007A025C"/>
    <w:rsid w:val="007A41AD"/>
    <w:rsid w:val="007A7A6D"/>
    <w:rsid w:val="007B400C"/>
    <w:rsid w:val="007C3D6D"/>
    <w:rsid w:val="007C4C6A"/>
    <w:rsid w:val="007C5E8F"/>
    <w:rsid w:val="007E0BF1"/>
    <w:rsid w:val="007E1949"/>
    <w:rsid w:val="007F3DAE"/>
    <w:rsid w:val="007F5EA8"/>
    <w:rsid w:val="007F7974"/>
    <w:rsid w:val="008075B9"/>
    <w:rsid w:val="0081096D"/>
    <w:rsid w:val="00820636"/>
    <w:rsid w:val="00823984"/>
    <w:rsid w:val="00823DB6"/>
    <w:rsid w:val="00826A8B"/>
    <w:rsid w:val="008302D7"/>
    <w:rsid w:val="00830A57"/>
    <w:rsid w:val="00831BED"/>
    <w:rsid w:val="008328A0"/>
    <w:rsid w:val="008400BE"/>
    <w:rsid w:val="00842B41"/>
    <w:rsid w:val="00843601"/>
    <w:rsid w:val="008445C7"/>
    <w:rsid w:val="00844B5D"/>
    <w:rsid w:val="0084534A"/>
    <w:rsid w:val="00857D6F"/>
    <w:rsid w:val="008607F1"/>
    <w:rsid w:val="008643BF"/>
    <w:rsid w:val="008665E3"/>
    <w:rsid w:val="00866CD7"/>
    <w:rsid w:val="00870A72"/>
    <w:rsid w:val="00872693"/>
    <w:rsid w:val="00874CC4"/>
    <w:rsid w:val="00876C55"/>
    <w:rsid w:val="00881B18"/>
    <w:rsid w:val="008824AE"/>
    <w:rsid w:val="008A16A3"/>
    <w:rsid w:val="008A2918"/>
    <w:rsid w:val="008A381B"/>
    <w:rsid w:val="008A6D6C"/>
    <w:rsid w:val="008A77CB"/>
    <w:rsid w:val="008A799D"/>
    <w:rsid w:val="008B0582"/>
    <w:rsid w:val="008B3C40"/>
    <w:rsid w:val="008C171A"/>
    <w:rsid w:val="008C2138"/>
    <w:rsid w:val="008C4ACE"/>
    <w:rsid w:val="008C5E25"/>
    <w:rsid w:val="008C6AEE"/>
    <w:rsid w:val="008D0244"/>
    <w:rsid w:val="008D2B10"/>
    <w:rsid w:val="008D7A4D"/>
    <w:rsid w:val="008E177E"/>
    <w:rsid w:val="008E5843"/>
    <w:rsid w:val="008E6212"/>
    <w:rsid w:val="008E6795"/>
    <w:rsid w:val="008F373A"/>
    <w:rsid w:val="008F51AB"/>
    <w:rsid w:val="008F5E7E"/>
    <w:rsid w:val="008F64A1"/>
    <w:rsid w:val="00900649"/>
    <w:rsid w:val="00900C32"/>
    <w:rsid w:val="0090155D"/>
    <w:rsid w:val="00903D00"/>
    <w:rsid w:val="00905927"/>
    <w:rsid w:val="00907A63"/>
    <w:rsid w:val="009141EF"/>
    <w:rsid w:val="009144EE"/>
    <w:rsid w:val="00920C76"/>
    <w:rsid w:val="00922369"/>
    <w:rsid w:val="0092364A"/>
    <w:rsid w:val="00923F03"/>
    <w:rsid w:val="00924AF8"/>
    <w:rsid w:val="00930E93"/>
    <w:rsid w:val="009326CF"/>
    <w:rsid w:val="009345CA"/>
    <w:rsid w:val="00934B77"/>
    <w:rsid w:val="009352E5"/>
    <w:rsid w:val="00941C53"/>
    <w:rsid w:val="00944339"/>
    <w:rsid w:val="00944389"/>
    <w:rsid w:val="00944F45"/>
    <w:rsid w:val="00960909"/>
    <w:rsid w:val="0096637E"/>
    <w:rsid w:val="00967E4A"/>
    <w:rsid w:val="00977F14"/>
    <w:rsid w:val="00983E6F"/>
    <w:rsid w:val="00993178"/>
    <w:rsid w:val="009A0F7A"/>
    <w:rsid w:val="009A1DD4"/>
    <w:rsid w:val="009A2A98"/>
    <w:rsid w:val="009B0E70"/>
    <w:rsid w:val="009B215D"/>
    <w:rsid w:val="009B4C47"/>
    <w:rsid w:val="009C68AE"/>
    <w:rsid w:val="009C6980"/>
    <w:rsid w:val="009D3588"/>
    <w:rsid w:val="009D56D7"/>
    <w:rsid w:val="009E2AC6"/>
    <w:rsid w:val="009E2B0F"/>
    <w:rsid w:val="009E2D25"/>
    <w:rsid w:val="009E3ACD"/>
    <w:rsid w:val="009E79DD"/>
    <w:rsid w:val="009F33C9"/>
    <w:rsid w:val="009F4256"/>
    <w:rsid w:val="009F6512"/>
    <w:rsid w:val="009F7959"/>
    <w:rsid w:val="00A0088D"/>
    <w:rsid w:val="00A03376"/>
    <w:rsid w:val="00A05429"/>
    <w:rsid w:val="00A105DF"/>
    <w:rsid w:val="00A13513"/>
    <w:rsid w:val="00A270BB"/>
    <w:rsid w:val="00A35F8A"/>
    <w:rsid w:val="00A415E5"/>
    <w:rsid w:val="00A447A4"/>
    <w:rsid w:val="00A523EA"/>
    <w:rsid w:val="00A52BFE"/>
    <w:rsid w:val="00A6204F"/>
    <w:rsid w:val="00A65760"/>
    <w:rsid w:val="00A67FE1"/>
    <w:rsid w:val="00A71A9A"/>
    <w:rsid w:val="00A76E07"/>
    <w:rsid w:val="00A81EA1"/>
    <w:rsid w:val="00A8369E"/>
    <w:rsid w:val="00A86359"/>
    <w:rsid w:val="00A86659"/>
    <w:rsid w:val="00A87414"/>
    <w:rsid w:val="00A939CE"/>
    <w:rsid w:val="00A93A23"/>
    <w:rsid w:val="00AA0E98"/>
    <w:rsid w:val="00AA1ABE"/>
    <w:rsid w:val="00AA2827"/>
    <w:rsid w:val="00AA48A3"/>
    <w:rsid w:val="00AB00FD"/>
    <w:rsid w:val="00AB39C3"/>
    <w:rsid w:val="00AC0759"/>
    <w:rsid w:val="00AC0B6D"/>
    <w:rsid w:val="00AC18DA"/>
    <w:rsid w:val="00AC4A90"/>
    <w:rsid w:val="00AC5E05"/>
    <w:rsid w:val="00AC692B"/>
    <w:rsid w:val="00AD277F"/>
    <w:rsid w:val="00AE06A2"/>
    <w:rsid w:val="00AE1188"/>
    <w:rsid w:val="00AE28EA"/>
    <w:rsid w:val="00AE3329"/>
    <w:rsid w:val="00AE4F54"/>
    <w:rsid w:val="00AF346D"/>
    <w:rsid w:val="00AF4728"/>
    <w:rsid w:val="00B006C5"/>
    <w:rsid w:val="00B049AB"/>
    <w:rsid w:val="00B123DE"/>
    <w:rsid w:val="00B12BDF"/>
    <w:rsid w:val="00B172D9"/>
    <w:rsid w:val="00B207E0"/>
    <w:rsid w:val="00B21436"/>
    <w:rsid w:val="00B31FE9"/>
    <w:rsid w:val="00B321D4"/>
    <w:rsid w:val="00B33151"/>
    <w:rsid w:val="00B3632A"/>
    <w:rsid w:val="00B37A70"/>
    <w:rsid w:val="00B41350"/>
    <w:rsid w:val="00B4280E"/>
    <w:rsid w:val="00B4360E"/>
    <w:rsid w:val="00B500AA"/>
    <w:rsid w:val="00B51187"/>
    <w:rsid w:val="00B54101"/>
    <w:rsid w:val="00B6507A"/>
    <w:rsid w:val="00B65775"/>
    <w:rsid w:val="00B65E97"/>
    <w:rsid w:val="00B706F1"/>
    <w:rsid w:val="00B713A9"/>
    <w:rsid w:val="00B72C9D"/>
    <w:rsid w:val="00B74630"/>
    <w:rsid w:val="00B756E8"/>
    <w:rsid w:val="00B86963"/>
    <w:rsid w:val="00B926A2"/>
    <w:rsid w:val="00B96261"/>
    <w:rsid w:val="00B9799E"/>
    <w:rsid w:val="00BA1894"/>
    <w:rsid w:val="00BA3386"/>
    <w:rsid w:val="00BA3673"/>
    <w:rsid w:val="00BA417F"/>
    <w:rsid w:val="00BB04F1"/>
    <w:rsid w:val="00BB6CB5"/>
    <w:rsid w:val="00BC14A8"/>
    <w:rsid w:val="00BC56D6"/>
    <w:rsid w:val="00BD1689"/>
    <w:rsid w:val="00BD1C7E"/>
    <w:rsid w:val="00BD76AB"/>
    <w:rsid w:val="00BD7EB0"/>
    <w:rsid w:val="00BE4624"/>
    <w:rsid w:val="00BE7400"/>
    <w:rsid w:val="00BF3CCE"/>
    <w:rsid w:val="00BF79C6"/>
    <w:rsid w:val="00C0000F"/>
    <w:rsid w:val="00C04B40"/>
    <w:rsid w:val="00C05807"/>
    <w:rsid w:val="00C0644E"/>
    <w:rsid w:val="00C10D2D"/>
    <w:rsid w:val="00C21FFD"/>
    <w:rsid w:val="00C249F6"/>
    <w:rsid w:val="00C40458"/>
    <w:rsid w:val="00C45B85"/>
    <w:rsid w:val="00C52A69"/>
    <w:rsid w:val="00C538BA"/>
    <w:rsid w:val="00C53E2D"/>
    <w:rsid w:val="00C56032"/>
    <w:rsid w:val="00C61E6B"/>
    <w:rsid w:val="00C7466B"/>
    <w:rsid w:val="00C752F3"/>
    <w:rsid w:val="00C8306D"/>
    <w:rsid w:val="00C85B7B"/>
    <w:rsid w:val="00C91118"/>
    <w:rsid w:val="00C93586"/>
    <w:rsid w:val="00C93895"/>
    <w:rsid w:val="00C966E7"/>
    <w:rsid w:val="00CA398B"/>
    <w:rsid w:val="00CA50BD"/>
    <w:rsid w:val="00CA55B7"/>
    <w:rsid w:val="00CB3EC2"/>
    <w:rsid w:val="00CB5275"/>
    <w:rsid w:val="00CC0077"/>
    <w:rsid w:val="00CC344F"/>
    <w:rsid w:val="00CC5EC7"/>
    <w:rsid w:val="00CD121E"/>
    <w:rsid w:val="00CD1812"/>
    <w:rsid w:val="00CD4240"/>
    <w:rsid w:val="00CD72C0"/>
    <w:rsid w:val="00CE4D56"/>
    <w:rsid w:val="00CF2B4B"/>
    <w:rsid w:val="00CF3235"/>
    <w:rsid w:val="00CF4CDD"/>
    <w:rsid w:val="00D01A70"/>
    <w:rsid w:val="00D04D02"/>
    <w:rsid w:val="00D0666F"/>
    <w:rsid w:val="00D068E8"/>
    <w:rsid w:val="00D10BD2"/>
    <w:rsid w:val="00D16835"/>
    <w:rsid w:val="00D16EA5"/>
    <w:rsid w:val="00D173B6"/>
    <w:rsid w:val="00D20ADF"/>
    <w:rsid w:val="00D23FE0"/>
    <w:rsid w:val="00D270B4"/>
    <w:rsid w:val="00D347CC"/>
    <w:rsid w:val="00D36556"/>
    <w:rsid w:val="00D401BE"/>
    <w:rsid w:val="00D40288"/>
    <w:rsid w:val="00D41FCB"/>
    <w:rsid w:val="00D45364"/>
    <w:rsid w:val="00D473E8"/>
    <w:rsid w:val="00D525E2"/>
    <w:rsid w:val="00D5334F"/>
    <w:rsid w:val="00D53F86"/>
    <w:rsid w:val="00D63ADE"/>
    <w:rsid w:val="00D65A06"/>
    <w:rsid w:val="00D668B7"/>
    <w:rsid w:val="00D724DD"/>
    <w:rsid w:val="00D8088C"/>
    <w:rsid w:val="00D80B1D"/>
    <w:rsid w:val="00D83BCE"/>
    <w:rsid w:val="00D8701D"/>
    <w:rsid w:val="00D9596D"/>
    <w:rsid w:val="00D95F1A"/>
    <w:rsid w:val="00D96F47"/>
    <w:rsid w:val="00DA15CE"/>
    <w:rsid w:val="00DA63C4"/>
    <w:rsid w:val="00DA6464"/>
    <w:rsid w:val="00DA7A36"/>
    <w:rsid w:val="00DC2561"/>
    <w:rsid w:val="00DE0E6B"/>
    <w:rsid w:val="00DE2FD8"/>
    <w:rsid w:val="00DF5517"/>
    <w:rsid w:val="00E01C7B"/>
    <w:rsid w:val="00E02317"/>
    <w:rsid w:val="00E03B5B"/>
    <w:rsid w:val="00E05CC0"/>
    <w:rsid w:val="00E10913"/>
    <w:rsid w:val="00E162D4"/>
    <w:rsid w:val="00E20C07"/>
    <w:rsid w:val="00E26110"/>
    <w:rsid w:val="00E30C2B"/>
    <w:rsid w:val="00E357B9"/>
    <w:rsid w:val="00E37B6D"/>
    <w:rsid w:val="00E42385"/>
    <w:rsid w:val="00E47342"/>
    <w:rsid w:val="00E509FB"/>
    <w:rsid w:val="00E56896"/>
    <w:rsid w:val="00E572AA"/>
    <w:rsid w:val="00E65DC3"/>
    <w:rsid w:val="00E66BF8"/>
    <w:rsid w:val="00E72480"/>
    <w:rsid w:val="00E7725E"/>
    <w:rsid w:val="00EA1D07"/>
    <w:rsid w:val="00EA52A6"/>
    <w:rsid w:val="00EB0839"/>
    <w:rsid w:val="00EB11C9"/>
    <w:rsid w:val="00EC5DAB"/>
    <w:rsid w:val="00ED4B62"/>
    <w:rsid w:val="00ED69B5"/>
    <w:rsid w:val="00EE134F"/>
    <w:rsid w:val="00EE5EA7"/>
    <w:rsid w:val="00EE6A2E"/>
    <w:rsid w:val="00EE6BBC"/>
    <w:rsid w:val="00EE6BDB"/>
    <w:rsid w:val="00EF0E54"/>
    <w:rsid w:val="00EF2562"/>
    <w:rsid w:val="00EF6EBE"/>
    <w:rsid w:val="00F00E0C"/>
    <w:rsid w:val="00F044BA"/>
    <w:rsid w:val="00F11E50"/>
    <w:rsid w:val="00F126E7"/>
    <w:rsid w:val="00F13E08"/>
    <w:rsid w:val="00F14059"/>
    <w:rsid w:val="00F2370F"/>
    <w:rsid w:val="00F2406E"/>
    <w:rsid w:val="00F3097C"/>
    <w:rsid w:val="00F32244"/>
    <w:rsid w:val="00F329C7"/>
    <w:rsid w:val="00F35241"/>
    <w:rsid w:val="00F36559"/>
    <w:rsid w:val="00F52418"/>
    <w:rsid w:val="00F547AB"/>
    <w:rsid w:val="00F5654F"/>
    <w:rsid w:val="00F57FE0"/>
    <w:rsid w:val="00F63863"/>
    <w:rsid w:val="00F6576F"/>
    <w:rsid w:val="00F661D6"/>
    <w:rsid w:val="00F73003"/>
    <w:rsid w:val="00F74682"/>
    <w:rsid w:val="00F900B2"/>
    <w:rsid w:val="00F90174"/>
    <w:rsid w:val="00F902A0"/>
    <w:rsid w:val="00F90338"/>
    <w:rsid w:val="00F93F45"/>
    <w:rsid w:val="00FA0488"/>
    <w:rsid w:val="00FA3338"/>
    <w:rsid w:val="00FA55DD"/>
    <w:rsid w:val="00FA745E"/>
    <w:rsid w:val="00FA74B3"/>
    <w:rsid w:val="00FB29F3"/>
    <w:rsid w:val="00FB2E03"/>
    <w:rsid w:val="00FB60C8"/>
    <w:rsid w:val="00FB60DE"/>
    <w:rsid w:val="00FC366C"/>
    <w:rsid w:val="00FC484B"/>
    <w:rsid w:val="00FC7F11"/>
    <w:rsid w:val="00FD6F95"/>
    <w:rsid w:val="00FE342B"/>
    <w:rsid w:val="00FE3CA1"/>
    <w:rsid w:val="00FE3E3A"/>
    <w:rsid w:val="02411BEC"/>
    <w:rsid w:val="0556799B"/>
    <w:rsid w:val="0A7FD881"/>
    <w:rsid w:val="0BF6D996"/>
    <w:rsid w:val="0CC03B00"/>
    <w:rsid w:val="0FFFE147"/>
    <w:rsid w:val="10692DBF"/>
    <w:rsid w:val="136B411A"/>
    <w:rsid w:val="16B95125"/>
    <w:rsid w:val="16C00D49"/>
    <w:rsid w:val="176FD13D"/>
    <w:rsid w:val="1ED9F9B6"/>
    <w:rsid w:val="21EE1EB4"/>
    <w:rsid w:val="22946E0E"/>
    <w:rsid w:val="24511DF0"/>
    <w:rsid w:val="258B1469"/>
    <w:rsid w:val="2635651D"/>
    <w:rsid w:val="27D9112F"/>
    <w:rsid w:val="2A0774E8"/>
    <w:rsid w:val="2AEF03A4"/>
    <w:rsid w:val="2B3D2579"/>
    <w:rsid w:val="2BDBF69A"/>
    <w:rsid w:val="2F7F392D"/>
    <w:rsid w:val="2FB49E4A"/>
    <w:rsid w:val="31BC7432"/>
    <w:rsid w:val="32A17A2E"/>
    <w:rsid w:val="33A952A2"/>
    <w:rsid w:val="33FB18E0"/>
    <w:rsid w:val="35693F1B"/>
    <w:rsid w:val="35F7CE83"/>
    <w:rsid w:val="365C1D43"/>
    <w:rsid w:val="367F04C1"/>
    <w:rsid w:val="378F02A0"/>
    <w:rsid w:val="37B248FD"/>
    <w:rsid w:val="37FF3529"/>
    <w:rsid w:val="39FB9653"/>
    <w:rsid w:val="3A7A682C"/>
    <w:rsid w:val="3AF7510B"/>
    <w:rsid w:val="3B7F431C"/>
    <w:rsid w:val="3D2028AD"/>
    <w:rsid w:val="3E02BC92"/>
    <w:rsid w:val="3E7B1E0D"/>
    <w:rsid w:val="3F34F0AD"/>
    <w:rsid w:val="3F64AA8B"/>
    <w:rsid w:val="3FAB193E"/>
    <w:rsid w:val="3FBA146D"/>
    <w:rsid w:val="3FDCB6D8"/>
    <w:rsid w:val="3FEE609A"/>
    <w:rsid w:val="3FFFC221"/>
    <w:rsid w:val="44437402"/>
    <w:rsid w:val="46FEB995"/>
    <w:rsid w:val="4AAF183D"/>
    <w:rsid w:val="4BE5DC2A"/>
    <w:rsid w:val="4DFCE2E5"/>
    <w:rsid w:val="4DFFB7BE"/>
    <w:rsid w:val="4EBF1361"/>
    <w:rsid w:val="4EFB96EC"/>
    <w:rsid w:val="4EFEF5BC"/>
    <w:rsid w:val="4EFFE454"/>
    <w:rsid w:val="4FBE9C50"/>
    <w:rsid w:val="552D8A47"/>
    <w:rsid w:val="56721E34"/>
    <w:rsid w:val="57622E66"/>
    <w:rsid w:val="57F71939"/>
    <w:rsid w:val="58677B9F"/>
    <w:rsid w:val="58EF0C57"/>
    <w:rsid w:val="594F753D"/>
    <w:rsid w:val="5AD96D89"/>
    <w:rsid w:val="5DC9E9FD"/>
    <w:rsid w:val="5DF18A3A"/>
    <w:rsid w:val="5E3FC133"/>
    <w:rsid w:val="5EF763EF"/>
    <w:rsid w:val="5EF960D9"/>
    <w:rsid w:val="5FEE35ED"/>
    <w:rsid w:val="5FEF7A15"/>
    <w:rsid w:val="5FF75F20"/>
    <w:rsid w:val="5FF9434F"/>
    <w:rsid w:val="5FFAB3DF"/>
    <w:rsid w:val="637C51A2"/>
    <w:rsid w:val="65132AD5"/>
    <w:rsid w:val="65BB4CA9"/>
    <w:rsid w:val="65BDF10E"/>
    <w:rsid w:val="696BD180"/>
    <w:rsid w:val="6A7FD51D"/>
    <w:rsid w:val="6AF516F8"/>
    <w:rsid w:val="6B1E6655"/>
    <w:rsid w:val="6B953A6F"/>
    <w:rsid w:val="6BA7FF88"/>
    <w:rsid w:val="6BEFC53A"/>
    <w:rsid w:val="6BFF27C6"/>
    <w:rsid w:val="6CFE80EC"/>
    <w:rsid w:val="6D156EFC"/>
    <w:rsid w:val="6D7E8896"/>
    <w:rsid w:val="6DEC2DAA"/>
    <w:rsid w:val="6DFB1E8B"/>
    <w:rsid w:val="6ECF7F3B"/>
    <w:rsid w:val="6F4A20DC"/>
    <w:rsid w:val="6F5F3539"/>
    <w:rsid w:val="6FB58A5A"/>
    <w:rsid w:val="6FFD7758"/>
    <w:rsid w:val="6FFF7705"/>
    <w:rsid w:val="70DF7283"/>
    <w:rsid w:val="71BEA586"/>
    <w:rsid w:val="71FCF71C"/>
    <w:rsid w:val="72779919"/>
    <w:rsid w:val="72BF68C1"/>
    <w:rsid w:val="72DDD848"/>
    <w:rsid w:val="72F791A5"/>
    <w:rsid w:val="73FFA0EC"/>
    <w:rsid w:val="757FA02A"/>
    <w:rsid w:val="75DFDBC1"/>
    <w:rsid w:val="75FF86E2"/>
    <w:rsid w:val="7612131A"/>
    <w:rsid w:val="76CFA28D"/>
    <w:rsid w:val="76EBEF0D"/>
    <w:rsid w:val="76EDAAF6"/>
    <w:rsid w:val="773FBDCF"/>
    <w:rsid w:val="777951FB"/>
    <w:rsid w:val="777D9CF8"/>
    <w:rsid w:val="77DFF781"/>
    <w:rsid w:val="79F3F938"/>
    <w:rsid w:val="7B6F701B"/>
    <w:rsid w:val="7B7D7DB9"/>
    <w:rsid w:val="7BBA33AA"/>
    <w:rsid w:val="7BDDA432"/>
    <w:rsid w:val="7BDF48FF"/>
    <w:rsid w:val="7BEDB4F5"/>
    <w:rsid w:val="7BFDD218"/>
    <w:rsid w:val="7C279729"/>
    <w:rsid w:val="7CCF067D"/>
    <w:rsid w:val="7DB1545C"/>
    <w:rsid w:val="7DBEA143"/>
    <w:rsid w:val="7DDEA342"/>
    <w:rsid w:val="7DDF4D52"/>
    <w:rsid w:val="7DFF6248"/>
    <w:rsid w:val="7DFFF59D"/>
    <w:rsid w:val="7E57130A"/>
    <w:rsid w:val="7E7FB82B"/>
    <w:rsid w:val="7EBE5817"/>
    <w:rsid w:val="7ECE9654"/>
    <w:rsid w:val="7EF7C4B9"/>
    <w:rsid w:val="7EF97966"/>
    <w:rsid w:val="7EFDD51B"/>
    <w:rsid w:val="7EFECB3D"/>
    <w:rsid w:val="7F6F7D64"/>
    <w:rsid w:val="7F737BD2"/>
    <w:rsid w:val="7FA7829A"/>
    <w:rsid w:val="7FAE2FB4"/>
    <w:rsid w:val="7FBDED53"/>
    <w:rsid w:val="7FCFE2E1"/>
    <w:rsid w:val="7FD7DDE6"/>
    <w:rsid w:val="7FD9F09F"/>
    <w:rsid w:val="7FE734BC"/>
    <w:rsid w:val="7FEB803A"/>
    <w:rsid w:val="7FEC6994"/>
    <w:rsid w:val="7FEDA9A6"/>
    <w:rsid w:val="7FEDBBD4"/>
    <w:rsid w:val="7FF73AE4"/>
    <w:rsid w:val="7FF7A1AB"/>
    <w:rsid w:val="7FF7DBC5"/>
    <w:rsid w:val="7FFB32B5"/>
    <w:rsid w:val="7FFB9667"/>
    <w:rsid w:val="7FFC25C0"/>
    <w:rsid w:val="7FFD3C30"/>
    <w:rsid w:val="7FFF2129"/>
    <w:rsid w:val="95EDE36F"/>
    <w:rsid w:val="97DB02C0"/>
    <w:rsid w:val="97FF4990"/>
    <w:rsid w:val="9A4BC5E6"/>
    <w:rsid w:val="9B2A61EB"/>
    <w:rsid w:val="9CEEF7FB"/>
    <w:rsid w:val="9F4C0339"/>
    <w:rsid w:val="9FE2354A"/>
    <w:rsid w:val="9FFB3A22"/>
    <w:rsid w:val="A5FB6FDC"/>
    <w:rsid w:val="ABB63A7C"/>
    <w:rsid w:val="AEBF17B5"/>
    <w:rsid w:val="AFBEDF79"/>
    <w:rsid w:val="AFFE1435"/>
    <w:rsid w:val="AFFF7F60"/>
    <w:rsid w:val="B5BFE0B1"/>
    <w:rsid w:val="B78E9BC1"/>
    <w:rsid w:val="BA7B1855"/>
    <w:rsid w:val="BBBDCDED"/>
    <w:rsid w:val="BBC93009"/>
    <w:rsid w:val="BBF82C71"/>
    <w:rsid w:val="BBFB0977"/>
    <w:rsid w:val="BD7CE93D"/>
    <w:rsid w:val="BDFD8C08"/>
    <w:rsid w:val="BE9F644F"/>
    <w:rsid w:val="BEBF0AA4"/>
    <w:rsid w:val="BEFF6D8A"/>
    <w:rsid w:val="BFBFA217"/>
    <w:rsid w:val="BFC96A68"/>
    <w:rsid w:val="BFE576E4"/>
    <w:rsid w:val="BFE9712A"/>
    <w:rsid w:val="BFFC953F"/>
    <w:rsid w:val="BFFE2586"/>
    <w:rsid w:val="BFFF260B"/>
    <w:rsid w:val="BFFF605A"/>
    <w:rsid w:val="BFFFA575"/>
    <w:rsid w:val="C7F734A7"/>
    <w:rsid w:val="CB8B5165"/>
    <w:rsid w:val="CBFF5020"/>
    <w:rsid w:val="CD5F729A"/>
    <w:rsid w:val="CDDB77C6"/>
    <w:rsid w:val="CED52B8D"/>
    <w:rsid w:val="CEF73651"/>
    <w:rsid w:val="CFFF21BC"/>
    <w:rsid w:val="D0F2CFBD"/>
    <w:rsid w:val="D5C98347"/>
    <w:rsid w:val="D5F71303"/>
    <w:rsid w:val="D7FF7363"/>
    <w:rsid w:val="D7FF8305"/>
    <w:rsid w:val="D9FA07AB"/>
    <w:rsid w:val="DB3BC39A"/>
    <w:rsid w:val="DB8EDA63"/>
    <w:rsid w:val="DD35866E"/>
    <w:rsid w:val="DD77032B"/>
    <w:rsid w:val="DDDBFE36"/>
    <w:rsid w:val="DDF72A00"/>
    <w:rsid w:val="DDF7828D"/>
    <w:rsid w:val="DEFA85F5"/>
    <w:rsid w:val="DEFFDC1B"/>
    <w:rsid w:val="DFBF82AF"/>
    <w:rsid w:val="DFED0064"/>
    <w:rsid w:val="DFEF0E25"/>
    <w:rsid w:val="DFF2598B"/>
    <w:rsid w:val="DFFC61AF"/>
    <w:rsid w:val="DFFF9369"/>
    <w:rsid w:val="E7D85987"/>
    <w:rsid w:val="E7F39747"/>
    <w:rsid w:val="E7FDEC13"/>
    <w:rsid w:val="E7FE1422"/>
    <w:rsid w:val="E8D8B406"/>
    <w:rsid w:val="E9AF934D"/>
    <w:rsid w:val="EB5F3075"/>
    <w:rsid w:val="EBE92886"/>
    <w:rsid w:val="ECF7DE42"/>
    <w:rsid w:val="EDD9243A"/>
    <w:rsid w:val="EE2F2BDD"/>
    <w:rsid w:val="EEDFA50D"/>
    <w:rsid w:val="EEEDD1F4"/>
    <w:rsid w:val="EEF795B2"/>
    <w:rsid w:val="EEFDA10F"/>
    <w:rsid w:val="EEFFA8AC"/>
    <w:rsid w:val="EF7BF450"/>
    <w:rsid w:val="EF9F240D"/>
    <w:rsid w:val="EFBD2660"/>
    <w:rsid w:val="EFEFC2EF"/>
    <w:rsid w:val="EFFAA403"/>
    <w:rsid w:val="EFFF650E"/>
    <w:rsid w:val="EFFF6AD4"/>
    <w:rsid w:val="EFFFEB19"/>
    <w:rsid w:val="F3F5900E"/>
    <w:rsid w:val="F3FD2472"/>
    <w:rsid w:val="F57EBAEC"/>
    <w:rsid w:val="F7656880"/>
    <w:rsid w:val="F77F40EA"/>
    <w:rsid w:val="F77FEC78"/>
    <w:rsid w:val="F79D2AB8"/>
    <w:rsid w:val="F7AF1896"/>
    <w:rsid w:val="F7CF9889"/>
    <w:rsid w:val="F7FA9BB2"/>
    <w:rsid w:val="F7FF790E"/>
    <w:rsid w:val="F7FFF147"/>
    <w:rsid w:val="F93FA8C4"/>
    <w:rsid w:val="F9AE3CD4"/>
    <w:rsid w:val="FB2995D7"/>
    <w:rsid w:val="FBAFA71B"/>
    <w:rsid w:val="FBCF259A"/>
    <w:rsid w:val="FBEBADC3"/>
    <w:rsid w:val="FBFDEA96"/>
    <w:rsid w:val="FBFF0537"/>
    <w:rsid w:val="FC562C91"/>
    <w:rsid w:val="FD75245F"/>
    <w:rsid w:val="FDA6AFBE"/>
    <w:rsid w:val="FDED3BDB"/>
    <w:rsid w:val="FDF81AC1"/>
    <w:rsid w:val="FDFCD33E"/>
    <w:rsid w:val="FDFEEC2E"/>
    <w:rsid w:val="FDFF7D55"/>
    <w:rsid w:val="FE231E80"/>
    <w:rsid w:val="FEBF55E8"/>
    <w:rsid w:val="FEFFB486"/>
    <w:rsid w:val="FF5D83FD"/>
    <w:rsid w:val="FF5FA237"/>
    <w:rsid w:val="FF67CB3C"/>
    <w:rsid w:val="FF6C88D3"/>
    <w:rsid w:val="FF7D6EB7"/>
    <w:rsid w:val="FF96F0F2"/>
    <w:rsid w:val="FFD381CE"/>
    <w:rsid w:val="FFD7183B"/>
    <w:rsid w:val="FFD738BB"/>
    <w:rsid w:val="FFD75E44"/>
    <w:rsid w:val="FFDE7F90"/>
    <w:rsid w:val="FFDF058D"/>
    <w:rsid w:val="FFF8502A"/>
    <w:rsid w:val="FFF9F372"/>
    <w:rsid w:val="FFFB7E1C"/>
    <w:rsid w:val="FFFBC85A"/>
    <w:rsid w:val="FFFCD255"/>
    <w:rsid w:val="FFFD7B54"/>
    <w:rsid w:val="FFFEFF48"/>
    <w:rsid w:val="FFFF21DC"/>
    <w:rsid w:val="FFFF2AA5"/>
    <w:rsid w:val="FFFF2AB5"/>
    <w:rsid w:val="FFFFE1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4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5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57"/>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5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5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5">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link w:val="38"/>
    <w:unhideWhenUsed/>
    <w:qFormat/>
    <w:uiPriority w:val="35"/>
    <w:rPr>
      <w:rFonts w:eastAsia="黑体" w:asciiTheme="majorHAnsi" w:hAnsiTheme="majorHAnsi" w:cstheme="majorBidi"/>
      <w:sz w:val="20"/>
      <w:szCs w:val="20"/>
    </w:rPr>
  </w:style>
  <w:style w:type="paragraph" w:styleId="12">
    <w:name w:val="annotation text"/>
    <w:basedOn w:val="1"/>
    <w:link w:val="49"/>
    <w:unhideWhenUsed/>
    <w:qFormat/>
    <w:uiPriority w:val="99"/>
    <w:pPr>
      <w:jc w:val="left"/>
    </w:pPr>
  </w:style>
  <w:style w:type="paragraph" w:styleId="13">
    <w:name w:val="toc 3"/>
    <w:basedOn w:val="1"/>
    <w:next w:val="1"/>
    <w:unhideWhenUsed/>
    <w:qFormat/>
    <w:uiPriority w:val="39"/>
    <w:pPr>
      <w:spacing w:line="288" w:lineRule="auto"/>
      <w:ind w:left="400" w:leftChars="400"/>
    </w:pPr>
  </w:style>
  <w:style w:type="paragraph" w:styleId="14">
    <w:name w:val="Balloon Text"/>
    <w:basedOn w:val="1"/>
    <w:link w:val="51"/>
    <w:unhideWhenUsed/>
    <w:qFormat/>
    <w:uiPriority w:val="99"/>
    <w:pPr>
      <w:spacing w:line="240" w:lineRule="auto"/>
    </w:pPr>
    <w:rPr>
      <w:sz w:val="18"/>
      <w:szCs w:val="18"/>
    </w:rPr>
  </w:style>
  <w:style w:type="paragraph" w:styleId="15">
    <w:name w:val="footer"/>
    <w:basedOn w:val="1"/>
    <w:link w:val="32"/>
    <w:unhideWhenUsed/>
    <w:qFormat/>
    <w:uiPriority w:val="99"/>
    <w:pPr>
      <w:tabs>
        <w:tab w:val="center" w:pos="4153"/>
        <w:tab w:val="right" w:pos="8306"/>
      </w:tabs>
      <w:snapToGrid w:val="0"/>
      <w:jc w:val="left"/>
    </w:pPr>
    <w:rPr>
      <w:sz w:val="18"/>
      <w:szCs w:val="18"/>
    </w:rPr>
  </w:style>
  <w:style w:type="paragraph" w:styleId="16">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9060"/>
      </w:tabs>
      <w:spacing w:before="50" w:beforeLines="50" w:line="240" w:lineRule="auto"/>
    </w:pPr>
    <w:rPr>
      <w:rFonts w:eastAsia="黑体"/>
    </w:rPr>
  </w:style>
  <w:style w:type="paragraph" w:styleId="18">
    <w:name w:val="footnote text"/>
    <w:basedOn w:val="1"/>
    <w:link w:val="63"/>
    <w:unhideWhenUsed/>
    <w:qFormat/>
    <w:uiPriority w:val="99"/>
    <w:pPr>
      <w:snapToGrid w:val="0"/>
      <w:jc w:val="left"/>
    </w:pPr>
    <w:rPr>
      <w:sz w:val="18"/>
      <w:szCs w:val="18"/>
    </w:rPr>
  </w:style>
  <w:style w:type="paragraph" w:styleId="19">
    <w:name w:val="table of figures"/>
    <w:basedOn w:val="1"/>
    <w:next w:val="1"/>
    <w:unhideWhenUsed/>
    <w:qFormat/>
    <w:uiPriority w:val="99"/>
    <w:pPr>
      <w:ind w:left="200" w:leftChars="200" w:hanging="200" w:hangingChars="200"/>
    </w:pPr>
  </w:style>
  <w:style w:type="paragraph" w:styleId="20">
    <w:name w:val="toc 2"/>
    <w:basedOn w:val="1"/>
    <w:next w:val="1"/>
    <w:unhideWhenUsed/>
    <w:qFormat/>
    <w:uiPriority w:val="39"/>
    <w:pPr>
      <w:tabs>
        <w:tab w:val="left" w:pos="1050"/>
        <w:tab w:val="right" w:leader="dot" w:pos="9061"/>
      </w:tabs>
      <w:ind w:left="480" w:leftChars="200"/>
    </w:pPr>
  </w:style>
  <w:style w:type="paragraph" w:styleId="21">
    <w:name w:val="Normal (Web)"/>
    <w:basedOn w:val="1"/>
    <w:unhideWhenUsed/>
    <w:qFormat/>
    <w:uiPriority w:val="99"/>
    <w:pPr>
      <w:spacing w:beforeAutospacing="1" w:afterAutospacing="1"/>
      <w:jc w:val="left"/>
    </w:pPr>
    <w:rPr>
      <w:rFonts w:cs="Times New Roman"/>
      <w:kern w:val="0"/>
    </w:rPr>
  </w:style>
  <w:style w:type="paragraph" w:styleId="22">
    <w:name w:val="annotation subject"/>
    <w:basedOn w:val="12"/>
    <w:next w:val="12"/>
    <w:link w:val="50"/>
    <w:unhideWhenUsed/>
    <w:qFormat/>
    <w:uiPriority w:val="99"/>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FollowedHyperlink"/>
    <w:basedOn w:val="25"/>
    <w:unhideWhenUsed/>
    <w:qFormat/>
    <w:uiPriority w:val="99"/>
    <w:rPr>
      <w:color w:val="954F72" w:themeColor="followedHyperlink"/>
      <w:u w:val="single"/>
      <w14:textFill>
        <w14:solidFill>
          <w14:schemeClr w14:val="folHlink"/>
        </w14:solidFill>
      </w14:textFill>
    </w:rPr>
  </w:style>
  <w:style w:type="character" w:styleId="27">
    <w:name w:val="Hyperlink"/>
    <w:basedOn w:val="25"/>
    <w:unhideWhenUsed/>
    <w:qFormat/>
    <w:uiPriority w:val="99"/>
    <w:rPr>
      <w:color w:val="0563C1" w:themeColor="hyperlink"/>
      <w:u w:val="single"/>
      <w14:textFill>
        <w14:solidFill>
          <w14:schemeClr w14:val="hlink"/>
        </w14:solidFill>
      </w14:textFill>
    </w:rPr>
  </w:style>
  <w:style w:type="character" w:styleId="28">
    <w:name w:val="annotation reference"/>
    <w:basedOn w:val="25"/>
    <w:unhideWhenUsed/>
    <w:qFormat/>
    <w:uiPriority w:val="99"/>
    <w:rPr>
      <w:sz w:val="21"/>
      <w:szCs w:val="21"/>
    </w:rPr>
  </w:style>
  <w:style w:type="character" w:styleId="29">
    <w:name w:val="footnote reference"/>
    <w:basedOn w:val="25"/>
    <w:unhideWhenUsed/>
    <w:qFormat/>
    <w:uiPriority w:val="99"/>
    <w:rPr>
      <w:vertAlign w:val="superscript"/>
    </w:rPr>
  </w:style>
  <w:style w:type="paragraph" w:customStyle="1" w:styleId="30">
    <w:name w:val="列出段落1"/>
    <w:basedOn w:val="1"/>
    <w:qFormat/>
    <w:uiPriority w:val="34"/>
    <w:pPr>
      <w:ind w:firstLine="420" w:firstLineChars="200"/>
    </w:pPr>
  </w:style>
  <w:style w:type="character" w:customStyle="1" w:styleId="31">
    <w:name w:val="页眉 Char"/>
    <w:basedOn w:val="25"/>
    <w:link w:val="16"/>
    <w:qFormat/>
    <w:uiPriority w:val="99"/>
    <w:rPr>
      <w:sz w:val="18"/>
      <w:szCs w:val="18"/>
    </w:rPr>
  </w:style>
  <w:style w:type="character" w:customStyle="1" w:styleId="32">
    <w:name w:val="页脚 Char"/>
    <w:basedOn w:val="25"/>
    <w:link w:val="15"/>
    <w:qFormat/>
    <w:uiPriority w:val="99"/>
    <w:rPr>
      <w:sz w:val="18"/>
      <w:szCs w:val="18"/>
    </w:rPr>
  </w:style>
  <w:style w:type="paragraph" w:customStyle="1" w:styleId="33">
    <w:name w:val="phd_cite"/>
    <w:basedOn w:val="1"/>
    <w:next w:val="1"/>
    <w:link w:val="34"/>
    <w:qFormat/>
    <w:uiPriority w:val="0"/>
    <w:pPr>
      <w:tabs>
        <w:tab w:val="left" w:pos="567"/>
      </w:tabs>
      <w:ind w:firstLine="420" w:firstLineChars="200"/>
    </w:pPr>
    <w:rPr>
      <w:rFonts w:cs="宋体"/>
      <w:color w:val="FF0000"/>
      <w:kern w:val="0"/>
      <w:szCs w:val="21"/>
      <w:vertAlign w:val="superscript"/>
    </w:rPr>
  </w:style>
  <w:style w:type="character" w:customStyle="1" w:styleId="34">
    <w:name w:val="phd_cite Char"/>
    <w:basedOn w:val="25"/>
    <w:link w:val="33"/>
    <w:qFormat/>
    <w:uiPriority w:val="0"/>
    <w:rPr>
      <w:rFonts w:ascii="Times New Roman" w:hAnsi="Times New Roman" w:eastAsia="宋体" w:cs="宋体"/>
      <w:color w:val="FF0000"/>
      <w:kern w:val="0"/>
      <w:sz w:val="24"/>
      <w:szCs w:val="21"/>
      <w:vertAlign w:val="superscript"/>
    </w:rPr>
  </w:style>
  <w:style w:type="paragraph" w:customStyle="1" w:styleId="35">
    <w:name w:val="phd_refence"/>
    <w:basedOn w:val="1"/>
    <w:qFormat/>
    <w:uiPriority w:val="0"/>
    <w:rPr>
      <w:color w:val="7030A0"/>
    </w:rPr>
  </w:style>
  <w:style w:type="paragraph" w:customStyle="1" w:styleId="36">
    <w:name w:val="phd_notePic"/>
    <w:basedOn w:val="11"/>
    <w:next w:val="1"/>
    <w:link w:val="39"/>
    <w:qFormat/>
    <w:uiPriority w:val="0"/>
    <w:pPr>
      <w:spacing w:after="50" w:afterLines="50"/>
      <w:jc w:val="center"/>
    </w:pPr>
    <w:rPr>
      <w:rFonts w:ascii="Times New Roman" w:hAnsi="Times New Roman" w:eastAsia="宋体"/>
      <w:b/>
      <w:color w:val="FFC000"/>
      <w:sz w:val="21"/>
    </w:rPr>
  </w:style>
  <w:style w:type="paragraph" w:customStyle="1" w:styleId="37">
    <w:name w:val="phd_chapter"/>
    <w:basedOn w:val="2"/>
    <w:next w:val="1"/>
    <w:link w:val="41"/>
    <w:qFormat/>
    <w:uiPriority w:val="0"/>
    <w:pPr>
      <w:pageBreakBefore/>
      <w:numPr>
        <w:ilvl w:val="0"/>
        <w:numId w:val="1"/>
      </w:numPr>
      <w:spacing w:before="50" w:beforeLines="50" w:after="50" w:afterLines="50" w:line="240" w:lineRule="auto"/>
      <w:ind w:left="0" w:firstLine="0"/>
      <w:jc w:val="center"/>
    </w:pPr>
    <w:rPr>
      <w:rFonts w:ascii="黑体" w:hAnsi="黑体" w:eastAsia="黑体"/>
      <w:b w:val="0"/>
      <w:sz w:val="32"/>
      <w:szCs w:val="32"/>
    </w:rPr>
  </w:style>
  <w:style w:type="character" w:customStyle="1" w:styleId="38">
    <w:name w:val="题注 Char"/>
    <w:basedOn w:val="25"/>
    <w:link w:val="11"/>
    <w:qFormat/>
    <w:uiPriority w:val="35"/>
    <w:rPr>
      <w:rFonts w:eastAsia="黑体" w:asciiTheme="majorHAnsi" w:hAnsiTheme="majorHAnsi" w:cstheme="majorBidi"/>
      <w:sz w:val="20"/>
      <w:szCs w:val="20"/>
    </w:rPr>
  </w:style>
  <w:style w:type="character" w:customStyle="1" w:styleId="39">
    <w:name w:val="phd_notePic Char"/>
    <w:basedOn w:val="38"/>
    <w:link w:val="36"/>
    <w:qFormat/>
    <w:uiPriority w:val="0"/>
    <w:rPr>
      <w:rFonts w:ascii="Times New Roman" w:hAnsi="Times New Roman" w:eastAsia="宋体" w:cstheme="majorBidi"/>
      <w:b/>
      <w:color w:val="FFC000"/>
      <w:sz w:val="20"/>
      <w:szCs w:val="20"/>
    </w:rPr>
  </w:style>
  <w:style w:type="paragraph" w:customStyle="1" w:styleId="40">
    <w:name w:val="phd_section"/>
    <w:basedOn w:val="3"/>
    <w:next w:val="1"/>
    <w:link w:val="43"/>
    <w:qFormat/>
    <w:uiPriority w:val="0"/>
    <w:pPr>
      <w:spacing w:before="50" w:beforeLines="50" w:after="50" w:afterLines="50" w:line="240" w:lineRule="auto"/>
    </w:pPr>
    <w:rPr>
      <w:rFonts w:ascii="Times New Roman" w:hAnsi="Times New Roman" w:eastAsia="黑体"/>
      <w:b w:val="0"/>
      <w:sz w:val="28"/>
      <w:szCs w:val="28"/>
    </w:rPr>
  </w:style>
  <w:style w:type="character" w:customStyle="1" w:styleId="41">
    <w:name w:val="phd_chapter Char"/>
    <w:basedOn w:val="25"/>
    <w:link w:val="37"/>
    <w:qFormat/>
    <w:uiPriority w:val="0"/>
    <w:rPr>
      <w:rFonts w:ascii="黑体" w:hAnsi="黑体" w:eastAsia="黑体"/>
      <w:bCs/>
      <w:kern w:val="44"/>
      <w:sz w:val="32"/>
      <w:szCs w:val="32"/>
    </w:rPr>
  </w:style>
  <w:style w:type="paragraph" w:customStyle="1" w:styleId="42">
    <w:name w:val="phd_subsection"/>
    <w:basedOn w:val="4"/>
    <w:next w:val="1"/>
    <w:link w:val="44"/>
    <w:qFormat/>
    <w:uiPriority w:val="0"/>
    <w:pPr>
      <w:spacing w:before="50" w:beforeLines="50" w:after="50" w:afterLines="50" w:line="240" w:lineRule="auto"/>
    </w:pPr>
    <w:rPr>
      <w:rFonts w:eastAsia="黑体"/>
      <w:b w:val="0"/>
      <w:sz w:val="24"/>
      <w:szCs w:val="24"/>
    </w:rPr>
  </w:style>
  <w:style w:type="character" w:customStyle="1" w:styleId="43">
    <w:name w:val="phd_section Char"/>
    <w:basedOn w:val="25"/>
    <w:link w:val="40"/>
    <w:qFormat/>
    <w:uiPriority w:val="0"/>
    <w:rPr>
      <w:rFonts w:ascii="Times New Roman" w:hAnsi="Times New Roman" w:eastAsia="黑体" w:cstheme="majorBidi"/>
      <w:bCs/>
      <w:sz w:val="28"/>
      <w:szCs w:val="28"/>
    </w:rPr>
  </w:style>
  <w:style w:type="character" w:customStyle="1" w:styleId="44">
    <w:name w:val="phd_subsection Char"/>
    <w:basedOn w:val="25"/>
    <w:link w:val="42"/>
    <w:qFormat/>
    <w:uiPriority w:val="0"/>
    <w:rPr>
      <w:rFonts w:ascii="Times New Roman" w:hAnsi="Times New Roman" w:eastAsia="黑体"/>
      <w:bCs/>
      <w:sz w:val="24"/>
      <w:szCs w:val="24"/>
    </w:rPr>
  </w:style>
  <w:style w:type="character" w:customStyle="1" w:styleId="45">
    <w:name w:val="标题 1 Char"/>
    <w:basedOn w:val="25"/>
    <w:link w:val="2"/>
    <w:qFormat/>
    <w:uiPriority w:val="9"/>
    <w:rPr>
      <w:rFonts w:ascii="Times New Roman" w:hAnsi="Times New Roman" w:eastAsia="宋体"/>
      <w:b/>
      <w:bCs/>
      <w:kern w:val="44"/>
      <w:sz w:val="44"/>
      <w:szCs w:val="44"/>
    </w:rPr>
  </w:style>
  <w:style w:type="paragraph" w:customStyle="1" w:styleId="4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7">
    <w:name w:val="phd_noteTable"/>
    <w:basedOn w:val="11"/>
    <w:link w:val="48"/>
    <w:qFormat/>
    <w:uiPriority w:val="0"/>
    <w:pPr>
      <w:keepNext/>
      <w:spacing w:before="50" w:beforeLines="50"/>
      <w:jc w:val="center"/>
    </w:pPr>
    <w:rPr>
      <w:rFonts w:eastAsia="宋体"/>
      <w:b/>
      <w:color w:val="00B0F0"/>
      <w:sz w:val="21"/>
    </w:rPr>
  </w:style>
  <w:style w:type="character" w:customStyle="1" w:styleId="48">
    <w:name w:val="phd_noteTable Char"/>
    <w:basedOn w:val="38"/>
    <w:link w:val="47"/>
    <w:qFormat/>
    <w:uiPriority w:val="0"/>
    <w:rPr>
      <w:rFonts w:eastAsia="宋体" w:asciiTheme="majorHAnsi" w:hAnsiTheme="majorHAnsi" w:cstheme="majorBidi"/>
      <w:b/>
      <w:color w:val="00B0F0"/>
      <w:sz w:val="20"/>
      <w:szCs w:val="20"/>
    </w:rPr>
  </w:style>
  <w:style w:type="character" w:customStyle="1" w:styleId="49">
    <w:name w:val="批注文字 Char"/>
    <w:basedOn w:val="25"/>
    <w:link w:val="12"/>
    <w:semiHidden/>
    <w:qFormat/>
    <w:uiPriority w:val="99"/>
    <w:rPr>
      <w:rFonts w:ascii="Times New Roman" w:hAnsi="Times New Roman" w:eastAsia="宋体"/>
      <w:sz w:val="24"/>
    </w:rPr>
  </w:style>
  <w:style w:type="character" w:customStyle="1" w:styleId="50">
    <w:name w:val="批注主题 Char"/>
    <w:basedOn w:val="49"/>
    <w:link w:val="22"/>
    <w:semiHidden/>
    <w:qFormat/>
    <w:uiPriority w:val="99"/>
    <w:rPr>
      <w:rFonts w:ascii="Times New Roman" w:hAnsi="Times New Roman" w:eastAsia="宋体"/>
      <w:b/>
      <w:bCs/>
      <w:sz w:val="24"/>
    </w:rPr>
  </w:style>
  <w:style w:type="character" w:customStyle="1" w:styleId="51">
    <w:name w:val="批注框文本 Char"/>
    <w:basedOn w:val="25"/>
    <w:link w:val="14"/>
    <w:semiHidden/>
    <w:qFormat/>
    <w:uiPriority w:val="99"/>
    <w:rPr>
      <w:rFonts w:ascii="Times New Roman" w:hAnsi="Times New Roman" w:eastAsia="宋体"/>
      <w:sz w:val="18"/>
      <w:szCs w:val="18"/>
    </w:rPr>
  </w:style>
  <w:style w:type="character" w:customStyle="1" w:styleId="52">
    <w:name w:val="标题 2 Char"/>
    <w:basedOn w:val="25"/>
    <w:link w:val="3"/>
    <w:qFormat/>
    <w:uiPriority w:val="9"/>
    <w:rPr>
      <w:rFonts w:asciiTheme="majorHAnsi" w:hAnsiTheme="majorHAnsi" w:eastAsiaTheme="majorEastAsia" w:cstheme="majorBidi"/>
      <w:b/>
      <w:bCs/>
      <w:sz w:val="32"/>
      <w:szCs w:val="32"/>
    </w:rPr>
  </w:style>
  <w:style w:type="character" w:customStyle="1" w:styleId="53">
    <w:name w:val="标题 3 Char"/>
    <w:basedOn w:val="25"/>
    <w:link w:val="4"/>
    <w:qFormat/>
    <w:uiPriority w:val="9"/>
    <w:rPr>
      <w:rFonts w:ascii="Times New Roman" w:hAnsi="Times New Roman" w:eastAsia="宋体"/>
      <w:b/>
      <w:bCs/>
      <w:sz w:val="32"/>
      <w:szCs w:val="32"/>
    </w:rPr>
  </w:style>
  <w:style w:type="character" w:customStyle="1" w:styleId="54">
    <w:name w:val="标题 4 Char"/>
    <w:basedOn w:val="25"/>
    <w:link w:val="5"/>
    <w:semiHidden/>
    <w:qFormat/>
    <w:uiPriority w:val="9"/>
    <w:rPr>
      <w:rFonts w:asciiTheme="majorHAnsi" w:hAnsiTheme="majorHAnsi" w:eastAsiaTheme="majorEastAsia" w:cstheme="majorBidi"/>
      <w:b/>
      <w:bCs/>
      <w:sz w:val="28"/>
      <w:szCs w:val="28"/>
    </w:rPr>
  </w:style>
  <w:style w:type="character" w:customStyle="1" w:styleId="55">
    <w:name w:val="标题 5 Char"/>
    <w:basedOn w:val="25"/>
    <w:link w:val="6"/>
    <w:semiHidden/>
    <w:qFormat/>
    <w:uiPriority w:val="9"/>
    <w:rPr>
      <w:rFonts w:ascii="Times New Roman" w:hAnsi="Times New Roman" w:eastAsia="宋体"/>
      <w:b/>
      <w:bCs/>
      <w:sz w:val="28"/>
      <w:szCs w:val="28"/>
    </w:rPr>
  </w:style>
  <w:style w:type="character" w:customStyle="1" w:styleId="56">
    <w:name w:val="标题 6 Char"/>
    <w:basedOn w:val="25"/>
    <w:link w:val="7"/>
    <w:semiHidden/>
    <w:qFormat/>
    <w:uiPriority w:val="9"/>
    <w:rPr>
      <w:rFonts w:asciiTheme="majorHAnsi" w:hAnsiTheme="majorHAnsi" w:eastAsiaTheme="majorEastAsia" w:cstheme="majorBidi"/>
      <w:b/>
      <w:bCs/>
      <w:sz w:val="24"/>
      <w:szCs w:val="24"/>
    </w:rPr>
  </w:style>
  <w:style w:type="character" w:customStyle="1" w:styleId="57">
    <w:name w:val="标题 7 Char"/>
    <w:basedOn w:val="25"/>
    <w:link w:val="8"/>
    <w:semiHidden/>
    <w:qFormat/>
    <w:uiPriority w:val="9"/>
    <w:rPr>
      <w:rFonts w:ascii="Times New Roman" w:hAnsi="Times New Roman" w:eastAsia="宋体"/>
      <w:b/>
      <w:bCs/>
      <w:sz w:val="24"/>
      <w:szCs w:val="24"/>
    </w:rPr>
  </w:style>
  <w:style w:type="character" w:customStyle="1" w:styleId="58">
    <w:name w:val="标题 8 Char"/>
    <w:basedOn w:val="25"/>
    <w:link w:val="9"/>
    <w:semiHidden/>
    <w:qFormat/>
    <w:uiPriority w:val="9"/>
    <w:rPr>
      <w:rFonts w:asciiTheme="majorHAnsi" w:hAnsiTheme="majorHAnsi" w:eastAsiaTheme="majorEastAsia" w:cstheme="majorBidi"/>
      <w:sz w:val="24"/>
      <w:szCs w:val="24"/>
    </w:rPr>
  </w:style>
  <w:style w:type="character" w:customStyle="1" w:styleId="59">
    <w:name w:val="标题 9 Char"/>
    <w:basedOn w:val="25"/>
    <w:link w:val="10"/>
    <w:semiHidden/>
    <w:qFormat/>
    <w:uiPriority w:val="9"/>
    <w:rPr>
      <w:rFonts w:asciiTheme="majorHAnsi" w:hAnsiTheme="majorHAnsi" w:eastAsiaTheme="majorEastAsia" w:cstheme="majorBidi"/>
      <w:szCs w:val="21"/>
    </w:rPr>
  </w:style>
  <w:style w:type="paragraph" w:customStyle="1" w:styleId="60">
    <w:name w:val="MTDisplayEquation"/>
    <w:basedOn w:val="1"/>
    <w:next w:val="1"/>
    <w:link w:val="61"/>
    <w:qFormat/>
    <w:uiPriority w:val="0"/>
    <w:pPr>
      <w:tabs>
        <w:tab w:val="center" w:pos="4540"/>
        <w:tab w:val="right" w:pos="9080"/>
      </w:tabs>
      <w:ind w:firstLine="480" w:firstLineChars="200"/>
    </w:pPr>
  </w:style>
  <w:style w:type="character" w:customStyle="1" w:styleId="61">
    <w:name w:val="MTDisplayEquation Char"/>
    <w:basedOn w:val="25"/>
    <w:link w:val="60"/>
    <w:qFormat/>
    <w:uiPriority w:val="0"/>
    <w:rPr>
      <w:rFonts w:ascii="Times New Roman" w:hAnsi="Times New Roman" w:eastAsia="宋体"/>
      <w:sz w:val="24"/>
    </w:rPr>
  </w:style>
  <w:style w:type="character" w:customStyle="1" w:styleId="62">
    <w:name w:val="MTEquationSection"/>
    <w:basedOn w:val="25"/>
    <w:qFormat/>
    <w:uiPriority w:val="0"/>
    <w:rPr>
      <w:rFonts w:eastAsia="黑体"/>
      <w:b/>
      <w:vanish/>
      <w:color w:val="FF0000"/>
      <w:sz w:val="21"/>
      <w:szCs w:val="21"/>
    </w:rPr>
  </w:style>
  <w:style w:type="character" w:customStyle="1" w:styleId="63">
    <w:name w:val="脚注文本 Char"/>
    <w:basedOn w:val="25"/>
    <w:link w:val="18"/>
    <w:semiHidden/>
    <w:qFormat/>
    <w:uiPriority w:val="99"/>
    <w:rPr>
      <w:rFonts w:ascii="Times New Roman" w:hAnsi="Times New Roman" w:eastAsia="宋体"/>
      <w:sz w:val="18"/>
      <w:szCs w:val="18"/>
    </w:rPr>
  </w:style>
  <w:style w:type="paragraph" w:customStyle="1" w:styleId="64">
    <w:name w:val="body"/>
    <w:basedOn w:val="1"/>
    <w:link w:val="65"/>
    <w:qFormat/>
    <w:uiPriority w:val="0"/>
    <w:pPr>
      <w:widowControl/>
      <w:suppressAutoHyphens/>
      <w:spacing w:after="160"/>
      <w:ind w:firstLine="200" w:firstLineChars="200"/>
      <w:jc w:val="left"/>
    </w:pPr>
    <w:rPr>
      <w:rFonts w:ascii="Calibri" w:hAnsi="Calibri" w:eastAsiaTheme="minorEastAsia"/>
      <w:kern w:val="0"/>
    </w:rPr>
  </w:style>
  <w:style w:type="character" w:customStyle="1" w:styleId="65">
    <w:name w:val="body Char"/>
    <w:basedOn w:val="25"/>
    <w:link w:val="64"/>
    <w:qFormat/>
    <w:uiPriority w:val="0"/>
    <w:rPr>
      <w:rFonts w:ascii="Calibri" w:hAnsi="Calibri"/>
      <w:kern w:val="0"/>
      <w:sz w:val="24"/>
    </w:rPr>
  </w:style>
  <w:style w:type="paragraph" w:customStyle="1" w:styleId="66">
    <w:name w:val="表格内容"/>
    <w:basedOn w:val="1"/>
    <w:qFormat/>
    <w:uiPriority w:val="0"/>
    <w:pPr>
      <w:widowControl/>
      <w:suppressAutoHyphens/>
      <w:spacing w:line="240" w:lineRule="auto"/>
      <w:jc w:val="left"/>
    </w:pPr>
    <w:rPr>
      <w:rFonts w:cs="Times New Roman"/>
      <w:kern w:val="0"/>
      <w:szCs w:val="20"/>
    </w:rPr>
  </w:style>
  <w:style w:type="paragraph" w:customStyle="1" w:styleId="67">
    <w:name w:val="p1"/>
    <w:basedOn w:val="1"/>
    <w:qFormat/>
    <w:uiPriority w:val="0"/>
    <w:pPr>
      <w:spacing w:before="0" w:beforeAutospacing="0" w:after="0" w:afterAutospacing="0"/>
      <w:ind w:left="400" w:right="0" w:hanging="400"/>
      <w:jc w:val="left"/>
    </w:pPr>
    <w:rPr>
      <w:rFonts w:ascii="helvetica" w:hAnsi="helvetica" w:eastAsia="helvetica" w:cs="helvetica"/>
      <w:kern w:val="0"/>
      <w:sz w:val="24"/>
      <w:szCs w:val="24"/>
      <w:lang w:val="en-US" w:eastAsia="zh-CN" w:bidi="ar"/>
    </w:rPr>
  </w:style>
  <w:style w:type="table" w:customStyle="1" w:styleId="68">
    <w:name w:val="网格型1"/>
    <w:basedOn w:val="23"/>
    <w:qFormat/>
    <w:uiPriority w:val="0"/>
    <w:pPr>
      <w:widowControl w:val="0"/>
      <w:spacing w:line="259" w:lineRule="auto"/>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613</Company>
  <Pages>26</Pages>
  <Words>1332</Words>
  <Characters>7597</Characters>
  <Lines>63</Lines>
  <Paragraphs>17</Paragraphs>
  <TotalTime>0</TotalTime>
  <ScaleCrop>false</ScaleCrop>
  <LinksUpToDate>false</LinksUpToDate>
  <CharactersWithSpaces>8912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2019-03-18T18:00:00Z</dcterms:created>
  <dc:creator>WeiQM</dc:creator>
  <cp:lastModifiedBy>天道丶尽头</cp:lastModifiedBy>
  <cp:lastPrinted>2017-12-18T06:40:00Z</cp:lastPrinted>
  <dcterms:modified xsi:type="dcterms:W3CDTF">2020-05-07T21:22:25Z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y fmtid="{D5CDD505-2E9C-101B-9397-08002B2CF9AE}" pid="6" name="KSOProductBuildVer">
    <vt:lpwstr>2052-0.0.0.0</vt:lpwstr>
  </property>
</Properties>
</file>