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C604" w14:textId="2287ECB7" w:rsidR="00645A75" w:rsidRPr="0068088A" w:rsidRDefault="00814486" w:rsidP="0068088A">
      <w:pPr>
        <w:pStyle w:val="Title"/>
        <w:spacing w:before="120"/>
        <w:ind w:left="4320"/>
        <w:rPr>
          <w:color w:val="1089D4"/>
          <w:sz w:val="36"/>
          <w:szCs w:val="36"/>
        </w:rPr>
      </w:pPr>
      <w:r w:rsidRPr="0068088A">
        <w:rPr>
          <w:rStyle w:val="Heading1Char"/>
          <w:b/>
          <w:bCs/>
          <w:noProof/>
          <w:sz w:val="30"/>
          <w:szCs w:val="30"/>
        </w:rPr>
        <w:drawing>
          <wp:anchor distT="0" distB="0" distL="114300" distR="114300" simplePos="0" relativeHeight="251660800" behindDoc="0" locked="0" layoutInCell="1" allowOverlap="1" wp14:anchorId="092EC27F" wp14:editId="63E27344">
            <wp:simplePos x="0" y="0"/>
            <wp:positionH relativeFrom="column">
              <wp:posOffset>-281939</wp:posOffset>
            </wp:positionH>
            <wp:positionV relativeFrom="paragraph">
              <wp:posOffset>7621</wp:posOffset>
            </wp:positionV>
            <wp:extent cx="1979092" cy="5943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24" cy="6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E8A" w:rsidRPr="0068088A">
        <w:rPr>
          <w:rStyle w:val="Heading1Char"/>
          <w:b/>
          <w:bCs/>
          <w:sz w:val="30"/>
          <w:szCs w:val="30"/>
        </w:rPr>
        <w:t>CS 20</w:t>
      </w:r>
      <w:r w:rsidR="00986D1B" w:rsidRPr="0068088A">
        <w:rPr>
          <w:rStyle w:val="Heading1Char"/>
          <w:b/>
          <w:bCs/>
          <w:sz w:val="30"/>
          <w:szCs w:val="30"/>
        </w:rPr>
        <w:t xml:space="preserve"> </w:t>
      </w:r>
      <w:r w:rsidR="00CD4E8A" w:rsidRPr="0068088A">
        <w:rPr>
          <w:rStyle w:val="Heading1Char"/>
          <w:b/>
          <w:bCs/>
          <w:sz w:val="30"/>
          <w:szCs w:val="30"/>
        </w:rPr>
        <w:t>Web Programming</w:t>
      </w:r>
      <w:r w:rsidR="007E4E17" w:rsidRPr="00942B8F">
        <w:rPr>
          <w:rStyle w:val="Heading1Char"/>
          <w:b/>
          <w:bCs/>
          <w:sz w:val="32"/>
          <w:szCs w:val="32"/>
        </w:rPr>
        <w:br/>
      </w:r>
      <w:r w:rsidR="00D74561" w:rsidRPr="0068088A">
        <w:rPr>
          <w:rStyle w:val="Strong"/>
          <w:color w:val="1089D4"/>
        </w:rPr>
        <w:t xml:space="preserve">Assignment </w:t>
      </w:r>
      <w:r w:rsidR="00330A3C">
        <w:rPr>
          <w:rStyle w:val="Strong"/>
          <w:color w:val="1089D4"/>
        </w:rPr>
        <w:t>1</w:t>
      </w:r>
      <w:r w:rsidR="00035D7A">
        <w:rPr>
          <w:rStyle w:val="Strong"/>
          <w:color w:val="1089D4"/>
        </w:rPr>
        <w:t>4</w:t>
      </w:r>
      <w:r w:rsidR="00330A3C">
        <w:rPr>
          <w:rStyle w:val="Strong"/>
          <w:color w:val="1089D4"/>
        </w:rPr>
        <w:t xml:space="preserve">: </w:t>
      </w:r>
      <w:r w:rsidR="00035D7A">
        <w:rPr>
          <w:rStyle w:val="Strong"/>
          <w:color w:val="1089D4"/>
        </w:rPr>
        <w:t>Stock Ticker App</w:t>
      </w:r>
    </w:p>
    <w:p w14:paraId="01FB7541" w14:textId="77777777" w:rsidR="000A33B0" w:rsidRDefault="000A33B0">
      <w:pPr>
        <w:pStyle w:val="Heading1"/>
      </w:pPr>
    </w:p>
    <w:p w14:paraId="5F110881" w14:textId="11A0C1F8" w:rsidR="00D74561" w:rsidRDefault="00D74561" w:rsidP="00BA4368">
      <w:pPr>
        <w:pStyle w:val="Heading2"/>
      </w:pPr>
      <w:r>
        <w:t>Deliverables</w:t>
      </w:r>
    </w:p>
    <w:p w14:paraId="74D4095E" w14:textId="1206ECB1" w:rsidR="00EC4F56" w:rsidRPr="00E72EC1" w:rsidRDefault="486E89A9" w:rsidP="486E89A9">
      <w:pPr>
        <w:pStyle w:val="Heading2"/>
        <w:rPr>
          <w:rFonts w:ascii="Calibri" w:eastAsiaTheme="minorEastAsia" w:hAnsi="Calibri" w:cstheme="minorBidi"/>
          <w:b w:val="0"/>
          <w:bCs w:val="0"/>
          <w:color w:val="404040" w:themeColor="text1" w:themeTint="BF"/>
        </w:rPr>
      </w:pPr>
      <w:r w:rsidRPr="486E89A9">
        <w:rPr>
          <w:rFonts w:ascii="Calibri" w:eastAsiaTheme="minorEastAsia" w:hAnsi="Calibri" w:cstheme="minorBidi"/>
          <w:color w:val="404040" w:themeColor="text1" w:themeTint="BF"/>
        </w:rPr>
        <w:t>PDF file</w:t>
      </w:r>
      <w:r w:rsidRPr="486E89A9">
        <w:rPr>
          <w:rFonts w:ascii="Calibri" w:eastAsiaTheme="minorEastAsia" w:hAnsi="Calibri" w:cstheme="minorBidi"/>
          <w:b w:val="0"/>
          <w:bCs w:val="0"/>
          <w:color w:val="404040" w:themeColor="text1" w:themeTint="BF"/>
        </w:rPr>
        <w:t xml:space="preserve"> showing all code and answer to </w:t>
      </w:r>
      <w:r w:rsidR="00C17E3C">
        <w:rPr>
          <w:rFonts w:ascii="Calibri" w:eastAsiaTheme="minorEastAsia" w:hAnsi="Calibri" w:cstheme="minorBidi"/>
          <w:b w:val="0"/>
          <w:bCs w:val="0"/>
          <w:color w:val="404040" w:themeColor="text1" w:themeTint="BF"/>
        </w:rPr>
        <w:t xml:space="preserve">the </w:t>
      </w:r>
      <w:r w:rsidRPr="486E89A9">
        <w:rPr>
          <w:rFonts w:ascii="Calibri" w:eastAsiaTheme="minorEastAsia" w:hAnsi="Calibri" w:cstheme="minorBidi"/>
          <w:b w:val="0"/>
          <w:bCs w:val="0"/>
          <w:color w:val="404040" w:themeColor="text1" w:themeTint="BF"/>
        </w:rPr>
        <w:t>question below</w:t>
      </w:r>
    </w:p>
    <w:p w14:paraId="6481C077" w14:textId="68E0D2B8" w:rsidR="007050B2" w:rsidRDefault="00006F08" w:rsidP="007050B2">
      <w:r>
        <w:rPr>
          <w:b/>
          <w:bCs/>
        </w:rPr>
        <w:t>V</w:t>
      </w:r>
      <w:r w:rsidR="486E89A9" w:rsidRPr="486E89A9">
        <w:rPr>
          <w:b/>
          <w:bCs/>
        </w:rPr>
        <w:t xml:space="preserve">ideo </w:t>
      </w:r>
      <w:r w:rsidR="486E89A9">
        <w:t>showing part I</w:t>
      </w:r>
      <w:r>
        <w:t xml:space="preserve"> </w:t>
      </w:r>
      <w:proofErr w:type="gramStart"/>
      <w:r>
        <w:t>running</w:t>
      </w:r>
      <w:proofErr w:type="gramEnd"/>
      <w:r>
        <w:t xml:space="preserve"> </w:t>
      </w:r>
    </w:p>
    <w:p w14:paraId="4BE86B2F" w14:textId="7AF45EE2" w:rsidR="0034109F" w:rsidRDefault="00E72EC1" w:rsidP="007050B2">
      <w:r w:rsidRPr="00006F08">
        <w:rPr>
          <w:b/>
          <w:bCs/>
        </w:rPr>
        <w:t>URL of the file online or video</w:t>
      </w:r>
      <w:r>
        <w:t xml:space="preserve"> for part II</w:t>
      </w:r>
    </w:p>
    <w:p w14:paraId="578E48DA" w14:textId="022F83E3" w:rsidR="000D3C13" w:rsidRPr="007050B2" w:rsidRDefault="000D3C13" w:rsidP="007050B2">
      <w:r>
        <w:t>(</w:t>
      </w:r>
      <w:proofErr w:type="gramStart"/>
      <w:r>
        <w:t>note</w:t>
      </w:r>
      <w:proofErr w:type="gramEnd"/>
      <w:r>
        <w:t xml:space="preserve">, you may use </w:t>
      </w:r>
      <w:r w:rsidR="004C3117">
        <w:t xml:space="preserve">a zoom recording with voiceover to describe </w:t>
      </w:r>
      <w:r w:rsidR="00ED27E7">
        <w:t xml:space="preserve">what is happening or screen recording with </w:t>
      </w:r>
      <w:r w:rsidR="00D57651">
        <w:t xml:space="preserve">an </w:t>
      </w:r>
      <w:r w:rsidR="00ED27E7">
        <w:t>accompanying writeup explaining what we are seeing on the video)</w:t>
      </w:r>
    </w:p>
    <w:p w14:paraId="69193873" w14:textId="7B406678" w:rsidR="004F76F3" w:rsidRPr="00BA4368" w:rsidRDefault="004F76F3" w:rsidP="004F76F3">
      <w:pPr>
        <w:pStyle w:val="Heading2"/>
      </w:pPr>
      <w:r w:rsidRPr="00BA4368">
        <w:t>Objectives</w:t>
      </w:r>
    </w:p>
    <w:p w14:paraId="40DF9A95" w14:textId="1774E9F7" w:rsidR="005A4632" w:rsidRDefault="000C7F7D" w:rsidP="005A4632">
      <w:r>
        <w:t>This assignment will require you to use many of the skills you have developed throughout the course.</w:t>
      </w:r>
    </w:p>
    <w:p w14:paraId="143A251F" w14:textId="661144E2" w:rsidR="00BA05C6" w:rsidRPr="001E387E" w:rsidRDefault="00BA05C6" w:rsidP="005A4632">
      <w:pPr>
        <w:rPr>
          <w:rFonts w:asciiTheme="majorHAnsi" w:eastAsiaTheme="majorEastAsia" w:hAnsiTheme="majorHAnsi" w:cstheme="majorBidi"/>
          <w:b/>
          <w:bCs/>
          <w:color w:val="1089D4"/>
        </w:rPr>
      </w:pPr>
      <w:r w:rsidRPr="001E387E">
        <w:rPr>
          <w:rFonts w:asciiTheme="majorHAnsi" w:eastAsiaTheme="majorEastAsia" w:hAnsiTheme="majorHAnsi" w:cstheme="majorBidi"/>
          <w:b/>
          <w:bCs/>
          <w:color w:val="1089D4"/>
        </w:rPr>
        <w:t>Background</w:t>
      </w:r>
    </w:p>
    <w:p w14:paraId="094C6BC5" w14:textId="2B8075BA" w:rsidR="00BA05C6" w:rsidRDefault="00A23599" w:rsidP="005A4632">
      <w:r>
        <w:t>Companies that have stock and are publicly traded</w:t>
      </w:r>
      <w:r w:rsidR="00C04C50">
        <w:t xml:space="preserve"> through a stock exchange have a code that is known as their stock </w:t>
      </w:r>
      <w:r w:rsidR="007B2D7C">
        <w:t>symbol or stock ticker</w:t>
      </w:r>
      <w:r w:rsidR="00D06D4F">
        <w:t xml:space="preserve"> </w:t>
      </w:r>
      <w:r w:rsidR="00C972FC">
        <w:t>(</w:t>
      </w:r>
      <w:hyperlink r:id="rId8" w:history="1">
        <w:r w:rsidR="001E387E" w:rsidRPr="00971DA1">
          <w:rPr>
            <w:rStyle w:val="Hyperlink"/>
          </w:rPr>
          <w:t>https://Investopedia.com/terms/s/stocksymbol.asp</w:t>
        </w:r>
      </w:hyperlink>
      <w:r w:rsidR="001E387E">
        <w:t xml:space="preserve">).  In this web app, your user will be able to select the company and find out the symbol or enter the symbol and find the corresponding company.  Symbol/company data will be stored in a </w:t>
      </w:r>
      <w:proofErr w:type="spellStart"/>
      <w:r w:rsidR="001E387E">
        <w:t>MongoDb</w:t>
      </w:r>
      <w:proofErr w:type="spellEnd"/>
      <w:r w:rsidR="001E387E">
        <w:t xml:space="preserve"> database.</w:t>
      </w:r>
    </w:p>
    <w:p w14:paraId="26100701" w14:textId="3A26623A" w:rsidR="008A4EB7" w:rsidRDefault="005A4632" w:rsidP="005A4632">
      <w:pPr>
        <w:rPr>
          <w:rFonts w:asciiTheme="majorHAnsi" w:eastAsiaTheme="majorEastAsia" w:hAnsiTheme="majorHAnsi" w:cstheme="majorBidi"/>
          <w:b/>
          <w:bCs/>
          <w:color w:val="1089D4"/>
        </w:rPr>
      </w:pPr>
      <w:r w:rsidRPr="005A4632">
        <w:rPr>
          <w:rFonts w:asciiTheme="majorHAnsi" w:eastAsiaTheme="majorEastAsia" w:hAnsiTheme="majorHAnsi" w:cstheme="majorBidi"/>
          <w:b/>
          <w:bCs/>
          <w:color w:val="1089D4"/>
        </w:rPr>
        <w:t>T</w:t>
      </w:r>
      <w:r w:rsidR="00B212EB" w:rsidRPr="005A4632">
        <w:rPr>
          <w:rFonts w:asciiTheme="majorHAnsi" w:eastAsiaTheme="majorEastAsia" w:hAnsiTheme="majorHAnsi" w:cstheme="majorBidi"/>
          <w:b/>
          <w:bCs/>
          <w:color w:val="1089D4"/>
        </w:rPr>
        <w:t>asks</w:t>
      </w:r>
    </w:p>
    <w:p w14:paraId="5E701965" w14:textId="210617FC" w:rsidR="00035D7A" w:rsidRDefault="00E72EC1" w:rsidP="00035D7A">
      <w:r>
        <w:t xml:space="preserve">Part </w:t>
      </w:r>
      <w:r w:rsidR="00035D7A">
        <w:t xml:space="preserve">1. Create a MongoDB database and a collection called </w:t>
      </w:r>
      <w:r w:rsidR="00035D7A" w:rsidRPr="000C7F7D">
        <w:rPr>
          <w:i/>
          <w:iCs/>
        </w:rPr>
        <w:t>companies</w:t>
      </w:r>
      <w:r w:rsidR="00035D7A">
        <w:t xml:space="preserve"> to store company names and their stock ticker</w:t>
      </w:r>
      <w:r w:rsidR="000C7F7D">
        <w:t xml:space="preserve"> (the symbol associated with a company stock)</w:t>
      </w:r>
    </w:p>
    <w:p w14:paraId="2AF8A268" w14:textId="1A4E5264" w:rsidR="00035D7A" w:rsidRDefault="486E89A9" w:rsidP="00035D7A">
      <w:r>
        <w:t xml:space="preserve">Create a web app to read a comma delimited file of companies and their stock ticker code - and insert corresponding entries into the MongoDB </w:t>
      </w:r>
      <w:proofErr w:type="gramStart"/>
      <w:r>
        <w:t>companies</w:t>
      </w:r>
      <w:proofErr w:type="gramEnd"/>
      <w:r>
        <w:t xml:space="preserve"> collection.  Use this file for sample data: companies.csv</w:t>
      </w:r>
    </w:p>
    <w:p w14:paraId="09222376" w14:textId="67B98B0C" w:rsidR="486E89A9" w:rsidRDefault="486E89A9" w:rsidP="486E89A9">
      <w:pPr>
        <w:rPr>
          <w:rFonts w:eastAsia="Trebuchet MS"/>
          <w:szCs w:val="24"/>
        </w:rPr>
      </w:pPr>
      <w:r w:rsidRPr="486E89A9">
        <w:rPr>
          <w:rFonts w:eastAsia="Trebuchet MS"/>
          <w:szCs w:val="24"/>
        </w:rPr>
        <w:t xml:space="preserve">This </w:t>
      </w:r>
      <w:r w:rsidR="00214C68">
        <w:rPr>
          <w:rFonts w:eastAsia="Trebuchet MS"/>
          <w:szCs w:val="24"/>
        </w:rPr>
        <w:t>should</w:t>
      </w:r>
      <w:r w:rsidRPr="486E89A9">
        <w:rPr>
          <w:rFonts w:eastAsia="Trebuchet MS"/>
          <w:szCs w:val="24"/>
        </w:rPr>
        <w:t xml:space="preserve"> be a separate </w:t>
      </w:r>
      <w:r w:rsidR="00214C68">
        <w:rPr>
          <w:rFonts w:eastAsia="Trebuchet MS"/>
          <w:szCs w:val="24"/>
        </w:rPr>
        <w:t xml:space="preserve">web app as for </w:t>
      </w:r>
      <w:r w:rsidRPr="486E89A9">
        <w:rPr>
          <w:rFonts w:eastAsia="Trebuchet MS"/>
          <w:szCs w:val="24"/>
        </w:rPr>
        <w:t>Part 2.</w:t>
      </w:r>
    </w:p>
    <w:p w14:paraId="49BB7CA7" w14:textId="3EDB16A9" w:rsidR="00B74C60" w:rsidRPr="00125231" w:rsidRDefault="00B74C60" w:rsidP="00035D7A">
      <w:pPr>
        <w:rPr>
          <w:i/>
          <w:iCs/>
        </w:rPr>
      </w:pPr>
      <w:r w:rsidRPr="00125231">
        <w:rPr>
          <w:i/>
          <w:iCs/>
        </w:rPr>
        <w:t xml:space="preserve">Note:  </w:t>
      </w:r>
      <w:r w:rsidR="00125231" w:rsidRPr="00125231">
        <w:rPr>
          <w:i/>
          <w:iCs/>
        </w:rPr>
        <w:t>Y</w:t>
      </w:r>
      <w:r w:rsidRPr="00125231">
        <w:rPr>
          <w:i/>
          <w:iCs/>
        </w:rPr>
        <w:t xml:space="preserve">ou may not use the </w:t>
      </w:r>
      <w:proofErr w:type="spellStart"/>
      <w:r w:rsidRPr="00125231">
        <w:rPr>
          <w:i/>
          <w:iCs/>
        </w:rPr>
        <w:t>csvtojson</w:t>
      </w:r>
      <w:proofErr w:type="spellEnd"/>
      <w:r w:rsidRPr="00125231">
        <w:rPr>
          <w:i/>
          <w:iCs/>
        </w:rPr>
        <w:t xml:space="preserve"> module or </w:t>
      </w:r>
      <w:proofErr w:type="spellStart"/>
      <w:r w:rsidRPr="00125231">
        <w:rPr>
          <w:i/>
          <w:iCs/>
        </w:rPr>
        <w:t>mon</w:t>
      </w:r>
      <w:r w:rsidR="00125231" w:rsidRPr="00125231">
        <w:rPr>
          <w:i/>
          <w:iCs/>
        </w:rPr>
        <w:t>godb</w:t>
      </w:r>
      <w:proofErr w:type="spellEnd"/>
      <w:r w:rsidR="00125231" w:rsidRPr="00125231">
        <w:rPr>
          <w:i/>
          <w:iCs/>
        </w:rPr>
        <w:t xml:space="preserve"> import to make this happen.</w:t>
      </w:r>
    </w:p>
    <w:p w14:paraId="1F7B46A0" w14:textId="77777777" w:rsidR="00035D7A" w:rsidRDefault="00035D7A" w:rsidP="00035D7A"/>
    <w:p w14:paraId="6BFC0A92" w14:textId="5EB4B627" w:rsidR="009801F4" w:rsidRDefault="486E89A9" w:rsidP="00035D7A">
      <w:r>
        <w:t xml:space="preserve">Part 2. Create an HTML form in an HTML or Node.js file that asks the user to enter a stock ticker symbol OR a company name.  Suggestion:  do this with two separate input boxes - or one input box with a radio button to select the type of input.  </w:t>
      </w:r>
    </w:p>
    <w:p w14:paraId="57512F9B" w14:textId="606D95DD" w:rsidR="00035D7A" w:rsidRDefault="486E89A9" w:rsidP="00035D7A">
      <w:r>
        <w:t>The form action should be directed to a Node.js app that displays both the name and stock ticker for the company identified from the form data.   Several company names may share the same stock ticker. If the user types in the stock ticker, all matching company names should be displayed.</w:t>
      </w:r>
    </w:p>
    <w:p w14:paraId="609C3216" w14:textId="77777777" w:rsidR="00035D7A" w:rsidRDefault="00035D7A" w:rsidP="00035D7A"/>
    <w:p w14:paraId="77A9BE94" w14:textId="77777777" w:rsidR="001E387E" w:rsidRDefault="001E387E" w:rsidP="00035D7A">
      <w:pPr>
        <w:rPr>
          <w:rFonts w:asciiTheme="majorHAnsi" w:eastAsiaTheme="majorEastAsia" w:hAnsiTheme="majorHAnsi" w:cstheme="majorBidi"/>
          <w:b/>
          <w:bCs/>
          <w:color w:val="1089D4"/>
        </w:rPr>
      </w:pPr>
    </w:p>
    <w:p w14:paraId="3875745B" w14:textId="77777777" w:rsidR="001E387E" w:rsidRDefault="001E387E" w:rsidP="00035D7A">
      <w:pPr>
        <w:rPr>
          <w:rFonts w:asciiTheme="majorHAnsi" w:eastAsiaTheme="majorEastAsia" w:hAnsiTheme="majorHAnsi" w:cstheme="majorBidi"/>
          <w:b/>
          <w:bCs/>
          <w:color w:val="1089D4"/>
        </w:rPr>
      </w:pPr>
    </w:p>
    <w:p w14:paraId="633A5B98" w14:textId="46013C5C" w:rsidR="00035D7A" w:rsidRDefault="00FB2693" w:rsidP="00035D7A">
      <w:r w:rsidRPr="00FB2693">
        <w:rPr>
          <w:rFonts w:asciiTheme="majorHAnsi" w:eastAsiaTheme="majorEastAsia" w:hAnsiTheme="majorHAnsi" w:cstheme="majorBidi"/>
          <w:b/>
          <w:bCs/>
          <w:color w:val="1089D4"/>
        </w:rPr>
        <w:lastRenderedPageBreak/>
        <w:t>Hints</w:t>
      </w:r>
      <w:r w:rsidR="00035D7A">
        <w:t>:</w:t>
      </w:r>
    </w:p>
    <w:p w14:paraId="25A76CF3" w14:textId="568CFFAF" w:rsidR="00035D7A" w:rsidRDefault="486E89A9" w:rsidP="00035D7A">
      <w:r>
        <w:t xml:space="preserve">You will want to implement this as two </w:t>
      </w:r>
      <w:r w:rsidRPr="486E89A9">
        <w:rPr>
          <w:i/>
          <w:iCs/>
        </w:rPr>
        <w:t xml:space="preserve">separate </w:t>
      </w:r>
      <w:r>
        <w:t xml:space="preserve">web apps:  </w:t>
      </w:r>
      <w:r w:rsidR="00035D7A">
        <w:br/>
      </w:r>
      <w:r>
        <w:t xml:space="preserve">1.  </w:t>
      </w:r>
      <w:r w:rsidR="00BA05C6">
        <w:t xml:space="preserve">For part 1, a </w:t>
      </w:r>
      <w:r w:rsidR="00802B45">
        <w:t>web app will r</w:t>
      </w:r>
      <w:r>
        <w:t xml:space="preserve">ead data from </w:t>
      </w:r>
      <w:r w:rsidR="00D56925">
        <w:t xml:space="preserve">a csv </w:t>
      </w:r>
      <w:r>
        <w:t xml:space="preserve">file and </w:t>
      </w:r>
      <w:r w:rsidR="00D56925">
        <w:t xml:space="preserve">use it to </w:t>
      </w:r>
      <w:r>
        <w:t>populate the database</w:t>
      </w:r>
      <w:r w:rsidR="00035D7A">
        <w:br/>
      </w:r>
      <w:r>
        <w:t xml:space="preserve">2.  </w:t>
      </w:r>
      <w:r w:rsidR="00BA05C6">
        <w:t>For part 2, a</w:t>
      </w:r>
      <w:r>
        <w:t xml:space="preserve"> </w:t>
      </w:r>
      <w:r w:rsidR="00D56925">
        <w:t xml:space="preserve">web app will </w:t>
      </w:r>
      <w:r>
        <w:t xml:space="preserve">display the form and </w:t>
      </w:r>
      <w:r w:rsidR="00B52695">
        <w:t>show</w:t>
      </w:r>
      <w:r>
        <w:t xml:space="preserve"> the results of the company</w:t>
      </w:r>
      <w:r w:rsidR="00B52695">
        <w:t>/ticker</w:t>
      </w:r>
      <w:r>
        <w:t xml:space="preserve"> search.</w:t>
      </w:r>
    </w:p>
    <w:p w14:paraId="066A54C7" w14:textId="67E30DB2" w:rsidR="00FB2693" w:rsidRDefault="007050B2" w:rsidP="00035D7A">
      <w:r>
        <w:br/>
      </w:r>
      <w:r w:rsidR="00FB2693" w:rsidRPr="00FB2693">
        <w:rPr>
          <w:rFonts w:asciiTheme="majorHAnsi" w:eastAsiaTheme="majorEastAsia" w:hAnsiTheme="majorHAnsi" w:cstheme="majorBidi"/>
          <w:b/>
          <w:bCs/>
          <w:color w:val="1089D4"/>
        </w:rPr>
        <w:t>Ground</w:t>
      </w:r>
      <w:r w:rsidR="00FB2693">
        <w:t xml:space="preserve"> </w:t>
      </w:r>
      <w:r w:rsidR="00FB2693" w:rsidRPr="00FB2693">
        <w:rPr>
          <w:rFonts w:asciiTheme="majorHAnsi" w:eastAsiaTheme="majorEastAsia" w:hAnsiTheme="majorHAnsi" w:cstheme="majorBidi"/>
          <w:b/>
          <w:bCs/>
          <w:color w:val="1089D4"/>
        </w:rPr>
        <w:t>rules</w:t>
      </w:r>
    </w:p>
    <w:p w14:paraId="06D24387" w14:textId="0D0CE9B5" w:rsidR="00035D7A" w:rsidRDefault="007050B2" w:rsidP="00035D7A">
      <w:r>
        <w:t>T</w:t>
      </w:r>
      <w:r w:rsidR="00035D7A">
        <w:t xml:space="preserve">he database </w:t>
      </w:r>
      <w:r>
        <w:t xml:space="preserve">must </w:t>
      </w:r>
      <w:r w:rsidR="00035D7A">
        <w:t>be hosted in the cloud.  The web app can be local.</w:t>
      </w:r>
      <w:r w:rsidR="00FB2693">
        <w:br/>
      </w:r>
      <w:r w:rsidR="00035D7A" w:rsidRPr="00B52695">
        <w:rPr>
          <w:b/>
          <w:bCs/>
        </w:rPr>
        <w:t>Extra credit</w:t>
      </w:r>
      <w:r w:rsidR="00035D7A">
        <w:t xml:space="preserve"> (10 points) if the web app is online</w:t>
      </w:r>
      <w:r>
        <w:t xml:space="preserve"> and deployed via Heroku</w:t>
      </w:r>
    </w:p>
    <w:p w14:paraId="28F073A9" w14:textId="77777777" w:rsidR="008129B4" w:rsidRDefault="008129B4" w:rsidP="00035D7A">
      <w:pPr>
        <w:rPr>
          <w:rFonts w:asciiTheme="majorHAnsi" w:eastAsiaTheme="majorEastAsia" w:hAnsiTheme="majorHAnsi" w:cstheme="majorBidi"/>
          <w:b/>
          <w:bCs/>
          <w:color w:val="1089D4"/>
        </w:rPr>
      </w:pPr>
    </w:p>
    <w:p w14:paraId="22E6A209" w14:textId="5132B4A2" w:rsidR="00035D7A" w:rsidRDefault="486E89A9" w:rsidP="00035D7A">
      <w:r w:rsidRPr="486E89A9">
        <w:rPr>
          <w:rFonts w:asciiTheme="majorHAnsi" w:eastAsiaTheme="majorEastAsia" w:hAnsiTheme="majorHAnsi" w:cstheme="majorBidi"/>
          <w:b/>
          <w:bCs/>
          <w:color w:val="1089D4"/>
        </w:rPr>
        <w:t>Question</w:t>
      </w:r>
      <w:r w:rsidRPr="486E89A9">
        <w:rPr>
          <w:b/>
          <w:bCs/>
        </w:rPr>
        <w:t xml:space="preserve">: </w:t>
      </w:r>
      <w:r>
        <w:t xml:space="preserve"> Node.js vs PHP- which do you prefer and WHY.</w:t>
      </w:r>
    </w:p>
    <w:p w14:paraId="1D0D8359" w14:textId="2A74B869" w:rsidR="008129B4" w:rsidRDefault="008129B4" w:rsidP="00035D7A"/>
    <w:p w14:paraId="51162D80" w14:textId="0B9E2DA1" w:rsidR="008129B4" w:rsidRPr="008129B4" w:rsidRDefault="008129B4" w:rsidP="00035D7A">
      <w:pPr>
        <w:rPr>
          <w:rFonts w:asciiTheme="majorHAnsi" w:eastAsiaTheme="majorEastAsia" w:hAnsiTheme="majorHAnsi" w:cstheme="majorBidi"/>
          <w:b/>
          <w:bCs/>
          <w:color w:val="1089D4"/>
        </w:rPr>
      </w:pPr>
      <w:r w:rsidRPr="008129B4">
        <w:rPr>
          <w:rFonts w:asciiTheme="majorHAnsi" w:eastAsiaTheme="majorEastAsia" w:hAnsiTheme="majorHAnsi" w:cstheme="majorBidi"/>
          <w:b/>
          <w:bCs/>
          <w:color w:val="1089D4"/>
        </w:rPr>
        <w:t>Rubric:</w:t>
      </w:r>
    </w:p>
    <w:p w14:paraId="4E493668" w14:textId="69B9011B" w:rsidR="008129B4" w:rsidRDefault="008129B4" w:rsidP="00035D7A"/>
    <w:p w14:paraId="27E55E03" w14:textId="717AA55C" w:rsidR="008129B4" w:rsidRPr="008129B4" w:rsidRDefault="008129B4" w:rsidP="008129B4">
      <w:pPr>
        <w:spacing w:after="0" w:line="290" w:lineRule="atLeast"/>
        <w:rPr>
          <w:rFonts w:ascii="&amp;quot" w:eastAsia="Times New Roman" w:hAnsi="&amp;quot" w:cs="Times New Roman"/>
          <w:color w:val="000000"/>
          <w:sz w:val="21"/>
          <w:szCs w:val="21"/>
          <w:lang w:eastAsia="en-US"/>
        </w:rPr>
      </w:pPr>
      <w:r w:rsidRPr="008129B4">
        <w:rPr>
          <w:rFonts w:ascii="Arial" w:eastAsia="Times New Roman" w:hAnsi="Arial" w:cs="Arial"/>
          <w:color w:val="000000"/>
          <w:sz w:val="22"/>
          <w:lang w:eastAsia="en-US"/>
        </w:rPr>
        <w:t>Part 1 runs correctly</w:t>
      </w:r>
      <w:r w:rsidR="00AA4FFC">
        <w:rPr>
          <w:rFonts w:ascii="Arial" w:eastAsia="Times New Roman" w:hAnsi="Arial" w:cs="Arial"/>
          <w:color w:val="000000"/>
          <w:sz w:val="22"/>
          <w:lang w:eastAsia="en-US"/>
        </w:rPr>
        <w:t>, code provided</w:t>
      </w:r>
      <w:r w:rsidR="007B396A">
        <w:rPr>
          <w:rFonts w:ascii="Arial" w:eastAsia="Times New Roman" w:hAnsi="Arial" w:cs="Arial"/>
          <w:color w:val="000000"/>
          <w:sz w:val="22"/>
          <w:lang w:eastAsia="en-US"/>
        </w:rPr>
        <w:t xml:space="preserve">, </w:t>
      </w:r>
      <w:r w:rsidR="00AA4FFC">
        <w:rPr>
          <w:rFonts w:ascii="Arial" w:eastAsia="Times New Roman" w:hAnsi="Arial" w:cs="Arial"/>
          <w:color w:val="000000"/>
          <w:sz w:val="22"/>
          <w:lang w:eastAsia="en-US"/>
        </w:rPr>
        <w:t>video provided</w:t>
      </w:r>
      <w:r w:rsidRPr="008129B4">
        <w:rPr>
          <w:rFonts w:ascii="Arial" w:eastAsia="Times New Roman" w:hAnsi="Arial" w:cs="Arial"/>
          <w:color w:val="000000"/>
          <w:sz w:val="22"/>
          <w:lang w:eastAsia="en-US"/>
        </w:rPr>
        <w:t>:  3</w:t>
      </w:r>
      <w:r w:rsidR="007B396A">
        <w:rPr>
          <w:rFonts w:ascii="Arial" w:eastAsia="Times New Roman" w:hAnsi="Arial" w:cs="Arial"/>
          <w:color w:val="000000"/>
          <w:sz w:val="22"/>
          <w:lang w:eastAsia="en-US"/>
        </w:rPr>
        <w:t>5</w:t>
      </w:r>
      <w:r w:rsidRPr="008129B4">
        <w:rPr>
          <w:rFonts w:ascii="Arial" w:eastAsia="Times New Roman" w:hAnsi="Arial" w:cs="Arial"/>
          <w:color w:val="000000"/>
          <w:sz w:val="22"/>
          <w:lang w:eastAsia="en-US"/>
        </w:rPr>
        <w:t xml:space="preserve"> points</w:t>
      </w:r>
    </w:p>
    <w:p w14:paraId="25547448" w14:textId="5A2602CA" w:rsidR="008129B4" w:rsidRPr="008129B4" w:rsidRDefault="008129B4" w:rsidP="008129B4">
      <w:pPr>
        <w:spacing w:after="0" w:line="290" w:lineRule="atLeast"/>
        <w:rPr>
          <w:rFonts w:ascii="&amp;quot" w:eastAsia="Times New Roman" w:hAnsi="&amp;quot" w:cs="Times New Roman"/>
          <w:color w:val="000000"/>
          <w:sz w:val="21"/>
          <w:szCs w:val="21"/>
          <w:lang w:eastAsia="en-US"/>
        </w:rPr>
      </w:pPr>
      <w:r w:rsidRPr="008129B4">
        <w:rPr>
          <w:rFonts w:ascii="Arial" w:eastAsia="Times New Roman" w:hAnsi="Arial" w:cs="Arial"/>
          <w:color w:val="000000"/>
          <w:sz w:val="22"/>
          <w:lang w:eastAsia="en-US"/>
        </w:rPr>
        <w:t>Part 2 runs correctly</w:t>
      </w:r>
      <w:r w:rsidR="00AA4FFC">
        <w:rPr>
          <w:rFonts w:ascii="Arial" w:eastAsia="Times New Roman" w:hAnsi="Arial" w:cs="Arial"/>
          <w:color w:val="000000"/>
          <w:sz w:val="22"/>
          <w:lang w:eastAsia="en-US"/>
        </w:rPr>
        <w:t>, code provided</w:t>
      </w:r>
      <w:r w:rsidR="007B396A">
        <w:rPr>
          <w:rFonts w:ascii="Arial" w:eastAsia="Times New Roman" w:hAnsi="Arial" w:cs="Arial"/>
          <w:color w:val="000000"/>
          <w:sz w:val="22"/>
          <w:lang w:eastAsia="en-US"/>
        </w:rPr>
        <w:t xml:space="preserve">, video or URL </w:t>
      </w:r>
      <w:proofErr w:type="gramStart"/>
      <w:r w:rsidR="007B396A">
        <w:rPr>
          <w:rFonts w:ascii="Arial" w:eastAsia="Times New Roman" w:hAnsi="Arial" w:cs="Arial"/>
          <w:color w:val="000000"/>
          <w:sz w:val="22"/>
          <w:lang w:eastAsia="en-US"/>
        </w:rPr>
        <w:t xml:space="preserve">provided </w:t>
      </w:r>
      <w:r w:rsidRPr="008129B4">
        <w:rPr>
          <w:rFonts w:ascii="Arial" w:eastAsia="Times New Roman" w:hAnsi="Arial" w:cs="Arial"/>
          <w:color w:val="000000"/>
          <w:sz w:val="22"/>
          <w:lang w:eastAsia="en-US"/>
        </w:rPr>
        <w:t>:</w:t>
      </w:r>
      <w:proofErr w:type="gramEnd"/>
      <w:r w:rsidRPr="008129B4">
        <w:rPr>
          <w:rFonts w:ascii="Arial" w:eastAsia="Times New Roman" w:hAnsi="Arial" w:cs="Arial"/>
          <w:color w:val="000000"/>
          <w:sz w:val="22"/>
          <w:lang w:eastAsia="en-US"/>
        </w:rPr>
        <w:t xml:space="preserve"> </w:t>
      </w:r>
      <w:r w:rsidR="00342DC0">
        <w:rPr>
          <w:rFonts w:ascii="Arial" w:eastAsia="Times New Roman" w:hAnsi="Arial" w:cs="Arial"/>
          <w:color w:val="000000"/>
          <w:sz w:val="22"/>
          <w:lang w:eastAsia="en-US"/>
        </w:rPr>
        <w:t>50</w:t>
      </w:r>
      <w:r w:rsidRPr="008129B4">
        <w:rPr>
          <w:rFonts w:ascii="Arial" w:eastAsia="Times New Roman" w:hAnsi="Arial" w:cs="Arial"/>
          <w:color w:val="000000"/>
          <w:sz w:val="22"/>
          <w:lang w:eastAsia="en-US"/>
        </w:rPr>
        <w:t xml:space="preserve"> points</w:t>
      </w:r>
    </w:p>
    <w:p w14:paraId="2481F1C6" w14:textId="3084C290" w:rsidR="008129B4" w:rsidRPr="008129B4" w:rsidRDefault="008129B4" w:rsidP="008129B4">
      <w:pPr>
        <w:spacing w:after="0" w:line="290" w:lineRule="atLeast"/>
        <w:rPr>
          <w:rFonts w:ascii="&amp;quot" w:eastAsia="Times New Roman" w:hAnsi="&amp;quot" w:cs="Times New Roman"/>
          <w:color w:val="000000"/>
          <w:sz w:val="21"/>
          <w:szCs w:val="21"/>
          <w:lang w:eastAsia="en-US"/>
        </w:rPr>
      </w:pPr>
      <w:r w:rsidRPr="008129B4">
        <w:rPr>
          <w:rFonts w:ascii="Arial" w:eastAsia="Times New Roman" w:hAnsi="Arial" w:cs="Arial"/>
          <w:color w:val="000000"/>
          <w:sz w:val="22"/>
          <w:lang w:eastAsia="en-US"/>
        </w:rPr>
        <w:t xml:space="preserve">Effort:  </w:t>
      </w:r>
      <w:r w:rsidR="00342DC0">
        <w:rPr>
          <w:rFonts w:ascii="Arial" w:eastAsia="Times New Roman" w:hAnsi="Arial" w:cs="Arial"/>
          <w:color w:val="000000"/>
          <w:sz w:val="22"/>
          <w:lang w:eastAsia="en-US"/>
        </w:rPr>
        <w:t>15</w:t>
      </w:r>
      <w:r w:rsidRPr="008129B4">
        <w:rPr>
          <w:rFonts w:ascii="Arial" w:eastAsia="Times New Roman" w:hAnsi="Arial" w:cs="Arial"/>
          <w:color w:val="000000"/>
          <w:sz w:val="22"/>
          <w:lang w:eastAsia="en-US"/>
        </w:rPr>
        <w:t xml:space="preserve"> points</w:t>
      </w:r>
    </w:p>
    <w:p w14:paraId="796C5407" w14:textId="77777777" w:rsidR="008129B4" w:rsidRPr="00904DFC" w:rsidRDefault="008129B4" w:rsidP="00035D7A"/>
    <w:sectPr w:rsidR="008129B4" w:rsidRPr="00904DFC" w:rsidSect="00EA5BE2">
      <w:footerReference w:type="default" r:id="rId9"/>
      <w:pgSz w:w="12240" w:h="15840" w:code="1"/>
      <w:pgMar w:top="864" w:right="1296" w:bottom="864" w:left="1296"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1287" w14:textId="77777777" w:rsidR="00A7663C" w:rsidRDefault="00A7663C">
      <w:pPr>
        <w:spacing w:after="0"/>
      </w:pPr>
      <w:r>
        <w:separator/>
      </w:r>
    </w:p>
  </w:endnote>
  <w:endnote w:type="continuationSeparator" w:id="0">
    <w:p w14:paraId="3DADC1CD" w14:textId="77777777" w:rsidR="00A7663C" w:rsidRDefault="00A766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7A20" w14:textId="79D0EBBB" w:rsidR="00645A75" w:rsidRDefault="00645A75" w:rsidP="003E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282A" w14:textId="77777777" w:rsidR="00A7663C" w:rsidRDefault="00A7663C">
      <w:pPr>
        <w:spacing w:after="0"/>
      </w:pPr>
      <w:r>
        <w:separator/>
      </w:r>
    </w:p>
  </w:footnote>
  <w:footnote w:type="continuationSeparator" w:id="0">
    <w:p w14:paraId="1E306292" w14:textId="77777777" w:rsidR="00A7663C" w:rsidRDefault="00A766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1170335"/>
    <w:multiLevelType w:val="multilevel"/>
    <w:tmpl w:val="7DDC028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2C44083"/>
    <w:multiLevelType w:val="hybridMultilevel"/>
    <w:tmpl w:val="306C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14D23"/>
    <w:multiLevelType w:val="multilevel"/>
    <w:tmpl w:val="DB283C0A"/>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2" w15:restartNumberingAfterBreak="0">
    <w:nsid w:val="14B5182A"/>
    <w:multiLevelType w:val="multilevel"/>
    <w:tmpl w:val="757A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36644"/>
    <w:multiLevelType w:val="multilevel"/>
    <w:tmpl w:val="0D141B78"/>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395155"/>
    <w:multiLevelType w:val="hybridMultilevel"/>
    <w:tmpl w:val="6BDE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94278"/>
    <w:multiLevelType w:val="multilevel"/>
    <w:tmpl w:val="84286242"/>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F02074"/>
    <w:multiLevelType w:val="hybridMultilevel"/>
    <w:tmpl w:val="66E02CF2"/>
    <w:lvl w:ilvl="0" w:tplc="3530F33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6830C8"/>
    <w:multiLevelType w:val="multilevel"/>
    <w:tmpl w:val="4394092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A016F8"/>
    <w:multiLevelType w:val="hybridMultilevel"/>
    <w:tmpl w:val="951AA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261F2"/>
    <w:multiLevelType w:val="hybridMultilevel"/>
    <w:tmpl w:val="CC60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811B87"/>
    <w:multiLevelType w:val="hybridMultilevel"/>
    <w:tmpl w:val="9D20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717F6"/>
    <w:multiLevelType w:val="multilevel"/>
    <w:tmpl w:val="DF28A80A"/>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23" w15:restartNumberingAfterBreak="0">
    <w:nsid w:val="537B5F1B"/>
    <w:multiLevelType w:val="hybridMultilevel"/>
    <w:tmpl w:val="B052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E0DE3"/>
    <w:multiLevelType w:val="hybridMultilevel"/>
    <w:tmpl w:val="CD9A3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A821E9"/>
    <w:multiLevelType w:val="multilevel"/>
    <w:tmpl w:val="1C6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B2DFF"/>
    <w:multiLevelType w:val="multilevel"/>
    <w:tmpl w:val="84286242"/>
    <w:lvl w:ilvl="0">
      <w:start w:val="2"/>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7D5491"/>
    <w:multiLevelType w:val="hybridMultilevel"/>
    <w:tmpl w:val="DACE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33430"/>
    <w:multiLevelType w:val="hybridMultilevel"/>
    <w:tmpl w:val="92B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3439B8"/>
    <w:multiLevelType w:val="hybridMultilevel"/>
    <w:tmpl w:val="0F8C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90319E"/>
    <w:multiLevelType w:val="multilevel"/>
    <w:tmpl w:val="8428624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71073727">
    <w:abstractNumId w:val="20"/>
  </w:num>
  <w:num w:numId="2" w16cid:durableId="324212684">
    <w:abstractNumId w:val="7"/>
  </w:num>
  <w:num w:numId="3" w16cid:durableId="2036999013">
    <w:abstractNumId w:val="6"/>
  </w:num>
  <w:num w:numId="4" w16cid:durableId="632560520">
    <w:abstractNumId w:val="5"/>
  </w:num>
  <w:num w:numId="5" w16cid:durableId="1884630034">
    <w:abstractNumId w:val="4"/>
  </w:num>
  <w:num w:numId="6" w16cid:durableId="1154762475">
    <w:abstractNumId w:val="8"/>
  </w:num>
  <w:num w:numId="7" w16cid:durableId="1060787807">
    <w:abstractNumId w:val="3"/>
  </w:num>
  <w:num w:numId="8" w16cid:durableId="874578980">
    <w:abstractNumId w:val="2"/>
  </w:num>
  <w:num w:numId="9" w16cid:durableId="351221726">
    <w:abstractNumId w:val="1"/>
  </w:num>
  <w:num w:numId="10" w16cid:durableId="1349067148">
    <w:abstractNumId w:val="0"/>
  </w:num>
  <w:num w:numId="11" w16cid:durableId="2080902992">
    <w:abstractNumId w:val="22"/>
  </w:num>
  <w:num w:numId="12" w16cid:durableId="1158693958">
    <w:abstractNumId w:val="11"/>
  </w:num>
  <w:num w:numId="13" w16cid:durableId="1662387858">
    <w:abstractNumId w:val="25"/>
  </w:num>
  <w:num w:numId="14" w16cid:durableId="1693456105">
    <w:abstractNumId w:val="12"/>
  </w:num>
  <w:num w:numId="15" w16cid:durableId="1221213331">
    <w:abstractNumId w:val="23"/>
  </w:num>
  <w:num w:numId="16" w16cid:durableId="1543712086">
    <w:abstractNumId w:val="16"/>
  </w:num>
  <w:num w:numId="17" w16cid:durableId="1109010528">
    <w:abstractNumId w:val="19"/>
  </w:num>
  <w:num w:numId="18" w16cid:durableId="1790660189">
    <w:abstractNumId w:val="27"/>
  </w:num>
  <w:num w:numId="19" w16cid:durableId="1365447500">
    <w:abstractNumId w:val="21"/>
  </w:num>
  <w:num w:numId="20" w16cid:durableId="109708374">
    <w:abstractNumId w:val="28"/>
  </w:num>
  <w:num w:numId="21" w16cid:durableId="459306704">
    <w:abstractNumId w:val="17"/>
  </w:num>
  <w:num w:numId="22" w16cid:durableId="1971938069">
    <w:abstractNumId w:val="15"/>
  </w:num>
  <w:num w:numId="23" w16cid:durableId="1349672942">
    <w:abstractNumId w:val="26"/>
  </w:num>
  <w:num w:numId="24" w16cid:durableId="2084721006">
    <w:abstractNumId w:val="30"/>
  </w:num>
  <w:num w:numId="25" w16cid:durableId="1452673535">
    <w:abstractNumId w:val="13"/>
  </w:num>
  <w:num w:numId="26" w16cid:durableId="608436997">
    <w:abstractNumId w:val="9"/>
  </w:num>
  <w:num w:numId="27" w16cid:durableId="631524631">
    <w:abstractNumId w:val="24"/>
  </w:num>
  <w:num w:numId="28" w16cid:durableId="232786613">
    <w:abstractNumId w:val="29"/>
  </w:num>
  <w:num w:numId="29" w16cid:durableId="283851742">
    <w:abstractNumId w:val="10"/>
  </w:num>
  <w:num w:numId="30" w16cid:durableId="1730495091">
    <w:abstractNumId w:val="14"/>
  </w:num>
  <w:num w:numId="31" w16cid:durableId="104078545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7"/>
    <w:rsid w:val="0000252F"/>
    <w:rsid w:val="000057BE"/>
    <w:rsid w:val="00006B29"/>
    <w:rsid w:val="00006F08"/>
    <w:rsid w:val="00015E36"/>
    <w:rsid w:val="00035D7A"/>
    <w:rsid w:val="00036283"/>
    <w:rsid w:val="00040D5E"/>
    <w:rsid w:val="0004235C"/>
    <w:rsid w:val="000427D5"/>
    <w:rsid w:val="0004793E"/>
    <w:rsid w:val="000562A1"/>
    <w:rsid w:val="00065FBA"/>
    <w:rsid w:val="00091FE6"/>
    <w:rsid w:val="000A33B0"/>
    <w:rsid w:val="000B3953"/>
    <w:rsid w:val="000B4CF2"/>
    <w:rsid w:val="000B4F8E"/>
    <w:rsid w:val="000C7F7D"/>
    <w:rsid w:val="000D3C13"/>
    <w:rsid w:val="000D3DD0"/>
    <w:rsid w:val="000D6E90"/>
    <w:rsid w:val="000F34D7"/>
    <w:rsid w:val="00101EE7"/>
    <w:rsid w:val="001141DB"/>
    <w:rsid w:val="001174A7"/>
    <w:rsid w:val="00121605"/>
    <w:rsid w:val="00124956"/>
    <w:rsid w:val="00125231"/>
    <w:rsid w:val="00135F13"/>
    <w:rsid w:val="00151A7B"/>
    <w:rsid w:val="00164C15"/>
    <w:rsid w:val="0016556B"/>
    <w:rsid w:val="001A1180"/>
    <w:rsid w:val="001A148C"/>
    <w:rsid w:val="001B11B7"/>
    <w:rsid w:val="001C1A07"/>
    <w:rsid w:val="001D197D"/>
    <w:rsid w:val="001D6057"/>
    <w:rsid w:val="001D61FD"/>
    <w:rsid w:val="001E1E51"/>
    <w:rsid w:val="001E3502"/>
    <w:rsid w:val="001E387E"/>
    <w:rsid w:val="001F18E4"/>
    <w:rsid w:val="00200E77"/>
    <w:rsid w:val="00201103"/>
    <w:rsid w:val="00203499"/>
    <w:rsid w:val="00203BFA"/>
    <w:rsid w:val="002101AD"/>
    <w:rsid w:val="00214C68"/>
    <w:rsid w:val="00216B82"/>
    <w:rsid w:val="002234F7"/>
    <w:rsid w:val="002340F6"/>
    <w:rsid w:val="00235FB2"/>
    <w:rsid w:val="002365F2"/>
    <w:rsid w:val="00240DF4"/>
    <w:rsid w:val="0024197D"/>
    <w:rsid w:val="002465FC"/>
    <w:rsid w:val="0025048D"/>
    <w:rsid w:val="0025172B"/>
    <w:rsid w:val="002562CF"/>
    <w:rsid w:val="00263051"/>
    <w:rsid w:val="00285A9E"/>
    <w:rsid w:val="00290CC6"/>
    <w:rsid w:val="002B4012"/>
    <w:rsid w:val="002C2407"/>
    <w:rsid w:val="002C3B89"/>
    <w:rsid w:val="002C7DD3"/>
    <w:rsid w:val="002D381A"/>
    <w:rsid w:val="002E183F"/>
    <w:rsid w:val="002E2F6C"/>
    <w:rsid w:val="002E469B"/>
    <w:rsid w:val="002E7AF3"/>
    <w:rsid w:val="002F30E3"/>
    <w:rsid w:val="00305C7D"/>
    <w:rsid w:val="00315DC2"/>
    <w:rsid w:val="003308D2"/>
    <w:rsid w:val="00330A3C"/>
    <w:rsid w:val="00334C19"/>
    <w:rsid w:val="0033662D"/>
    <w:rsid w:val="0034109F"/>
    <w:rsid w:val="00342DC0"/>
    <w:rsid w:val="0035201D"/>
    <w:rsid w:val="00356B4A"/>
    <w:rsid w:val="003659E9"/>
    <w:rsid w:val="003661BB"/>
    <w:rsid w:val="00367CE8"/>
    <w:rsid w:val="00384DD4"/>
    <w:rsid w:val="003858A9"/>
    <w:rsid w:val="00385EFF"/>
    <w:rsid w:val="00397643"/>
    <w:rsid w:val="003A3B1C"/>
    <w:rsid w:val="003B0391"/>
    <w:rsid w:val="003E109E"/>
    <w:rsid w:val="003E2D26"/>
    <w:rsid w:val="003E3EB5"/>
    <w:rsid w:val="003E6EAE"/>
    <w:rsid w:val="003F44B0"/>
    <w:rsid w:val="00417DD4"/>
    <w:rsid w:val="00421B85"/>
    <w:rsid w:val="00433F82"/>
    <w:rsid w:val="004365EE"/>
    <w:rsid w:val="00446372"/>
    <w:rsid w:val="00456BB9"/>
    <w:rsid w:val="0047050B"/>
    <w:rsid w:val="00473BD4"/>
    <w:rsid w:val="00481C87"/>
    <w:rsid w:val="004861AE"/>
    <w:rsid w:val="004A4D73"/>
    <w:rsid w:val="004B3A36"/>
    <w:rsid w:val="004C3117"/>
    <w:rsid w:val="004D52B4"/>
    <w:rsid w:val="004D64F7"/>
    <w:rsid w:val="004F76F3"/>
    <w:rsid w:val="0050747C"/>
    <w:rsid w:val="00532EAE"/>
    <w:rsid w:val="00540212"/>
    <w:rsid w:val="00544E8A"/>
    <w:rsid w:val="00547543"/>
    <w:rsid w:val="00561703"/>
    <w:rsid w:val="00571634"/>
    <w:rsid w:val="005814A0"/>
    <w:rsid w:val="0058765F"/>
    <w:rsid w:val="0059049A"/>
    <w:rsid w:val="0059569D"/>
    <w:rsid w:val="005A38F7"/>
    <w:rsid w:val="005A4632"/>
    <w:rsid w:val="005D234A"/>
    <w:rsid w:val="005D24DB"/>
    <w:rsid w:val="005D772F"/>
    <w:rsid w:val="00607A0F"/>
    <w:rsid w:val="00621371"/>
    <w:rsid w:val="006257A1"/>
    <w:rsid w:val="00626900"/>
    <w:rsid w:val="006302B0"/>
    <w:rsid w:val="00635885"/>
    <w:rsid w:val="0063645A"/>
    <w:rsid w:val="00645A75"/>
    <w:rsid w:val="00662522"/>
    <w:rsid w:val="00662BB5"/>
    <w:rsid w:val="00672438"/>
    <w:rsid w:val="006763F8"/>
    <w:rsid w:val="006771E8"/>
    <w:rsid w:val="0068088A"/>
    <w:rsid w:val="006A34AF"/>
    <w:rsid w:val="006A5ABA"/>
    <w:rsid w:val="006B4695"/>
    <w:rsid w:val="006C3259"/>
    <w:rsid w:val="006C74CB"/>
    <w:rsid w:val="006D1F82"/>
    <w:rsid w:val="006D5F87"/>
    <w:rsid w:val="006D741A"/>
    <w:rsid w:val="006F22E2"/>
    <w:rsid w:val="006F36C3"/>
    <w:rsid w:val="006F7190"/>
    <w:rsid w:val="00701F5D"/>
    <w:rsid w:val="0070345B"/>
    <w:rsid w:val="007050B2"/>
    <w:rsid w:val="0070718E"/>
    <w:rsid w:val="00727E84"/>
    <w:rsid w:val="00744AEB"/>
    <w:rsid w:val="007459BD"/>
    <w:rsid w:val="007467F6"/>
    <w:rsid w:val="007512C8"/>
    <w:rsid w:val="00763449"/>
    <w:rsid w:val="00767816"/>
    <w:rsid w:val="007824E9"/>
    <w:rsid w:val="007930CD"/>
    <w:rsid w:val="007A1BDD"/>
    <w:rsid w:val="007A2A26"/>
    <w:rsid w:val="007A540A"/>
    <w:rsid w:val="007A7CFA"/>
    <w:rsid w:val="007B2D7C"/>
    <w:rsid w:val="007B396A"/>
    <w:rsid w:val="007C398D"/>
    <w:rsid w:val="007C3D4E"/>
    <w:rsid w:val="007C587A"/>
    <w:rsid w:val="007D0C27"/>
    <w:rsid w:val="007D4B17"/>
    <w:rsid w:val="007D59BB"/>
    <w:rsid w:val="007D7D37"/>
    <w:rsid w:val="007E0C3F"/>
    <w:rsid w:val="007E3761"/>
    <w:rsid w:val="007E4E17"/>
    <w:rsid w:val="007E759A"/>
    <w:rsid w:val="007F2FC9"/>
    <w:rsid w:val="007F6BF6"/>
    <w:rsid w:val="007F7CBE"/>
    <w:rsid w:val="008001C9"/>
    <w:rsid w:val="008023E2"/>
    <w:rsid w:val="00802B45"/>
    <w:rsid w:val="00805A4E"/>
    <w:rsid w:val="008129B4"/>
    <w:rsid w:val="00814486"/>
    <w:rsid w:val="00815339"/>
    <w:rsid w:val="00815E14"/>
    <w:rsid w:val="0083013A"/>
    <w:rsid w:val="00834266"/>
    <w:rsid w:val="008376DD"/>
    <w:rsid w:val="008443D1"/>
    <w:rsid w:val="00855DE9"/>
    <w:rsid w:val="00865AAC"/>
    <w:rsid w:val="0087659E"/>
    <w:rsid w:val="00883B4C"/>
    <w:rsid w:val="008856BC"/>
    <w:rsid w:val="00885F7F"/>
    <w:rsid w:val="008901B5"/>
    <w:rsid w:val="008936F2"/>
    <w:rsid w:val="00897784"/>
    <w:rsid w:val="008A3A0B"/>
    <w:rsid w:val="008A4EB7"/>
    <w:rsid w:val="008A53D7"/>
    <w:rsid w:val="008B1211"/>
    <w:rsid w:val="008C3F6F"/>
    <w:rsid w:val="008C63ED"/>
    <w:rsid w:val="008D3D41"/>
    <w:rsid w:val="008D416A"/>
    <w:rsid w:val="008E3944"/>
    <w:rsid w:val="008F7499"/>
    <w:rsid w:val="00904DFC"/>
    <w:rsid w:val="0090606A"/>
    <w:rsid w:val="00906566"/>
    <w:rsid w:val="00910997"/>
    <w:rsid w:val="00930319"/>
    <w:rsid w:val="0094240B"/>
    <w:rsid w:val="00942B8F"/>
    <w:rsid w:val="00942F00"/>
    <w:rsid w:val="009430ED"/>
    <w:rsid w:val="00943342"/>
    <w:rsid w:val="00946ECA"/>
    <w:rsid w:val="009531D6"/>
    <w:rsid w:val="009550F6"/>
    <w:rsid w:val="00962690"/>
    <w:rsid w:val="00974D13"/>
    <w:rsid w:val="009801F4"/>
    <w:rsid w:val="00986D1B"/>
    <w:rsid w:val="009A121B"/>
    <w:rsid w:val="009A4ABF"/>
    <w:rsid w:val="009A4F92"/>
    <w:rsid w:val="009B119F"/>
    <w:rsid w:val="009B7897"/>
    <w:rsid w:val="009C1C80"/>
    <w:rsid w:val="009C74A2"/>
    <w:rsid w:val="009D0675"/>
    <w:rsid w:val="009D1E5C"/>
    <w:rsid w:val="009D3D78"/>
    <w:rsid w:val="009E337C"/>
    <w:rsid w:val="009E51D0"/>
    <w:rsid w:val="009F16B3"/>
    <w:rsid w:val="009F65A8"/>
    <w:rsid w:val="00A01F6A"/>
    <w:rsid w:val="00A17284"/>
    <w:rsid w:val="00A23599"/>
    <w:rsid w:val="00A52411"/>
    <w:rsid w:val="00A601C0"/>
    <w:rsid w:val="00A61501"/>
    <w:rsid w:val="00A66C39"/>
    <w:rsid w:val="00A67D06"/>
    <w:rsid w:val="00A709B4"/>
    <w:rsid w:val="00A7421E"/>
    <w:rsid w:val="00A75933"/>
    <w:rsid w:val="00A7663C"/>
    <w:rsid w:val="00A8644E"/>
    <w:rsid w:val="00A874C4"/>
    <w:rsid w:val="00A92CB6"/>
    <w:rsid w:val="00AA4FFC"/>
    <w:rsid w:val="00AB6660"/>
    <w:rsid w:val="00AD7EF8"/>
    <w:rsid w:val="00AE5FA3"/>
    <w:rsid w:val="00B068D7"/>
    <w:rsid w:val="00B07992"/>
    <w:rsid w:val="00B11074"/>
    <w:rsid w:val="00B12549"/>
    <w:rsid w:val="00B15429"/>
    <w:rsid w:val="00B212EB"/>
    <w:rsid w:val="00B236B0"/>
    <w:rsid w:val="00B26F5A"/>
    <w:rsid w:val="00B37A93"/>
    <w:rsid w:val="00B4621A"/>
    <w:rsid w:val="00B52695"/>
    <w:rsid w:val="00B53D1F"/>
    <w:rsid w:val="00B55513"/>
    <w:rsid w:val="00B62CD8"/>
    <w:rsid w:val="00B74A79"/>
    <w:rsid w:val="00B74C60"/>
    <w:rsid w:val="00B766DC"/>
    <w:rsid w:val="00B817AB"/>
    <w:rsid w:val="00B93E57"/>
    <w:rsid w:val="00B96BA5"/>
    <w:rsid w:val="00BA05C6"/>
    <w:rsid w:val="00BA10F1"/>
    <w:rsid w:val="00BA4368"/>
    <w:rsid w:val="00BA5A96"/>
    <w:rsid w:val="00BA6D35"/>
    <w:rsid w:val="00BC42DA"/>
    <w:rsid w:val="00BD2240"/>
    <w:rsid w:val="00BE4AC6"/>
    <w:rsid w:val="00BF243F"/>
    <w:rsid w:val="00BF398A"/>
    <w:rsid w:val="00BF3DC5"/>
    <w:rsid w:val="00C04C50"/>
    <w:rsid w:val="00C17E3C"/>
    <w:rsid w:val="00C222D4"/>
    <w:rsid w:val="00C25FBF"/>
    <w:rsid w:val="00C2769B"/>
    <w:rsid w:val="00C33A0A"/>
    <w:rsid w:val="00C33F04"/>
    <w:rsid w:val="00C34CD3"/>
    <w:rsid w:val="00C35813"/>
    <w:rsid w:val="00C44EB9"/>
    <w:rsid w:val="00C60E0D"/>
    <w:rsid w:val="00C70C09"/>
    <w:rsid w:val="00C86F7C"/>
    <w:rsid w:val="00C91EC5"/>
    <w:rsid w:val="00C972FC"/>
    <w:rsid w:val="00CA04E9"/>
    <w:rsid w:val="00CA392F"/>
    <w:rsid w:val="00CA61E7"/>
    <w:rsid w:val="00CA7742"/>
    <w:rsid w:val="00CC210F"/>
    <w:rsid w:val="00CD4E8A"/>
    <w:rsid w:val="00CE63C3"/>
    <w:rsid w:val="00CF3DD4"/>
    <w:rsid w:val="00CF5A6F"/>
    <w:rsid w:val="00D06D4F"/>
    <w:rsid w:val="00D246FF"/>
    <w:rsid w:val="00D352FB"/>
    <w:rsid w:val="00D56925"/>
    <w:rsid w:val="00D57651"/>
    <w:rsid w:val="00D673F9"/>
    <w:rsid w:val="00D74561"/>
    <w:rsid w:val="00D755E1"/>
    <w:rsid w:val="00D76A99"/>
    <w:rsid w:val="00D8252A"/>
    <w:rsid w:val="00D93C34"/>
    <w:rsid w:val="00DA7D2B"/>
    <w:rsid w:val="00DB2ACB"/>
    <w:rsid w:val="00DC2BC7"/>
    <w:rsid w:val="00DC51A3"/>
    <w:rsid w:val="00DE035F"/>
    <w:rsid w:val="00DE0504"/>
    <w:rsid w:val="00DF71C3"/>
    <w:rsid w:val="00E018A0"/>
    <w:rsid w:val="00E11F93"/>
    <w:rsid w:val="00E24117"/>
    <w:rsid w:val="00E32177"/>
    <w:rsid w:val="00E4085B"/>
    <w:rsid w:val="00E408AD"/>
    <w:rsid w:val="00E43BDD"/>
    <w:rsid w:val="00E472C3"/>
    <w:rsid w:val="00E6490C"/>
    <w:rsid w:val="00E64B1A"/>
    <w:rsid w:val="00E65051"/>
    <w:rsid w:val="00E72EC1"/>
    <w:rsid w:val="00E804F5"/>
    <w:rsid w:val="00E84792"/>
    <w:rsid w:val="00E97AB1"/>
    <w:rsid w:val="00EA5BE2"/>
    <w:rsid w:val="00EA6ED6"/>
    <w:rsid w:val="00EB11E2"/>
    <w:rsid w:val="00EB4212"/>
    <w:rsid w:val="00EB4E64"/>
    <w:rsid w:val="00EC0F12"/>
    <w:rsid w:val="00EC4F56"/>
    <w:rsid w:val="00ED08F8"/>
    <w:rsid w:val="00ED27E7"/>
    <w:rsid w:val="00ED6551"/>
    <w:rsid w:val="00ED79DD"/>
    <w:rsid w:val="00EE25E4"/>
    <w:rsid w:val="00EE3673"/>
    <w:rsid w:val="00EF14A7"/>
    <w:rsid w:val="00EF6644"/>
    <w:rsid w:val="00F1344B"/>
    <w:rsid w:val="00F26208"/>
    <w:rsid w:val="00F318DE"/>
    <w:rsid w:val="00F40DAF"/>
    <w:rsid w:val="00F43AE2"/>
    <w:rsid w:val="00F50A03"/>
    <w:rsid w:val="00F649AF"/>
    <w:rsid w:val="00F72E34"/>
    <w:rsid w:val="00F76D8B"/>
    <w:rsid w:val="00F814CB"/>
    <w:rsid w:val="00F83470"/>
    <w:rsid w:val="00F84105"/>
    <w:rsid w:val="00FA0C9F"/>
    <w:rsid w:val="00FB092A"/>
    <w:rsid w:val="00FB2693"/>
    <w:rsid w:val="00FC1FF1"/>
    <w:rsid w:val="00FC2125"/>
    <w:rsid w:val="00FC41F6"/>
    <w:rsid w:val="00FD54BE"/>
    <w:rsid w:val="00FD7DB2"/>
    <w:rsid w:val="00FE1401"/>
    <w:rsid w:val="00FE567A"/>
    <w:rsid w:val="486E8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80B6A"/>
  <w15:chartTrackingRefBased/>
  <w15:docId w15:val="{6461D941-39A6-43B6-8472-CEEC0C05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4E"/>
    <w:rPr>
      <w:rFonts w:ascii="Calibri" w:hAnsi="Calibri"/>
      <w:sz w:val="24"/>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unhideWhenUsed/>
    <w:qFormat/>
    <w:rsid w:val="00BA4368"/>
    <w:pPr>
      <w:keepNext/>
      <w:keepLines/>
      <w:spacing w:before="200" w:after="80"/>
      <w:outlineLvl w:val="1"/>
    </w:pPr>
    <w:rPr>
      <w:rFonts w:asciiTheme="majorHAnsi" w:eastAsiaTheme="majorEastAsia" w:hAnsiTheme="majorHAnsi" w:cstheme="majorBidi"/>
      <w:b/>
      <w:bCs/>
      <w:color w:val="1089D4"/>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BA4368"/>
    <w:rPr>
      <w:rFonts w:asciiTheme="majorHAnsi" w:eastAsiaTheme="majorEastAsia" w:hAnsiTheme="majorHAnsi" w:cstheme="majorBidi"/>
      <w:b/>
      <w:bCs/>
      <w:color w:val="1089D4"/>
      <w:sz w:val="24"/>
    </w:rPr>
  </w:style>
  <w:style w:type="paragraph" w:styleId="ListBullet">
    <w:name w:val="List Bullet"/>
    <w:basedOn w:val="Normal"/>
    <w:uiPriority w:val="1"/>
    <w:unhideWhenUsed/>
    <w:qFormat/>
    <w:rsid w:val="007C3D4E"/>
    <w:pPr>
      <w:numPr>
        <w:numId w:val="1"/>
      </w:numPr>
      <w:spacing w:after="60"/>
    </w:pPr>
  </w:style>
  <w:style w:type="character" w:styleId="Strong">
    <w:name w:val="Strong"/>
    <w:basedOn w:val="DefaultParagraphFont"/>
    <w:uiPriority w:val="22"/>
    <w:qFormat/>
    <w:rsid w:val="00CD4E8A"/>
    <w:rPr>
      <w:b/>
      <w:bCs/>
      <w:color w:val="262626" w:themeColor="text1" w:themeTint="D9"/>
      <w:sz w:val="32"/>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2"/>
      </w:numPr>
      <w:contextualSpacing/>
    </w:pPr>
  </w:style>
  <w:style w:type="paragraph" w:styleId="ListBullet3">
    <w:name w:val="List Bullet 3"/>
    <w:basedOn w:val="Normal"/>
    <w:uiPriority w:val="99"/>
    <w:semiHidden/>
    <w:unhideWhenUsed/>
    <w:rsid w:val="00544E8A"/>
    <w:pPr>
      <w:numPr>
        <w:numId w:val="3"/>
      </w:numPr>
      <w:contextualSpacing/>
    </w:pPr>
  </w:style>
  <w:style w:type="paragraph" w:styleId="ListBullet4">
    <w:name w:val="List Bullet 4"/>
    <w:basedOn w:val="Normal"/>
    <w:uiPriority w:val="99"/>
    <w:semiHidden/>
    <w:unhideWhenUsed/>
    <w:rsid w:val="00544E8A"/>
    <w:pPr>
      <w:numPr>
        <w:numId w:val="4"/>
      </w:numPr>
      <w:contextualSpacing/>
    </w:pPr>
  </w:style>
  <w:style w:type="paragraph" w:styleId="ListBullet5">
    <w:name w:val="List Bullet 5"/>
    <w:basedOn w:val="Normal"/>
    <w:uiPriority w:val="99"/>
    <w:semiHidden/>
    <w:unhideWhenUsed/>
    <w:rsid w:val="00544E8A"/>
    <w:pPr>
      <w:numPr>
        <w:numId w:val="5"/>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6"/>
      </w:numPr>
      <w:contextualSpacing/>
    </w:pPr>
  </w:style>
  <w:style w:type="paragraph" w:styleId="ListNumber2">
    <w:name w:val="List Number 2"/>
    <w:basedOn w:val="Normal"/>
    <w:uiPriority w:val="99"/>
    <w:semiHidden/>
    <w:unhideWhenUsed/>
    <w:rsid w:val="00544E8A"/>
    <w:pPr>
      <w:numPr>
        <w:numId w:val="7"/>
      </w:numPr>
      <w:contextualSpacing/>
    </w:pPr>
  </w:style>
  <w:style w:type="paragraph" w:styleId="ListNumber3">
    <w:name w:val="List Number 3"/>
    <w:basedOn w:val="Normal"/>
    <w:uiPriority w:val="99"/>
    <w:semiHidden/>
    <w:unhideWhenUsed/>
    <w:rsid w:val="00544E8A"/>
    <w:pPr>
      <w:numPr>
        <w:numId w:val="8"/>
      </w:numPr>
      <w:contextualSpacing/>
    </w:pPr>
  </w:style>
  <w:style w:type="paragraph" w:styleId="ListNumber4">
    <w:name w:val="List Number 4"/>
    <w:basedOn w:val="Normal"/>
    <w:uiPriority w:val="99"/>
    <w:semiHidden/>
    <w:unhideWhenUsed/>
    <w:rsid w:val="00544E8A"/>
    <w:pPr>
      <w:numPr>
        <w:numId w:val="9"/>
      </w:numPr>
      <w:contextualSpacing/>
    </w:pPr>
  </w:style>
  <w:style w:type="paragraph" w:styleId="ListNumber5">
    <w:name w:val="List Number 5"/>
    <w:basedOn w:val="Normal"/>
    <w:uiPriority w:val="99"/>
    <w:semiHidden/>
    <w:unhideWhenUsed/>
    <w:rsid w:val="00544E8A"/>
    <w:pPr>
      <w:numPr>
        <w:numId w:val="10"/>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9983">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4976039">
      <w:bodyDiv w:val="1"/>
      <w:marLeft w:val="0"/>
      <w:marRight w:val="0"/>
      <w:marTop w:val="0"/>
      <w:marBottom w:val="0"/>
      <w:divBdr>
        <w:top w:val="none" w:sz="0" w:space="0" w:color="auto"/>
        <w:left w:val="none" w:sz="0" w:space="0" w:color="auto"/>
        <w:bottom w:val="none" w:sz="0" w:space="0" w:color="auto"/>
        <w:right w:val="none" w:sz="0" w:space="0" w:color="auto"/>
      </w:divBdr>
    </w:div>
    <w:div w:id="770971132">
      <w:bodyDiv w:val="1"/>
      <w:marLeft w:val="0"/>
      <w:marRight w:val="0"/>
      <w:marTop w:val="0"/>
      <w:marBottom w:val="0"/>
      <w:divBdr>
        <w:top w:val="none" w:sz="0" w:space="0" w:color="auto"/>
        <w:left w:val="none" w:sz="0" w:space="0" w:color="auto"/>
        <w:bottom w:val="none" w:sz="0" w:space="0" w:color="auto"/>
        <w:right w:val="none" w:sz="0" w:space="0" w:color="auto"/>
      </w:divBdr>
    </w:div>
    <w:div w:id="827213181">
      <w:bodyDiv w:val="1"/>
      <w:marLeft w:val="0"/>
      <w:marRight w:val="0"/>
      <w:marTop w:val="0"/>
      <w:marBottom w:val="0"/>
      <w:divBdr>
        <w:top w:val="none" w:sz="0" w:space="0" w:color="auto"/>
        <w:left w:val="none" w:sz="0" w:space="0" w:color="auto"/>
        <w:bottom w:val="none" w:sz="0" w:space="0" w:color="auto"/>
        <w:right w:val="none" w:sz="0" w:space="0" w:color="auto"/>
      </w:divBdr>
    </w:div>
    <w:div w:id="851995464">
      <w:bodyDiv w:val="1"/>
      <w:marLeft w:val="0"/>
      <w:marRight w:val="0"/>
      <w:marTop w:val="0"/>
      <w:marBottom w:val="0"/>
      <w:divBdr>
        <w:top w:val="none" w:sz="0" w:space="0" w:color="auto"/>
        <w:left w:val="none" w:sz="0" w:space="0" w:color="auto"/>
        <w:bottom w:val="none" w:sz="0" w:space="0" w:color="auto"/>
        <w:right w:val="none" w:sz="0" w:space="0" w:color="auto"/>
      </w:divBdr>
    </w:div>
    <w:div w:id="879367061">
      <w:bodyDiv w:val="1"/>
      <w:marLeft w:val="0"/>
      <w:marRight w:val="0"/>
      <w:marTop w:val="0"/>
      <w:marBottom w:val="0"/>
      <w:divBdr>
        <w:top w:val="none" w:sz="0" w:space="0" w:color="auto"/>
        <w:left w:val="none" w:sz="0" w:space="0" w:color="auto"/>
        <w:bottom w:val="none" w:sz="0" w:space="0" w:color="auto"/>
        <w:right w:val="none" w:sz="0" w:space="0" w:color="auto"/>
      </w:divBdr>
    </w:div>
    <w:div w:id="1584030389">
      <w:bodyDiv w:val="1"/>
      <w:marLeft w:val="0"/>
      <w:marRight w:val="0"/>
      <w:marTop w:val="0"/>
      <w:marBottom w:val="0"/>
      <w:divBdr>
        <w:top w:val="none" w:sz="0" w:space="0" w:color="auto"/>
        <w:left w:val="none" w:sz="0" w:space="0" w:color="auto"/>
        <w:bottom w:val="none" w:sz="0" w:space="0" w:color="auto"/>
        <w:right w:val="none" w:sz="0" w:space="0" w:color="auto"/>
      </w:divBdr>
    </w:div>
    <w:div w:id="210314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opedia.com/terms/s/stocksymbol.as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20D\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24</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D</dc:creator>
  <cp:lastModifiedBy>lisa diorio</cp:lastModifiedBy>
  <cp:revision>37</cp:revision>
  <cp:lastPrinted>2019-03-26T17:28:00Z</cp:lastPrinted>
  <dcterms:created xsi:type="dcterms:W3CDTF">2021-04-12T21:20:00Z</dcterms:created>
  <dcterms:modified xsi:type="dcterms:W3CDTF">2022-04-06T19:54:00Z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