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程序部署说明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本程序使用java程序语言编写，依赖软件项只有jdk,本程序需要jdk版本在8或以上。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一文件清单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59"/>
        <w:gridCol w:w="3286"/>
        <w:gridCol w:w="24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59" w:type="dxa"/>
          </w:tcPr>
          <w:p>
            <w:pPr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3286" w:type="dxa"/>
          </w:tcPr>
          <w:p>
            <w:pPr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相对路径</w:t>
            </w:r>
          </w:p>
        </w:tc>
        <w:tc>
          <w:tcPr>
            <w:tcW w:w="2477" w:type="dxa"/>
          </w:tcPr>
          <w:p>
            <w:pPr>
              <w:rPr>
                <w:rFonts w:hint="default"/>
                <w:b/>
                <w:bCs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启动服务.bat</w:t>
            </w:r>
          </w:p>
        </w:tc>
        <w:tc>
          <w:tcPr>
            <w:tcW w:w="3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</w:tc>
        <w:tc>
          <w:tcPr>
            <w:tcW w:w="2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快捷启动方式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dsv-all-1.0.0-execute.jar</w:t>
            </w:r>
          </w:p>
        </w:tc>
        <w:tc>
          <w:tcPr>
            <w:tcW w:w="3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./services/dsv-all-1.0.0-execute.jar</w:t>
            </w:r>
          </w:p>
        </w:tc>
        <w:tc>
          <w:tcPr>
            <w:tcW w:w="2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configLocal.json</w:t>
            </w:r>
          </w:p>
        </w:tc>
        <w:tc>
          <w:tcPr>
            <w:tcW w:w="3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./services/conf/configLocal.json</w:t>
            </w:r>
          </w:p>
        </w:tc>
        <w:tc>
          <w:tcPr>
            <w:tcW w:w="2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publicCerts.keystore</w:t>
            </w:r>
          </w:p>
        </w:tc>
        <w:tc>
          <w:tcPr>
            <w:tcW w:w="32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./services/conf/publicCerts.keystore</w:t>
            </w:r>
          </w:p>
        </w:tc>
        <w:tc>
          <w:tcPr>
            <w:tcW w:w="2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授权公钥文件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license.lic</w:t>
            </w:r>
          </w:p>
        </w:tc>
        <w:tc>
          <w:tcPr>
            <w:tcW w:w="328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./services/conf/license.lic</w:t>
            </w:r>
          </w:p>
        </w:tc>
        <w:tc>
          <w:tcPr>
            <w:tcW w:w="24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程序授权文件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程序配置文件说明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013710"/>
            <wp:effectExtent l="0" t="0" r="8255" b="15240"/>
            <wp:docPr id="1" name="图片 1" descr="配置文件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配置文件说明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程序启动命令</w:t>
      </w:r>
    </w:p>
    <w:p>
      <w:pPr>
        <w:numPr>
          <w:numId w:val="0"/>
        </w:numPr>
        <w:ind w:left="420" w:leftChars="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“java -Dfile.encoding=utf-8 -jar ./services/dsv-all-1.0.0-execute.jar -conf ./services/conf/configLocal.json ”</w:t>
      </w:r>
    </w:p>
    <w:p>
      <w:pPr>
        <w:numPr>
          <w:numId w:val="0"/>
        </w:numPr>
        <w:ind w:left="420" w:leftChars="0" w:hanging="420" w:hangingChars="20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程序授权说明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程序启动后，会检查是否获得授权，如果未授权，则需要获取申请码，将申请码发送给系统管理员，由管理员生成授权文件后，再上传到服务器上，替换原来的授权文件(如果有)，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-2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Q: 如何知道程序是否已经授权？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 程序启动后会检测是否授权，如果未授权，则如下如提示：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2101850"/>
            <wp:effectExtent l="0" t="0" r="444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Q: 如何申请授权？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A: 保持程序启动不关闭，打开浏览器，根据程序运行配置的http服务的ip和端口，访问网址，例如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"http://localhost:11111"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http://localhost:11111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,如下图：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2173605"/>
            <wp:effectExtent l="0" t="0" r="889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点击立即生成，生成申请码。如下图：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1940560"/>
            <wp:effectExtent l="0" t="0" r="381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将appCode(申请码) 保存到txt文件发送给管理员，管理员会为您生成授权文件。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Q: 得到授权文件后，怎么用？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A: 授权文件是license.lic 文件，收到授权文件后，放到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./services/conf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文件夹下，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“./services/conf/configLocal.json”中的 “license”-&gt; licensePath 属性，改成和实际license.lic文件路径相同即可，然后重启服务（如果配置和实际一致</w:t>
      </w:r>
      <w:bookmarkStart w:id="0" w:name="_GoBack"/>
      <w:bookmarkEnd w:id="0"/>
      <w:r>
        <w:rPr>
          <w:rFonts w:hint="eastAsia"/>
          <w:lang w:val="en-US" w:eastAsia="zh-CN"/>
        </w:rPr>
        <w:t>，则无需更改，也无需重启服务，程序会自动加载授权文件，完成授权）。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Q: 服务地址是什么？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 完成授权后，服务对外提供影像地图和中文标签服务，其中，影像地图提供0~18级数据，中文标签提供0~11级数据。</w:t>
      </w:r>
    </w:p>
    <w:p>
      <w:pPr>
        <w:numPr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影像服务地址： IP:PORT/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api/readImage?col=</w:t>
      </w: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{x}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&amp;row=</w:t>
      </w: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{y}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&amp;lev=</w:t>
      </w: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{z}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 xml:space="preserve">标签服务地址： </w:t>
      </w:r>
      <w:r>
        <w:rPr>
          <w:rFonts w:hint="eastAsia"/>
          <w:sz w:val="21"/>
          <w:szCs w:val="21"/>
          <w:lang w:val="en-US" w:eastAsia="zh-CN"/>
        </w:rPr>
        <w:t>IP:PORT/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api/read</w:t>
      </w: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Label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?col=</w:t>
      </w: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{x}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&amp;row=</w:t>
      </w: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{y}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</w:rPr>
        <w:t>&amp;lev=</w:t>
      </w: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{z}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Q: 在Cesium中如何使用？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  <w:t>A:  如下图所示，底图的切片使用墨卡托，标注是 wgs84</w:t>
      </w:r>
    </w:p>
    <w:p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2405" cy="3695700"/>
            <wp:effectExtent l="0" t="0" r="444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212121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9AF934"/>
    <w:multiLevelType w:val="singleLevel"/>
    <w:tmpl w:val="C09AF93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1M2JiZjUyZjFmY2M4YzFkNTFmM2U4NTNjZDgxMzIifQ=="/>
  </w:docVars>
  <w:rsids>
    <w:rsidRoot w:val="00000000"/>
    <w:rsid w:val="30FC68A2"/>
    <w:rsid w:val="44A94585"/>
    <w:rsid w:val="58AC5716"/>
    <w:rsid w:val="60C8180E"/>
    <w:rsid w:val="6B0F64B4"/>
    <w:rsid w:val="780E1774"/>
    <w:rsid w:val="7827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2023-12-11T06:51:50Z</dcterms:created>
  <dc:creator>y</dc:creator>
  <cp:lastModifiedBy>QingMings</cp:lastModifiedBy>
  <dcterms:modified xsi:type="dcterms:W3CDTF">2023-12-11T07:41:14Z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C6F66B81C84047CD93218383728EFEC6_12</vt:lpwstr>
  </property>
</Properties>
</file>