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F659A">
      <w:pPr>
        <w:pStyle w:val="31"/>
        <w:jc w:val="center"/>
      </w:pPr>
      <w:r>
        <w:t>病理报告文本结构与医学知识增强实验进展报告</w:t>
      </w:r>
    </w:p>
    <w:p w14:paraId="73E16362">
      <w:r>
        <w:rPr>
          <w:rFonts w:ascii="微软雅黑" w:hAnsi="微软雅黑" w:eastAsia="微软雅黑"/>
          <w:sz w:val="21"/>
        </w:rPr>
        <w:t>汇报日期：2026年4月28日    生成时间：2026-04-28 13:48</w:t>
      </w:r>
    </w:p>
    <w:p w14:paraId="410082EF">
      <w:pPr>
        <w:pStyle w:val="3"/>
      </w:pPr>
      <w:r>
        <w:t>一、研究目标</w:t>
      </w:r>
    </w:p>
    <w:p w14:paraId="0C7E4EE2">
      <w:r>
        <w:rPr>
          <w:rFonts w:ascii="微软雅黑" w:hAnsi="微软雅黑" w:eastAsia="微软雅黑"/>
          <w:sz w:val="21"/>
        </w:rPr>
        <w:t>本阶段工作围绕 BRCA、KIRC、LUSC 癌症病理报告任务，探索在原有 sentence-level 文本表示基础上引入医学 ontology/concept graph 与 Document -&gt; Section -&gt; Sentence 层次结构，评估医学知识增强和文档结构增强对泛化性能的影响。整体设计中，原始 sentence 分支始终作为主语义分支，ontology 和 hierarchy 只作为受控辅助分支。</w:t>
      </w:r>
    </w:p>
    <w:p w14:paraId="01C9DA9B">
      <w:pPr>
        <w:pStyle w:val="3"/>
      </w:pPr>
      <w:r>
        <w:t>二、采用的方法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EF10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561D7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17831E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0B5EF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79B18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sentence-only</w:t>
            </w:r>
          </w:p>
        </w:tc>
        <w:tc>
          <w:tcPr>
            <w:tcW w:w="4986" w:type="dxa"/>
            <w:vAlign w:val="center"/>
          </w:tcPr>
          <w:p w14:paraId="5E0131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沿用论文 sentence_pt 思路，将病理报告切分为句子，并使用 CONCH 文本编码得到句子特征。</w:t>
            </w:r>
          </w:p>
        </w:tc>
      </w:tr>
      <w:tr w14:paraId="5FC26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070200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sentence + ontology</w:t>
            </w:r>
          </w:p>
        </w:tc>
        <w:tc>
          <w:tcPr>
            <w:tcW w:w="4986" w:type="dxa"/>
            <w:vAlign w:val="center"/>
          </w:tcPr>
          <w:p w14:paraId="44CC7C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在 sentence 分支外加入 concept graph。本轮使用 NCIt+DO compact ontology：NCIt 负责肿瘤核心标准化，DO 补充疾病层级。</w:t>
            </w:r>
          </w:p>
        </w:tc>
      </w:tr>
      <w:tr w14:paraId="69471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4986" w:type="dxa"/>
            <w:vAlign w:val="center"/>
          </w:tcPr>
          <w:p w14:paraId="1FD262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sentence + hierarchical graph</w:t>
            </w:r>
          </w:p>
        </w:tc>
        <w:tc>
          <w:tcPr>
            <w:tcW w:w="4986" w:type="dxa"/>
            <w:vAlign w:val="center"/>
          </w:tcPr>
          <w:p w14:paraId="676AF3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构建 Document、Section、Sentence 三层结构，并引入 section title/section role 信息。</w:t>
            </w:r>
          </w:p>
        </w:tc>
      </w:tr>
      <w:tr w14:paraId="0F9DE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4B8414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sentence + hierarchical graph + ontology</w:t>
            </w:r>
          </w:p>
        </w:tc>
        <w:tc>
          <w:tcPr>
            <w:tcW w:w="4986" w:type="dxa"/>
            <w:vAlign w:val="center"/>
          </w:tcPr>
          <w:p w14:paraId="2A51B5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在层次图基础上加入 concept 节点和 ontology 边，形成结构与知识联合图。</w:t>
            </w:r>
          </w:p>
        </w:tc>
      </w:tr>
    </w:tbl>
    <w:p w14:paraId="37E20E2C"/>
    <w:p w14:paraId="2D982B0A">
      <w:r>
        <w:rPr>
          <w:rFonts w:ascii="微软雅黑" w:hAnsi="微软雅黑" w:eastAsia="微软雅黑"/>
          <w:sz w:val="21"/>
        </w:rPr>
        <w:t>融合方式采用 dual_text 残差门控：sentence 分支保持主导，graph 分支通过受限权重注入，当前 graph branch 最大权重约束为 0.2，并加入 gate regularization。</w:t>
      </w:r>
      <w:bookmarkStart w:id="0" w:name="_GoBack"/>
      <w:bookmarkEnd w:id="0"/>
    </w:p>
    <w:p w14:paraId="7EBB9F35">
      <w:pPr>
        <w:pStyle w:val="3"/>
      </w:pPr>
      <w:r>
        <w:t>三、实验设置</w:t>
      </w:r>
    </w:p>
    <w:p w14:paraId="47600A2F">
      <w:pPr>
        <w:pStyle w:val="16"/>
      </w:pPr>
      <w:r>
        <w:rPr>
          <w:rFonts w:ascii="微软雅黑" w:hAnsi="微软雅黑" w:eastAsia="微软雅黑"/>
          <w:sz w:val="21"/>
        </w:rPr>
        <w:t>数据集：BRCA、KIRC、LUSC。</w:t>
      </w:r>
    </w:p>
    <w:p w14:paraId="4DF6369A">
      <w:pPr>
        <w:pStyle w:val="16"/>
      </w:pPr>
      <w:r>
        <w:rPr>
          <w:rFonts w:ascii="微软雅黑" w:hAnsi="微软雅黑" w:eastAsia="微软雅黑"/>
          <w:sz w:val="21"/>
        </w:rPr>
        <w:t>评价指标：AUC 作为主要指标，ACC 作为辅助指标。</w:t>
      </w:r>
    </w:p>
    <w:p w14:paraId="7A11E0C7">
      <w:pPr>
        <w:pStyle w:val="16"/>
      </w:pPr>
      <w:r>
        <w:rPr>
          <w:rFonts w:ascii="微软雅黑" w:hAnsi="微软雅黑" w:eastAsia="微软雅黑"/>
          <w:sz w:val="21"/>
        </w:rPr>
        <w:t>ontology 版本：本轮主实验使用 ncit_do，即 NCIt+DO compact ontology；SNOMED CT 与 UMLS 已适配进资源构建流程，但未进入本轮 30-split 主结果。</w:t>
      </w:r>
    </w:p>
    <w:p w14:paraId="35DB8C00">
      <w:pPr>
        <w:pStyle w:val="16"/>
      </w:pPr>
      <w:r>
        <w:rPr>
          <w:rFonts w:ascii="微软雅黑" w:hAnsi="微软雅黑" w:eastAsia="微软雅黑"/>
          <w:sz w:val="21"/>
        </w:rPr>
        <w:t>BRCA baseline：sentence-only 为本轮新跑 30 splits；增强模式均为本轮 30 splits。</w:t>
      </w:r>
    </w:p>
    <w:p w14:paraId="01241B04">
      <w:pPr>
        <w:pStyle w:val="16"/>
      </w:pPr>
      <w:r>
        <w:rPr>
          <w:rFonts w:ascii="微软雅黑" w:hAnsi="微软雅黑" w:eastAsia="微软雅黑"/>
          <w:sz w:val="21"/>
        </w:rPr>
        <w:t>KIRC baseline：sentence-only 使用历史 run_150splits 的前 30 splits 做公平对齐；增强模式为本轮 30 splits。</w:t>
      </w:r>
    </w:p>
    <w:p w14:paraId="64D80D8B">
      <w:pPr>
        <w:pStyle w:val="16"/>
      </w:pPr>
      <w:r>
        <w:rPr>
          <w:rFonts w:ascii="微软雅黑" w:hAnsi="微软雅黑" w:eastAsia="微软雅黑"/>
          <w:sz w:val="21"/>
        </w:rPr>
        <w:t>LUSC baseline：sentence-only 使用历史 LUSC_150splits_sentence_only 的前 30 splits 做公平对齐；增强模式为本轮 30 splits。</w:t>
      </w:r>
    </w:p>
    <w:p w14:paraId="24020DD7">
      <w:pPr>
        <w:pStyle w:val="16"/>
      </w:pPr>
      <w:r>
        <w:rPr>
          <w:rFonts w:ascii="微软雅黑" w:hAnsi="微软雅黑" w:eastAsia="微软雅黑"/>
          <w:sz w:val="21"/>
        </w:rPr>
        <w:t>LUSC 历史 sentence-only 150 splits: AUC 0.6865 ± 0.0529, ACC 0.7854 ± 0.0505。</w:t>
      </w:r>
    </w:p>
    <w:p w14:paraId="72C5AA3A">
      <w:pPr>
        <w:pStyle w:val="3"/>
      </w:pPr>
      <w:r>
        <w:t>四、总体实验结果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2001"/>
        <w:gridCol w:w="1994"/>
      </w:tblGrid>
      <w:tr w14:paraId="11DD1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221EA1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数据集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5DDA7D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sentence-only AUC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185BA7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sentence+ontology AUC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0F8FCB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sentence+hierarchy AUC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50D530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joint AUC</w:t>
            </w:r>
          </w:p>
        </w:tc>
      </w:tr>
      <w:tr w14:paraId="3D71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51545A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BRCA</w:t>
            </w:r>
          </w:p>
        </w:tc>
        <w:tc>
          <w:tcPr>
            <w:tcW w:w="1994" w:type="dxa"/>
            <w:vAlign w:val="center"/>
          </w:tcPr>
          <w:p w14:paraId="653AEE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0.7564 ± 0.0352</w:t>
            </w:r>
          </w:p>
        </w:tc>
        <w:tc>
          <w:tcPr>
            <w:tcW w:w="1994" w:type="dxa"/>
            <w:vAlign w:val="center"/>
          </w:tcPr>
          <w:p w14:paraId="01B8E0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0.7131 ± 0.0521</w:t>
            </w:r>
          </w:p>
        </w:tc>
        <w:tc>
          <w:tcPr>
            <w:tcW w:w="1994" w:type="dxa"/>
            <w:vAlign w:val="center"/>
          </w:tcPr>
          <w:p w14:paraId="2C3DCA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0.7394 ± 0.0432</w:t>
            </w:r>
          </w:p>
        </w:tc>
        <w:tc>
          <w:tcPr>
            <w:tcW w:w="1994" w:type="dxa"/>
            <w:vAlign w:val="center"/>
          </w:tcPr>
          <w:p w14:paraId="773F1B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0.7334 ± 0.0466</w:t>
            </w:r>
          </w:p>
        </w:tc>
      </w:tr>
      <w:tr w14:paraId="639D0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03CDA8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KIRC</w:t>
            </w:r>
          </w:p>
        </w:tc>
        <w:tc>
          <w:tcPr>
            <w:tcW w:w="1994" w:type="dxa"/>
            <w:vAlign w:val="center"/>
          </w:tcPr>
          <w:p w14:paraId="65C91A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0.8710 ± 0.0217</w:t>
            </w:r>
          </w:p>
        </w:tc>
        <w:tc>
          <w:tcPr>
            <w:tcW w:w="1994" w:type="dxa"/>
            <w:vAlign w:val="center"/>
          </w:tcPr>
          <w:p w14:paraId="267179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0.8770 ± 0.0261</w:t>
            </w:r>
          </w:p>
        </w:tc>
        <w:tc>
          <w:tcPr>
            <w:tcW w:w="1994" w:type="dxa"/>
            <w:vAlign w:val="center"/>
          </w:tcPr>
          <w:p w14:paraId="15C0BD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0.8714 ± 0.0269</w:t>
            </w:r>
          </w:p>
        </w:tc>
        <w:tc>
          <w:tcPr>
            <w:tcW w:w="1994" w:type="dxa"/>
            <w:vAlign w:val="center"/>
          </w:tcPr>
          <w:p w14:paraId="45B35E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0.8700 ± 0.0252</w:t>
            </w:r>
          </w:p>
        </w:tc>
      </w:tr>
      <w:tr w14:paraId="1A037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E30C0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LUSC</w:t>
            </w:r>
          </w:p>
        </w:tc>
        <w:tc>
          <w:tcPr>
            <w:tcW w:w="1994" w:type="dxa"/>
            <w:vAlign w:val="center"/>
          </w:tcPr>
          <w:p w14:paraId="6BF738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0.6979 ± 0.0522</w:t>
            </w:r>
          </w:p>
        </w:tc>
        <w:tc>
          <w:tcPr>
            <w:tcW w:w="1994" w:type="dxa"/>
            <w:vAlign w:val="center"/>
          </w:tcPr>
          <w:p w14:paraId="464BF0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0.6789 ± 0.0505</w:t>
            </w:r>
          </w:p>
        </w:tc>
        <w:tc>
          <w:tcPr>
            <w:tcW w:w="1994" w:type="dxa"/>
            <w:vAlign w:val="center"/>
          </w:tcPr>
          <w:p w14:paraId="455BB2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0.7098 ± 0.0416</w:t>
            </w:r>
          </w:p>
        </w:tc>
        <w:tc>
          <w:tcPr>
            <w:tcW w:w="1994" w:type="dxa"/>
            <w:vAlign w:val="center"/>
          </w:tcPr>
          <w:p w14:paraId="500C4C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0.6899 ± 0.0451</w:t>
            </w:r>
          </w:p>
        </w:tc>
      </w:tr>
    </w:tbl>
    <w:p w14:paraId="5A5CEA8A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2001"/>
        <w:gridCol w:w="1994"/>
      </w:tblGrid>
      <w:tr w14:paraId="648D9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68CC4E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数据集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5937EC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sentence-only ACC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41A3E7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sentence+ontology ACC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1601E5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sentence+hierarchy ACC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01A548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joint ACC</w:t>
            </w:r>
          </w:p>
        </w:tc>
      </w:tr>
      <w:tr w14:paraId="7640F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6A85E9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BRCA</w:t>
            </w:r>
          </w:p>
        </w:tc>
        <w:tc>
          <w:tcPr>
            <w:tcW w:w="1994" w:type="dxa"/>
            <w:vAlign w:val="center"/>
          </w:tcPr>
          <w:p w14:paraId="4C8E57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0.7462 ± 0.0575</w:t>
            </w:r>
          </w:p>
        </w:tc>
        <w:tc>
          <w:tcPr>
            <w:tcW w:w="1994" w:type="dxa"/>
            <w:vAlign w:val="center"/>
          </w:tcPr>
          <w:p w14:paraId="595C49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0.6813 ± 0.1500</w:t>
            </w:r>
          </w:p>
        </w:tc>
        <w:tc>
          <w:tcPr>
            <w:tcW w:w="1994" w:type="dxa"/>
            <w:vAlign w:val="center"/>
          </w:tcPr>
          <w:p w14:paraId="297FCE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0.7122 ± 0.1214</w:t>
            </w:r>
          </w:p>
        </w:tc>
        <w:tc>
          <w:tcPr>
            <w:tcW w:w="1994" w:type="dxa"/>
            <w:vAlign w:val="center"/>
          </w:tcPr>
          <w:p w14:paraId="4FEA02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0.7472 ± 0.0316</w:t>
            </w:r>
          </w:p>
        </w:tc>
      </w:tr>
      <w:tr w14:paraId="5B57A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FDE84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KIRC</w:t>
            </w:r>
          </w:p>
        </w:tc>
        <w:tc>
          <w:tcPr>
            <w:tcW w:w="1994" w:type="dxa"/>
            <w:vAlign w:val="center"/>
          </w:tcPr>
          <w:p w14:paraId="1A138F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0.7717 ± 0.0497</w:t>
            </w:r>
          </w:p>
        </w:tc>
        <w:tc>
          <w:tcPr>
            <w:tcW w:w="1994" w:type="dxa"/>
            <w:vAlign w:val="center"/>
          </w:tcPr>
          <w:p w14:paraId="01D9E5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0.7748 ± 0.0613</w:t>
            </w:r>
          </w:p>
        </w:tc>
        <w:tc>
          <w:tcPr>
            <w:tcW w:w="1994" w:type="dxa"/>
            <w:vAlign w:val="center"/>
          </w:tcPr>
          <w:p w14:paraId="112B9E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0.7698 ± 0.0539</w:t>
            </w:r>
          </w:p>
        </w:tc>
        <w:tc>
          <w:tcPr>
            <w:tcW w:w="1994" w:type="dxa"/>
            <w:vAlign w:val="center"/>
          </w:tcPr>
          <w:p w14:paraId="44DF0F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0.7779 ± 0.0443</w:t>
            </w:r>
          </w:p>
        </w:tc>
      </w:tr>
      <w:tr w14:paraId="65EAF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18ECA0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LUSC</w:t>
            </w:r>
          </w:p>
        </w:tc>
        <w:tc>
          <w:tcPr>
            <w:tcW w:w="1994" w:type="dxa"/>
            <w:vAlign w:val="center"/>
          </w:tcPr>
          <w:p w14:paraId="2B9E80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0.7855 ± 0.0456</w:t>
            </w:r>
          </w:p>
        </w:tc>
        <w:tc>
          <w:tcPr>
            <w:tcW w:w="1994" w:type="dxa"/>
            <w:vAlign w:val="center"/>
          </w:tcPr>
          <w:p w14:paraId="2A784C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0.7784 ± 0.1136</w:t>
            </w:r>
          </w:p>
        </w:tc>
        <w:tc>
          <w:tcPr>
            <w:tcW w:w="1994" w:type="dxa"/>
            <w:vAlign w:val="center"/>
          </w:tcPr>
          <w:p w14:paraId="1C0E83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0.7856 ± 0.1020</w:t>
            </w:r>
          </w:p>
        </w:tc>
        <w:tc>
          <w:tcPr>
            <w:tcW w:w="1994" w:type="dxa"/>
            <w:vAlign w:val="center"/>
          </w:tcPr>
          <w:p w14:paraId="0FEBAA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0.7971 ± 0.0454</w:t>
            </w:r>
          </w:p>
        </w:tc>
      </w:tr>
    </w:tbl>
    <w:p w14:paraId="08538196"/>
    <w:p w14:paraId="1A0DEEBA">
      <w:pPr>
        <w:pStyle w:val="3"/>
      </w:pPr>
      <w:r>
        <w:t>五、相对 sentence-only 的 paired delta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 w14:paraId="39FD9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D9EAF7"/>
            <w:vAlign w:val="center"/>
          </w:tcPr>
          <w:p w14:paraId="6732E5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数据集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4747DC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增强模式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580B52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共同 split 数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30CFBD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ΔAUC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4408CF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AUC 提升 split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6CB901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ΔACC</w:t>
            </w:r>
          </w:p>
        </w:tc>
      </w:tr>
      <w:tr w14:paraId="7E72D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725C5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BRCA</w:t>
            </w:r>
          </w:p>
        </w:tc>
        <w:tc>
          <w:tcPr>
            <w:tcW w:w="1662" w:type="dxa"/>
            <w:vAlign w:val="center"/>
          </w:tcPr>
          <w:p w14:paraId="680069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医学知识增强（sentence + ontology）</w:t>
            </w:r>
          </w:p>
        </w:tc>
        <w:tc>
          <w:tcPr>
            <w:tcW w:w="1662" w:type="dxa"/>
            <w:vAlign w:val="center"/>
          </w:tcPr>
          <w:p w14:paraId="6BD194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662" w:type="dxa"/>
            <w:vAlign w:val="center"/>
          </w:tcPr>
          <w:p w14:paraId="54EA02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-0.0432 ± 0.0564</w:t>
            </w:r>
          </w:p>
        </w:tc>
        <w:tc>
          <w:tcPr>
            <w:tcW w:w="1662" w:type="dxa"/>
            <w:vAlign w:val="center"/>
          </w:tcPr>
          <w:p w14:paraId="407F61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8/30</w:t>
            </w:r>
          </w:p>
        </w:tc>
        <w:tc>
          <w:tcPr>
            <w:tcW w:w="1662" w:type="dxa"/>
            <w:vAlign w:val="center"/>
          </w:tcPr>
          <w:p w14:paraId="2A76E0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-0.0649 ± 0.1720</w:t>
            </w:r>
          </w:p>
        </w:tc>
      </w:tr>
      <w:tr w14:paraId="672C7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2A869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BRCA</w:t>
            </w:r>
          </w:p>
        </w:tc>
        <w:tc>
          <w:tcPr>
            <w:tcW w:w="1662" w:type="dxa"/>
            <w:vAlign w:val="center"/>
          </w:tcPr>
          <w:p w14:paraId="73144F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文档结构增强（sentence + hierarchical graph）</w:t>
            </w:r>
          </w:p>
        </w:tc>
        <w:tc>
          <w:tcPr>
            <w:tcW w:w="1662" w:type="dxa"/>
            <w:vAlign w:val="center"/>
          </w:tcPr>
          <w:p w14:paraId="2069CE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662" w:type="dxa"/>
            <w:vAlign w:val="center"/>
          </w:tcPr>
          <w:p w14:paraId="034850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-0.0169 ± 0.0477</w:t>
            </w:r>
          </w:p>
        </w:tc>
        <w:tc>
          <w:tcPr>
            <w:tcW w:w="1662" w:type="dxa"/>
            <w:vAlign w:val="center"/>
          </w:tcPr>
          <w:p w14:paraId="35A116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12/30</w:t>
            </w:r>
          </w:p>
        </w:tc>
        <w:tc>
          <w:tcPr>
            <w:tcW w:w="1662" w:type="dxa"/>
            <w:vAlign w:val="center"/>
          </w:tcPr>
          <w:p w14:paraId="3FE099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-0.0340 ± 0.1436</w:t>
            </w:r>
          </w:p>
        </w:tc>
      </w:tr>
      <w:tr w14:paraId="1E935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6582C0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BRCA</w:t>
            </w:r>
          </w:p>
        </w:tc>
        <w:tc>
          <w:tcPr>
            <w:tcW w:w="1662" w:type="dxa"/>
            <w:vAlign w:val="center"/>
          </w:tcPr>
          <w:p w14:paraId="110FAF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结构/知识联合增强（sentence + hierarchical graph + ontology）</w:t>
            </w:r>
          </w:p>
        </w:tc>
        <w:tc>
          <w:tcPr>
            <w:tcW w:w="1662" w:type="dxa"/>
            <w:vAlign w:val="center"/>
          </w:tcPr>
          <w:p w14:paraId="2C7022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662" w:type="dxa"/>
            <w:vAlign w:val="center"/>
          </w:tcPr>
          <w:p w14:paraId="46E2A0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-0.0229 ± 0.0383</w:t>
            </w:r>
          </w:p>
        </w:tc>
        <w:tc>
          <w:tcPr>
            <w:tcW w:w="1662" w:type="dxa"/>
            <w:vAlign w:val="center"/>
          </w:tcPr>
          <w:p w14:paraId="5FCED3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11/30</w:t>
            </w:r>
          </w:p>
        </w:tc>
        <w:tc>
          <w:tcPr>
            <w:tcW w:w="1662" w:type="dxa"/>
            <w:vAlign w:val="center"/>
          </w:tcPr>
          <w:p w14:paraId="6BE83F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+0.0010 ± 0.0546</w:t>
            </w:r>
          </w:p>
        </w:tc>
      </w:tr>
      <w:tr w14:paraId="55FE1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28C62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KIRC</w:t>
            </w:r>
          </w:p>
        </w:tc>
        <w:tc>
          <w:tcPr>
            <w:tcW w:w="1662" w:type="dxa"/>
            <w:vAlign w:val="center"/>
          </w:tcPr>
          <w:p w14:paraId="286FCB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医学知识增强（sentence + ontology）</w:t>
            </w:r>
          </w:p>
        </w:tc>
        <w:tc>
          <w:tcPr>
            <w:tcW w:w="1662" w:type="dxa"/>
            <w:vAlign w:val="center"/>
          </w:tcPr>
          <w:p w14:paraId="57870D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662" w:type="dxa"/>
            <w:vAlign w:val="center"/>
          </w:tcPr>
          <w:p w14:paraId="354557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+0.0060 ± 0.0265</w:t>
            </w:r>
          </w:p>
        </w:tc>
        <w:tc>
          <w:tcPr>
            <w:tcW w:w="1662" w:type="dxa"/>
            <w:vAlign w:val="center"/>
          </w:tcPr>
          <w:p w14:paraId="532119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17/30</w:t>
            </w:r>
          </w:p>
        </w:tc>
        <w:tc>
          <w:tcPr>
            <w:tcW w:w="1662" w:type="dxa"/>
            <w:vAlign w:val="center"/>
          </w:tcPr>
          <w:p w14:paraId="60C42C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+0.0031 ± 0.0609</w:t>
            </w:r>
          </w:p>
        </w:tc>
      </w:tr>
      <w:tr w14:paraId="2336A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01C9D5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KIRC</w:t>
            </w:r>
          </w:p>
        </w:tc>
        <w:tc>
          <w:tcPr>
            <w:tcW w:w="1662" w:type="dxa"/>
            <w:vAlign w:val="center"/>
          </w:tcPr>
          <w:p w14:paraId="44A877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文档结构增强（sentence + hierarchical graph）</w:t>
            </w:r>
          </w:p>
        </w:tc>
        <w:tc>
          <w:tcPr>
            <w:tcW w:w="1662" w:type="dxa"/>
            <w:vAlign w:val="center"/>
          </w:tcPr>
          <w:p w14:paraId="044B72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662" w:type="dxa"/>
            <w:vAlign w:val="center"/>
          </w:tcPr>
          <w:p w14:paraId="243925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+0.0004 ± 0.0259</w:t>
            </w:r>
          </w:p>
        </w:tc>
        <w:tc>
          <w:tcPr>
            <w:tcW w:w="1662" w:type="dxa"/>
            <w:vAlign w:val="center"/>
          </w:tcPr>
          <w:p w14:paraId="4AC3D8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16/30</w:t>
            </w:r>
          </w:p>
        </w:tc>
        <w:tc>
          <w:tcPr>
            <w:tcW w:w="1662" w:type="dxa"/>
            <w:vAlign w:val="center"/>
          </w:tcPr>
          <w:p w14:paraId="37E0E9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-0.0019 ± 0.0685</w:t>
            </w:r>
          </w:p>
        </w:tc>
      </w:tr>
      <w:tr w14:paraId="039FE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53830F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KIRC</w:t>
            </w:r>
          </w:p>
        </w:tc>
        <w:tc>
          <w:tcPr>
            <w:tcW w:w="1662" w:type="dxa"/>
            <w:vAlign w:val="center"/>
          </w:tcPr>
          <w:p w14:paraId="50763B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结构/知识联合增强（sentence + hierarchical graph + ontology）</w:t>
            </w:r>
          </w:p>
        </w:tc>
        <w:tc>
          <w:tcPr>
            <w:tcW w:w="1662" w:type="dxa"/>
            <w:vAlign w:val="center"/>
          </w:tcPr>
          <w:p w14:paraId="427570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662" w:type="dxa"/>
            <w:vAlign w:val="center"/>
          </w:tcPr>
          <w:p w14:paraId="65014A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-0.0010 ± 0.0227</w:t>
            </w:r>
          </w:p>
        </w:tc>
        <w:tc>
          <w:tcPr>
            <w:tcW w:w="1662" w:type="dxa"/>
            <w:vAlign w:val="center"/>
          </w:tcPr>
          <w:p w14:paraId="79B8D5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15/30</w:t>
            </w:r>
          </w:p>
        </w:tc>
        <w:tc>
          <w:tcPr>
            <w:tcW w:w="1662" w:type="dxa"/>
            <w:vAlign w:val="center"/>
          </w:tcPr>
          <w:p w14:paraId="172B6F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+0.0062 ± 0.0792</w:t>
            </w:r>
          </w:p>
        </w:tc>
      </w:tr>
      <w:tr w14:paraId="17C4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11F54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LUSC</w:t>
            </w:r>
          </w:p>
        </w:tc>
        <w:tc>
          <w:tcPr>
            <w:tcW w:w="1662" w:type="dxa"/>
            <w:vAlign w:val="center"/>
          </w:tcPr>
          <w:p w14:paraId="74431F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医学知识增强（sentence + ontology）</w:t>
            </w:r>
          </w:p>
        </w:tc>
        <w:tc>
          <w:tcPr>
            <w:tcW w:w="1662" w:type="dxa"/>
            <w:vAlign w:val="center"/>
          </w:tcPr>
          <w:p w14:paraId="79C886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662" w:type="dxa"/>
            <w:vAlign w:val="center"/>
          </w:tcPr>
          <w:p w14:paraId="5DB148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-0.0190 ± 0.0624</w:t>
            </w:r>
          </w:p>
        </w:tc>
        <w:tc>
          <w:tcPr>
            <w:tcW w:w="1662" w:type="dxa"/>
            <w:vAlign w:val="center"/>
          </w:tcPr>
          <w:p w14:paraId="44D36A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13/30</w:t>
            </w:r>
          </w:p>
        </w:tc>
        <w:tc>
          <w:tcPr>
            <w:tcW w:w="1662" w:type="dxa"/>
            <w:vAlign w:val="center"/>
          </w:tcPr>
          <w:p w14:paraId="0F51AD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-0.0071 ± 0.1324</w:t>
            </w:r>
          </w:p>
        </w:tc>
      </w:tr>
      <w:tr w14:paraId="0457B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44394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LUSC</w:t>
            </w:r>
          </w:p>
        </w:tc>
        <w:tc>
          <w:tcPr>
            <w:tcW w:w="1662" w:type="dxa"/>
            <w:vAlign w:val="center"/>
          </w:tcPr>
          <w:p w14:paraId="74B312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文档结构增强（sentence + hierarchical graph）</w:t>
            </w:r>
          </w:p>
        </w:tc>
        <w:tc>
          <w:tcPr>
            <w:tcW w:w="1662" w:type="dxa"/>
            <w:vAlign w:val="center"/>
          </w:tcPr>
          <w:p w14:paraId="0A1F10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662" w:type="dxa"/>
            <w:vAlign w:val="center"/>
          </w:tcPr>
          <w:p w14:paraId="6FCC24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+0.0120 ± 0.0560</w:t>
            </w:r>
          </w:p>
        </w:tc>
        <w:tc>
          <w:tcPr>
            <w:tcW w:w="1662" w:type="dxa"/>
            <w:vAlign w:val="center"/>
          </w:tcPr>
          <w:p w14:paraId="30ED88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15/30</w:t>
            </w:r>
          </w:p>
        </w:tc>
        <w:tc>
          <w:tcPr>
            <w:tcW w:w="1662" w:type="dxa"/>
            <w:vAlign w:val="center"/>
          </w:tcPr>
          <w:p w14:paraId="7623C2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+0.0001 ± 0.1083</w:t>
            </w:r>
          </w:p>
        </w:tc>
      </w:tr>
      <w:tr w14:paraId="68CC1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68706A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LUSC</w:t>
            </w:r>
          </w:p>
        </w:tc>
        <w:tc>
          <w:tcPr>
            <w:tcW w:w="1662" w:type="dxa"/>
            <w:vAlign w:val="center"/>
          </w:tcPr>
          <w:p w14:paraId="12936F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结构/知识联合增强（sentence + hierarchical graph + ontology）</w:t>
            </w:r>
          </w:p>
        </w:tc>
        <w:tc>
          <w:tcPr>
            <w:tcW w:w="1662" w:type="dxa"/>
            <w:vAlign w:val="center"/>
          </w:tcPr>
          <w:p w14:paraId="76E0E9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662" w:type="dxa"/>
            <w:vAlign w:val="center"/>
          </w:tcPr>
          <w:p w14:paraId="51230B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-0.0080 ± 0.0693</w:t>
            </w:r>
          </w:p>
        </w:tc>
        <w:tc>
          <w:tcPr>
            <w:tcW w:w="1662" w:type="dxa"/>
            <w:vAlign w:val="center"/>
          </w:tcPr>
          <w:p w14:paraId="3B2E6A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14/30</w:t>
            </w:r>
          </w:p>
        </w:tc>
        <w:tc>
          <w:tcPr>
            <w:tcW w:w="1662" w:type="dxa"/>
            <w:vAlign w:val="center"/>
          </w:tcPr>
          <w:p w14:paraId="0AD1F2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+0.0116 ± 0.0648</w:t>
            </w:r>
          </w:p>
        </w:tc>
      </w:tr>
    </w:tbl>
    <w:p w14:paraId="08B191ED"/>
    <w:p w14:paraId="24F338EE">
      <w:pPr>
        <w:pStyle w:val="3"/>
      </w:pPr>
      <w:r>
        <w:t>六、分数据集结果分析</w:t>
      </w:r>
    </w:p>
    <w:p w14:paraId="00B0C44E">
      <w:pPr>
        <w:pStyle w:val="4"/>
      </w:pPr>
      <w:r>
        <w:t>1. BRCA</w:t>
      </w:r>
    </w:p>
    <w:p w14:paraId="0ACA238E">
      <w:r>
        <w:rPr>
          <w:rFonts w:ascii="微软雅黑" w:hAnsi="微软雅黑" w:eastAsia="微软雅黑"/>
          <w:sz w:val="21"/>
        </w:rPr>
        <w:t>BRCA 上 sentence-only 最强，AUC 为 0.7564 ± 0.0352。ontology 分支下降最明显，ΔAUC 为 -0.0432，只有 8/30 个 split 提升；hierarchy 分支下降较小，ΔAUC 为 -0.0169，12/30 个 split 提升；联合图也未超过 baseline。</w:t>
      </w:r>
    </w:p>
    <w:p w14:paraId="65750B57">
      <w:r>
        <w:rPr>
          <w:rFonts w:ascii="微软雅黑" w:hAnsi="微软雅黑" w:eastAsia="微软雅黑"/>
          <w:sz w:val="21"/>
        </w:rPr>
        <w:t>这一现象说明当前 BRCA 中 NCIt+DO concept graph 没有稳定捕获分期相关判别信息。BRCA 报告中大量概念可能集中在肿瘤类型、解剖部位、常规病理描述上，这些概念并不一定直接对应 stage 标签；同时 concept 匹配与 true-path 祖先仍可能引入泛化节点，导致排序能力下降。</w:t>
      </w:r>
    </w:p>
    <w:p w14:paraId="58815453">
      <w:pPr>
        <w:pStyle w:val="4"/>
      </w:pPr>
      <w:r>
        <w:t>2. KIRC</w:t>
      </w:r>
    </w:p>
    <w:p w14:paraId="3E3C7F99">
      <w:r>
        <w:rPr>
          <w:rFonts w:ascii="微软雅黑" w:hAnsi="微软雅黑" w:eastAsia="微软雅黑"/>
          <w:sz w:val="21"/>
        </w:rPr>
        <w:t>KIRC 上 sentence+ontology 略高，AUC 为 0.8770 ± 0.0261，相对历史 sentence-only 前 30 splits 的 ΔAUC 为 +0.0060，17/30 个 split 提升。hierarchy 基本持平，joint 没有继续提升。</w:t>
      </w:r>
    </w:p>
    <w:p w14:paraId="19C551FC">
      <w:r>
        <w:rPr>
          <w:rFonts w:ascii="微软雅黑" w:hAnsi="微软雅黑" w:eastAsia="微软雅黑"/>
          <w:sz w:val="21"/>
        </w:rPr>
        <w:t>KIRC 与肾癌、透明细胞癌、肾脏解剖位置等 NCIt/DO 概念更直接相关，因此 ontology 有轻微帮助。但 gate 分析显示 KIRC 的 graph branch 平均权重很低，说明模型大多自动回避图分支，只在少量样本中利用知识补充，因此提升幅度有限。</w:t>
      </w:r>
    </w:p>
    <w:p w14:paraId="30019A31">
      <w:pPr>
        <w:pStyle w:val="4"/>
      </w:pPr>
      <w:r>
        <w:t>3. LUSC</w:t>
      </w:r>
    </w:p>
    <w:p w14:paraId="7D7B535B">
      <w:r>
        <w:rPr>
          <w:rFonts w:ascii="微软雅黑" w:hAnsi="微软雅黑" w:eastAsia="微软雅黑"/>
          <w:sz w:val="21"/>
        </w:rPr>
        <w:t>LUSC 上 hierarchy 是最有价值的增强，AUC 为 0.7098 ± 0.0416，相对 sentence-only 前 30 splits 的 ΔAUC 为 +0.0120。ontology 单独下降，joint 也下降，说明 ontology 噪声抵消了 hierarchy 的收益。</w:t>
      </w:r>
    </w:p>
    <w:p w14:paraId="585A264E">
      <w:r>
        <w:rPr>
          <w:rFonts w:ascii="微软雅黑" w:hAnsi="微软雅黑" w:eastAsia="微软雅黑"/>
          <w:sz w:val="21"/>
        </w:rPr>
        <w:t>LUSC 报告可能更依赖 section role 和上下文组织，例如 diagnosis、clinical history、gross description、microscopic description 等区域对标签信息的贡献不同。层次图能帮助模型区分句子所在位置；但当前 ontology 仍偏泛化，加入后会稀释结构信号。</w:t>
      </w:r>
    </w:p>
    <w:p w14:paraId="672CD776">
      <w:pPr>
        <w:pStyle w:val="3"/>
      </w:pPr>
      <w:r>
        <w:t>七、graph branch 使用情况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1E88B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793CE6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数据集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29B895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增强模式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5686F2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n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224146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graph branch 平均权重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7796A1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训练 graph_weight 平均值</w:t>
            </w:r>
          </w:p>
        </w:tc>
      </w:tr>
      <w:tr w14:paraId="215C9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06093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BRCA</w:t>
            </w:r>
          </w:p>
        </w:tc>
        <w:tc>
          <w:tcPr>
            <w:tcW w:w="1994" w:type="dxa"/>
            <w:vAlign w:val="center"/>
          </w:tcPr>
          <w:p w14:paraId="74C9D8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医学知识增强（sentence + ontology）</w:t>
            </w:r>
          </w:p>
        </w:tc>
        <w:tc>
          <w:tcPr>
            <w:tcW w:w="1994" w:type="dxa"/>
            <w:vAlign w:val="center"/>
          </w:tcPr>
          <w:p w14:paraId="57D391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994" w:type="dxa"/>
            <w:vAlign w:val="center"/>
          </w:tcPr>
          <w:p w14:paraId="208735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0.0855</w:t>
            </w:r>
          </w:p>
        </w:tc>
        <w:tc>
          <w:tcPr>
            <w:tcW w:w="1994" w:type="dxa"/>
            <w:vAlign w:val="center"/>
          </w:tcPr>
          <w:p w14:paraId="2CDAA6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0.0796</w:t>
            </w:r>
          </w:p>
        </w:tc>
      </w:tr>
      <w:tr w14:paraId="25E20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17C855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BRCA</w:t>
            </w:r>
          </w:p>
        </w:tc>
        <w:tc>
          <w:tcPr>
            <w:tcW w:w="1994" w:type="dxa"/>
            <w:vAlign w:val="center"/>
          </w:tcPr>
          <w:p w14:paraId="4A6A1B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文档结构增强（sentence + hierarchical graph）</w:t>
            </w:r>
          </w:p>
        </w:tc>
        <w:tc>
          <w:tcPr>
            <w:tcW w:w="1994" w:type="dxa"/>
            <w:vAlign w:val="center"/>
          </w:tcPr>
          <w:p w14:paraId="322CFA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994" w:type="dxa"/>
            <w:vAlign w:val="center"/>
          </w:tcPr>
          <w:p w14:paraId="4121A5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0.0730</w:t>
            </w:r>
          </w:p>
        </w:tc>
        <w:tc>
          <w:tcPr>
            <w:tcW w:w="1994" w:type="dxa"/>
            <w:vAlign w:val="center"/>
          </w:tcPr>
          <w:p w14:paraId="4298F4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0.0778</w:t>
            </w:r>
          </w:p>
        </w:tc>
      </w:tr>
      <w:tr w14:paraId="63C45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0D705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BRCA</w:t>
            </w:r>
          </w:p>
        </w:tc>
        <w:tc>
          <w:tcPr>
            <w:tcW w:w="1994" w:type="dxa"/>
            <w:vAlign w:val="center"/>
          </w:tcPr>
          <w:p w14:paraId="58B195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结构/知识联合增强（sentence + hierarchical graph + ontology）</w:t>
            </w:r>
          </w:p>
        </w:tc>
        <w:tc>
          <w:tcPr>
            <w:tcW w:w="1994" w:type="dxa"/>
            <w:vAlign w:val="center"/>
          </w:tcPr>
          <w:p w14:paraId="6B8412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994" w:type="dxa"/>
            <w:vAlign w:val="center"/>
          </w:tcPr>
          <w:p w14:paraId="6BE968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0.0966</w:t>
            </w:r>
          </w:p>
        </w:tc>
        <w:tc>
          <w:tcPr>
            <w:tcW w:w="1994" w:type="dxa"/>
            <w:vAlign w:val="center"/>
          </w:tcPr>
          <w:p w14:paraId="56AF43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0.0997</w:t>
            </w:r>
          </w:p>
        </w:tc>
      </w:tr>
      <w:tr w14:paraId="5B356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326E0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KIRC</w:t>
            </w:r>
          </w:p>
        </w:tc>
        <w:tc>
          <w:tcPr>
            <w:tcW w:w="1994" w:type="dxa"/>
            <w:vAlign w:val="center"/>
          </w:tcPr>
          <w:p w14:paraId="1D65D4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医学知识增强（sentence + ontology）</w:t>
            </w:r>
          </w:p>
        </w:tc>
        <w:tc>
          <w:tcPr>
            <w:tcW w:w="1994" w:type="dxa"/>
            <w:vAlign w:val="center"/>
          </w:tcPr>
          <w:p w14:paraId="1B3FCF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994" w:type="dxa"/>
            <w:vAlign w:val="center"/>
          </w:tcPr>
          <w:p w14:paraId="5E0F26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0.0177</w:t>
            </w:r>
          </w:p>
        </w:tc>
        <w:tc>
          <w:tcPr>
            <w:tcW w:w="1994" w:type="dxa"/>
            <w:vAlign w:val="center"/>
          </w:tcPr>
          <w:p w14:paraId="48C49F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0.0195</w:t>
            </w:r>
          </w:p>
        </w:tc>
      </w:tr>
      <w:tr w14:paraId="4C8CC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5C11F8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KIRC</w:t>
            </w:r>
          </w:p>
        </w:tc>
        <w:tc>
          <w:tcPr>
            <w:tcW w:w="1994" w:type="dxa"/>
            <w:vAlign w:val="center"/>
          </w:tcPr>
          <w:p w14:paraId="348303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文档结构增强（sentence + hierarchical graph）</w:t>
            </w:r>
          </w:p>
        </w:tc>
        <w:tc>
          <w:tcPr>
            <w:tcW w:w="1994" w:type="dxa"/>
            <w:vAlign w:val="center"/>
          </w:tcPr>
          <w:p w14:paraId="72E97C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994" w:type="dxa"/>
            <w:vAlign w:val="center"/>
          </w:tcPr>
          <w:p w14:paraId="2FF637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0.0291</w:t>
            </w:r>
          </w:p>
        </w:tc>
        <w:tc>
          <w:tcPr>
            <w:tcW w:w="1994" w:type="dxa"/>
            <w:vAlign w:val="center"/>
          </w:tcPr>
          <w:p w14:paraId="64191B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0.0327</w:t>
            </w:r>
          </w:p>
        </w:tc>
      </w:tr>
      <w:tr w14:paraId="00530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5331F0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KIRC</w:t>
            </w:r>
          </w:p>
        </w:tc>
        <w:tc>
          <w:tcPr>
            <w:tcW w:w="1994" w:type="dxa"/>
            <w:vAlign w:val="center"/>
          </w:tcPr>
          <w:p w14:paraId="6C9D3B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结构/知识联合增强（sentence + hierarchical graph + ontology）</w:t>
            </w:r>
          </w:p>
        </w:tc>
        <w:tc>
          <w:tcPr>
            <w:tcW w:w="1994" w:type="dxa"/>
            <w:vAlign w:val="center"/>
          </w:tcPr>
          <w:p w14:paraId="7F2191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994" w:type="dxa"/>
            <w:vAlign w:val="center"/>
          </w:tcPr>
          <w:p w14:paraId="2C3509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0.0129</w:t>
            </w:r>
          </w:p>
        </w:tc>
        <w:tc>
          <w:tcPr>
            <w:tcW w:w="1994" w:type="dxa"/>
            <w:vAlign w:val="center"/>
          </w:tcPr>
          <w:p w14:paraId="5A80D3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0.0184</w:t>
            </w:r>
          </w:p>
        </w:tc>
      </w:tr>
      <w:tr w14:paraId="5CEF8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2AB76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LUSC</w:t>
            </w:r>
          </w:p>
        </w:tc>
        <w:tc>
          <w:tcPr>
            <w:tcW w:w="1994" w:type="dxa"/>
            <w:vAlign w:val="center"/>
          </w:tcPr>
          <w:p w14:paraId="0A98C4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医学知识增强（sentence + ontology）</w:t>
            </w:r>
          </w:p>
        </w:tc>
        <w:tc>
          <w:tcPr>
            <w:tcW w:w="1994" w:type="dxa"/>
            <w:vAlign w:val="center"/>
          </w:tcPr>
          <w:p w14:paraId="366062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994" w:type="dxa"/>
            <w:vAlign w:val="center"/>
          </w:tcPr>
          <w:p w14:paraId="1AFC7D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0.1125</w:t>
            </w:r>
          </w:p>
        </w:tc>
        <w:tc>
          <w:tcPr>
            <w:tcW w:w="1994" w:type="dxa"/>
            <w:vAlign w:val="center"/>
          </w:tcPr>
          <w:p w14:paraId="78F34D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0.1102</w:t>
            </w:r>
          </w:p>
        </w:tc>
      </w:tr>
      <w:tr w14:paraId="54EE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1EB340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LUSC</w:t>
            </w:r>
          </w:p>
        </w:tc>
        <w:tc>
          <w:tcPr>
            <w:tcW w:w="1994" w:type="dxa"/>
            <w:vAlign w:val="center"/>
          </w:tcPr>
          <w:p w14:paraId="07E46D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文档结构增强（sentence + hierarchical graph）</w:t>
            </w:r>
          </w:p>
        </w:tc>
        <w:tc>
          <w:tcPr>
            <w:tcW w:w="1994" w:type="dxa"/>
            <w:vAlign w:val="center"/>
          </w:tcPr>
          <w:p w14:paraId="6530C3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994" w:type="dxa"/>
            <w:vAlign w:val="center"/>
          </w:tcPr>
          <w:p w14:paraId="2F9FA2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0.0996</w:t>
            </w:r>
          </w:p>
        </w:tc>
        <w:tc>
          <w:tcPr>
            <w:tcW w:w="1994" w:type="dxa"/>
            <w:vAlign w:val="center"/>
          </w:tcPr>
          <w:p w14:paraId="3095C7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0.0924</w:t>
            </w:r>
          </w:p>
        </w:tc>
      </w:tr>
      <w:tr w14:paraId="6DD51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A2B08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LUSC</w:t>
            </w:r>
          </w:p>
        </w:tc>
        <w:tc>
          <w:tcPr>
            <w:tcW w:w="1994" w:type="dxa"/>
            <w:vAlign w:val="center"/>
          </w:tcPr>
          <w:p w14:paraId="59CC40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句子级表示 + 结构/知识联合增强（sentence + hierarchical graph + ontology）</w:t>
            </w:r>
          </w:p>
        </w:tc>
        <w:tc>
          <w:tcPr>
            <w:tcW w:w="1994" w:type="dxa"/>
            <w:vAlign w:val="center"/>
          </w:tcPr>
          <w:p w14:paraId="1063CA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994" w:type="dxa"/>
            <w:vAlign w:val="center"/>
          </w:tcPr>
          <w:p w14:paraId="72914C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0.1256</w:t>
            </w:r>
          </w:p>
        </w:tc>
        <w:tc>
          <w:tcPr>
            <w:tcW w:w="1994" w:type="dxa"/>
            <w:vAlign w:val="center"/>
          </w:tcPr>
          <w:p w14:paraId="2A8C40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0.1197</w:t>
            </w:r>
          </w:p>
        </w:tc>
      </w:tr>
    </w:tbl>
    <w:p w14:paraId="7C64117D"/>
    <w:p w14:paraId="3D853F04">
      <w:r>
        <w:rPr>
          <w:rFonts w:ascii="微软雅黑" w:hAnsi="微软雅黑" w:eastAsia="微软雅黑"/>
          <w:sz w:val="21"/>
        </w:rPr>
        <w:t>从 gate 结果看，sentence 分支始终是主分支。KIRC 中 graph branch 权重最低，因此增强分支影响很小；BRCA 和 LUSC 中图分支权重更高，因此图分支质量会更直接影响最终结果。</w:t>
      </w:r>
    </w:p>
    <w:p w14:paraId="459CC55B">
      <w:pPr>
        <w:pStyle w:val="3"/>
      </w:pPr>
      <w:r>
        <w:t>八、结果原因总结</w:t>
      </w:r>
    </w:p>
    <w:p w14:paraId="7A8620E0">
      <w:pPr>
        <w:pStyle w:val="14"/>
      </w:pPr>
      <w:r>
        <w:rPr>
          <w:rFonts w:ascii="微软雅黑" w:hAnsi="微软雅黑" w:eastAsia="微软雅黑"/>
          <w:sz w:val="21"/>
        </w:rPr>
        <w:t>当前 ontology 使用的是 NCIt+DO compact，并没有在主实验中引入 SNOMED CT/UMLS，因此目前只能评价 NCIt+DO 这一档，不能否定 SNOMED/UMLS 的潜在价值。</w:t>
      </w:r>
    </w:p>
    <w:p w14:paraId="7011925C">
      <w:pPr>
        <w:pStyle w:val="14"/>
      </w:pPr>
      <w:r>
        <w:rPr>
          <w:rFonts w:ascii="微软雅黑" w:hAnsi="微软雅黑" w:eastAsia="微软雅黑"/>
          <w:sz w:val="21"/>
        </w:rPr>
        <w:t>ontology 图的概念覆盖和标签判别目标之间仍有错位：概念能描述疾病和病理实体，但不一定能描述分期、侵犯、转移、淋巴结等真正与 stage 相关的证据。</w:t>
      </w:r>
    </w:p>
    <w:p w14:paraId="38AA2940">
      <w:pPr>
        <w:pStyle w:val="14"/>
      </w:pPr>
      <w:r>
        <w:rPr>
          <w:rFonts w:ascii="微软雅黑" w:hAnsi="微软雅黑" w:eastAsia="微软雅黑"/>
          <w:sz w:val="21"/>
        </w:rPr>
        <w:t>hierarchy 的有效性依赖 section role。LUSC 对文档结构更敏感，BRCA 中层次聚合可能放大中性 section 或无关句子。</w:t>
      </w:r>
    </w:p>
    <w:p w14:paraId="515A2E95">
      <w:pPr>
        <w:pStyle w:val="14"/>
      </w:pPr>
      <w:r>
        <w:rPr>
          <w:rFonts w:ascii="微软雅黑" w:hAnsi="微软雅黑" w:eastAsia="微软雅黑"/>
          <w:sz w:val="21"/>
        </w:rPr>
        <w:t>joint 模式没有加成，说明当前 ontology 与 hierarchy 不是简单互补关系；如果 ontology 噪声较强，它会抵消 hierarchy 提供的上下文收益。</w:t>
      </w:r>
    </w:p>
    <w:p w14:paraId="7E6F7B40">
      <w:pPr>
        <w:pStyle w:val="14"/>
      </w:pPr>
      <w:r>
        <w:rPr>
          <w:rFonts w:ascii="微软雅黑" w:hAnsi="微软雅黑" w:eastAsia="微软雅黑"/>
          <w:sz w:val="21"/>
        </w:rPr>
        <w:t>residual gate 起到了保护作用，避免图分支完全覆盖 sentence 分支，但当图分支质量不足时，即使低权重也可能影响 AUC 排序。</w:t>
      </w:r>
    </w:p>
    <w:p w14:paraId="666762BE">
      <w:pPr>
        <w:pStyle w:val="3"/>
      </w:pPr>
      <w:r>
        <w:t>九、后续改进建议</w:t>
      </w:r>
    </w:p>
    <w:p w14:paraId="55FC7CD8">
      <w:pPr>
        <w:pStyle w:val="14"/>
      </w:pPr>
      <w:r>
        <w:rPr>
          <w:rFonts w:ascii="微软雅黑" w:hAnsi="微软雅黑" w:eastAsia="微软雅黑"/>
          <w:sz w:val="21"/>
        </w:rPr>
        <w:t>BRCA：暂时不要继续扩大 ontology。优先回到 sentence-only 与 section-title embedding，之后只保留 TNM、stage、grade、tumor size、lymph node、metastasis 等 typed compact concepts。</w:t>
      </w:r>
    </w:p>
    <w:p w14:paraId="59EA1688">
      <w:pPr>
        <w:pStyle w:val="14"/>
      </w:pPr>
      <w:r>
        <w:rPr>
          <w:rFonts w:ascii="微软雅黑" w:hAnsi="微软雅黑" w:eastAsia="微软雅黑"/>
          <w:sz w:val="21"/>
        </w:rPr>
        <w:t>KIRC：可以保留 ontology 作为弱辅助，但需要做 NCIt-only、NCIt+DO、NCIt+SNOMED-mapped-to-NCIt 的小规模对照，确认轻微收益来自哪个资源。</w:t>
      </w:r>
    </w:p>
    <w:p w14:paraId="4CBA8E1D">
      <w:pPr>
        <w:pStyle w:val="14"/>
      </w:pPr>
      <w:r>
        <w:rPr>
          <w:rFonts w:ascii="微软雅黑" w:hAnsi="微软雅黑" w:eastAsia="微软雅黑"/>
          <w:sz w:val="21"/>
        </w:rPr>
        <w:t>LUSC：优先推进 hierarchy 方向，尤其是 section role 建模、section-title embedding、hierarchy graph auxiliary weight 的 0.05/0.10/0.20 ablation。</w:t>
      </w:r>
    </w:p>
    <w:p w14:paraId="04E79CFB">
      <w:pPr>
        <w:pStyle w:val="14"/>
      </w:pPr>
      <w:r>
        <w:rPr>
          <w:rFonts w:ascii="微软雅黑" w:hAnsi="微软雅黑" w:eastAsia="微软雅黑"/>
          <w:sz w:val="21"/>
        </w:rPr>
        <w:t>ontology 方向：不要直接 full multi-ontology。SNOMED CT 适合提高 mention recall，UMLS 适合跨术语对齐，NCIt 应继续作为肿瘤任务核心标准化，DO 只补疾病层级。</w:t>
      </w:r>
    </w:p>
    <w:p w14:paraId="104BA5B1">
      <w:pPr>
        <w:pStyle w:val="14"/>
      </w:pPr>
      <w:r>
        <w:rPr>
          <w:rFonts w:ascii="微软雅黑" w:hAnsi="微软雅黑" w:eastAsia="微软雅黑"/>
          <w:sz w:val="21"/>
        </w:rPr>
        <w:t>图结构方向：增加 typed edge/weighted edge，降低泛化 ancestor 和高频概念的权重，并对 concept 节点使用 label embedding + mention sentence embedding 的融合表示。</w:t>
      </w:r>
    </w:p>
    <w:p w14:paraId="3DD65E47">
      <w:pPr>
        <w:pStyle w:val="14"/>
      </w:pPr>
      <w:r>
        <w:rPr>
          <w:rFonts w:ascii="微软雅黑" w:hAnsi="微软雅黑" w:eastAsia="微软雅黑"/>
          <w:sz w:val="21"/>
        </w:rPr>
        <w:t>实验记录方向：统一把历史 sentence-only baseline 解析进 records，保证 BRCA/KIRC/LUSC 三个数据集都能直接进行 30-split paired comparison。</w:t>
      </w:r>
    </w:p>
    <w:p w14:paraId="6F5CF53D">
      <w:pPr>
        <w:pStyle w:val="3"/>
      </w:pPr>
      <w:r>
        <w:t>十、阶段性结论</w:t>
      </w:r>
    </w:p>
    <w:p w14:paraId="5CD4A3A7">
      <w:r>
        <w:rPr>
          <w:rFonts w:ascii="微软雅黑" w:hAnsi="微软雅黑" w:eastAsia="微软雅黑"/>
          <w:sz w:val="21"/>
        </w:rPr>
        <w:t>本阶段实验表明，原始 sentence-level 文本语义仍是最可靠的基础。文档结构增强在 LUSC 上出现稳定潜力，KIRC 的 ontology 有轻微收益，而 BRCA 当前不适合直接引入 ontology 图。下一阶段应从“图分支替代/强融合”转向“受控辅助分支”，并把 ontology 从全量概念图收紧为 compact、typed、weighted、gated 的任务相关知识。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A7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2300</Words>
  <Characters>5127</Characters>
  <Lines>0</Lines>
  <Paragraphs>0</Paragraphs>
  <TotalTime>0</TotalTime>
  <ScaleCrop>false</ScaleCrop>
  <LinksUpToDate>false</LinksUpToDate>
  <CharactersWithSpaces>5666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YOU</cp:lastModifiedBy>
  <dcterms:modified xsi:type="dcterms:W3CDTF">2026-04-28T05:51:55Z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eyJoZGlkIjoiYTdjNjdkODllNjQzZGRjODFiOTlhMjI1ZTE3MzU5OWUiLCJ1c2VySWQiOiIxNTI0MzkyNzczIn0=</vt:lpwstr>
  </property>
  <property fmtid="{D5CDD505-2E9C-101B-9397-08002B2CF9AE}" pid="3" name="KSOProductBuildVer">
    <vt:lpwstr>2052-12.1.0.25865</vt:lpwstr>
  </property>
  <property fmtid="{D5CDD505-2E9C-101B-9397-08002B2CF9AE}" pid="4" name="ICV">
    <vt:lpwstr>BEA4EC5C75484A4E9A0E9A304FD2A4AE_12</vt:lpwstr>
  </property>
</Properties>
</file>