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 Tool Using Agents Know When to Ask for Help</w:t>
      </w:r>
    </w:p>
    <w:p>
      <w:pPr>
        <w:pStyle w:val="ProposalSubtitle"/>
        <w:jc w:val="center"/>
      </w:pPr>
      <w:r>
        <w:t>Uncertainty Calibrated Handoff Before State Changing Actions</w:t>
      </w:r>
    </w:p>
    <w:p>
      <w:pPr>
        <w:pStyle w:val="ProposalMetadata"/>
        <w:jc w:val="center"/>
      </w:pPr>
      <w:r>
        <w:t>ARIN 5203 Course Project Proposal</w:t>
      </w:r>
    </w:p>
    <w:p>
      <w:pPr>
        <w:pStyle w:val="ProposalMetadata"/>
        <w:jc w:val="center"/>
      </w:pPr>
      <w:r>
        <w:t>Qingcheng Yu   Fall 2026</w:t>
      </w:r>
    </w:p>
    <w:p/>
    <w:p>
      <w:pPr>
        <w:spacing w:line="283" w:lineRule="auto" w:after="0"/>
        <w:ind w:firstLine="403"/>
        <w:jc w:val="both"/>
      </w:pPr>
      <w:r>
        <w:rPr>
          <w:rFonts w:ascii="Aptos" w:hAnsi="Aptos"/>
          <w:i w:val="0"/>
          <w:color w:val="000000"/>
          <w:sz w:val="23"/>
        </w:rPr>
        <w:t xml:space="preserve">Tool-using language agents can complete realistic workflows, but a single incorrect state-changing action such as cancelling an order or issuing a refund can make an otherwise useful trajectory fail. I will investigate whether an agent can predict this risk before it executes a tool and choose among three actions: execute, ask the user for clarification, or hand the case to a human. This problem is interesting because current agent benchmarks reward final task completion but do not directly optimize the trade-off between autonomous coverage and avoidable harm. The project will use the airline and retail domains from the open-source τ³-bench framework, which provides policies, tools, simulated users, task goals, and database-state evaluation. I will study </w:t>
      </w:r>
      <w:r>
        <w:rPr>
          <w:rFonts w:ascii="Aptos" w:hAnsi="Aptos"/>
          <w:i/>
          <w:color w:val="000000"/>
          <w:sz w:val="23"/>
        </w:rPr>
        <w:t>τ-bench: A Benchmark for Tool-Agent-User Interaction in Real-World Domains</w:t>
      </w:r>
      <w:r>
        <w:rPr>
          <w:rFonts w:ascii="Aptos" w:hAnsi="Aptos"/>
          <w:i w:val="0"/>
          <w:color w:val="000000"/>
          <w:sz w:val="23"/>
        </w:rPr>
        <w:t xml:space="preserve">, </w:t>
      </w:r>
      <w:r>
        <w:rPr>
          <w:rFonts w:ascii="Aptos" w:hAnsi="Aptos"/>
          <w:i/>
          <w:color w:val="000000"/>
          <w:sz w:val="23"/>
        </w:rPr>
        <w:t>ToolSandbox</w:t>
      </w:r>
      <w:r>
        <w:rPr>
          <w:rFonts w:ascii="Aptos" w:hAnsi="Aptos"/>
          <w:i w:val="0"/>
          <w:color w:val="000000"/>
          <w:sz w:val="23"/>
        </w:rPr>
        <w:t xml:space="preserve">, </w:t>
      </w:r>
      <w:r>
        <w:rPr>
          <w:rFonts w:ascii="Aptos" w:hAnsi="Aptos"/>
          <w:i/>
          <w:color w:val="000000"/>
          <w:sz w:val="23"/>
        </w:rPr>
        <w:t>Semantic Entropy Probes</w:t>
      </w:r>
      <w:r>
        <w:rPr>
          <w:rFonts w:ascii="Aptos" w:hAnsi="Aptos"/>
          <w:i w:val="0"/>
          <w:color w:val="000000"/>
          <w:sz w:val="23"/>
        </w:rPr>
        <w:t>, and the recent SABER analysis of errors at mutating agent steps. The baseline agent will always execute its selected tool call. Comparison systems will use verbalized confidence, a rule that verifies every state-changing action, and a prompt-based critic. My proposed gate will combine action disagreement across sampled next-step proposals, policy-grounded critic scores, argument consistency, and whether the tool mutates state; a small calibrated classifier will convert these trajectory features into a failure probability. Thresholds will be selected on a development split, then frozen for the test split. I will report task success and pass^k, incorrect state-changing action rate, escalation rate, latency, token cost, expected calibration error, and risk-coverage curves. Ablations will remove each signal and compare a gate applied to every step with one applied only before state changes. I expect selective gating to reduce harmful tool actions while preserving most successful autonomous completions, and to show when extra verification is worth its cost.</w:t>
      </w:r>
    </w:p>
    <w:sectPr w:rsidR="00FC693F" w:rsidRPr="0006063C" w:rsidSect="00034616">
      <w:footerReference w:type="default" r:id="rId9"/>
      <w:pgSz w:w="12240" w:h="15840"/>
      <w:pgMar w:top="1224" w:right="1368" w:bottom="1152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5F5F"/>
        <w:sz w:val="18"/>
      </w:rPr>
      <w:t>Project proposal   Due 5 October 2026 at 11:59 pm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3" w:lineRule="auto"/>
    </w:pPr>
    <w:rPr>
      <w:rFonts w:ascii="Aptos" w:hAnsi="Aptos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posalSubtitle">
    <w:name w:val="Proposal Subtitle"/>
    <w:pPr>
      <w:spacing w:after="260"/>
    </w:pPr>
    <w:rPr>
      <w:rFonts w:ascii="Aptos" w:hAnsi="Aptos"/>
      <w:b/>
      <w:color w:val="000000"/>
      <w:sz w:val="25"/>
    </w:rPr>
  </w:style>
  <w:style w:type="paragraph" w:customStyle="1" w:styleId="ProposalMetadata">
    <w:name w:val="Proposal Metadata"/>
    <w:pPr>
      <w:spacing w:after="60"/>
    </w:pPr>
    <w:rPr>
      <w:rFonts w:ascii="Aptos" w:hAnsi="Aptos"/>
      <w:color w:val="46464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 Tool Using Agents Know When to Ask for Help</dc:title>
  <dc:subject>ARIN 5203 Course Project Proposal</dc:subject>
  <dc:creator>Qingcheng Yu</dc:creator>
  <cp:keywords>LLM agents, tool use, uncertainty, human handoff, tau bench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