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12F4" w14:textId="6A52E167" w:rsidR="00101E4A" w:rsidRDefault="00101E4A">
      <w:r>
        <w:rPr>
          <w:rFonts w:hint="eastAsia"/>
        </w:rPr>
        <w:t>聚类的作用：</w:t>
      </w: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其准则是</w:t>
      </w:r>
      <w:proofErr w:type="gramStart"/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使属于</w:t>
      </w:r>
      <w:proofErr w:type="gramEnd"/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同一类的个体间距离尽可能小，而</w:t>
      </w:r>
      <w:proofErr w:type="gramStart"/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不</w:t>
      </w:r>
      <w:proofErr w:type="gramEnd"/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同类个体间距离尽可能大</w:t>
      </w:r>
    </w:p>
    <w:p w14:paraId="3ADA3B52" w14:textId="77777777" w:rsidR="00101E4A" w:rsidRDefault="00101E4A"/>
    <w:p w14:paraId="4607FC5F" w14:textId="7DAF4E17" w:rsidR="00B50E94" w:rsidRDefault="00101E4A">
      <w:r>
        <w:rPr>
          <w:rFonts w:hint="eastAsia"/>
        </w:rPr>
        <w:t>对聚类算法比较的5个标准：</w:t>
      </w:r>
    </w:p>
    <w:p w14:paraId="4888D2C6" w14:textId="2A40D84D" w:rsidR="00101E4A" w:rsidRPr="00101E4A" w:rsidRDefault="00101E4A" w:rsidP="00101E4A">
      <w:pPr>
        <w:rPr>
          <w:sz w:val="24"/>
          <w:szCs w:val="24"/>
        </w:rPr>
      </w:pP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是否适用于大数据量，算法的效率是否满足大数据量高复杂性的要求;</w:t>
      </w:r>
    </w:p>
    <w:p w14:paraId="4953B214" w14:textId="10DB64B6" w:rsidR="00101E4A" w:rsidRDefault="00101E4A" w:rsidP="00101E4A">
      <w:pPr>
        <w:rPr>
          <w:rFonts w:ascii="微软雅黑" w:eastAsia="微软雅黑" w:hAnsi="微软雅黑" w:cs="微软雅黑"/>
          <w:color w:val="1A1A1A"/>
          <w:sz w:val="24"/>
          <w:szCs w:val="24"/>
          <w:shd w:val="clear" w:color="auto" w:fill="FFFFFF"/>
        </w:rPr>
      </w:pP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是否能应付不同的数据类型，能否处理符号属性;</w:t>
      </w: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</w:rPr>
        <w:br/>
      </w: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是否能发现不同类型的聚类;</w:t>
      </w: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</w:rPr>
        <w:br/>
      </w: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是否能应付</w:t>
      </w:r>
      <w:proofErr w:type="gramStart"/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脏数据</w:t>
      </w:r>
      <w:proofErr w:type="gramEnd"/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或异常数据;</w:t>
      </w: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</w:rPr>
        <w:br/>
      </w:r>
      <w:r w:rsidRPr="00101E4A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是否对数据的输入顺序不敏感。</w:t>
      </w:r>
      <w:r w:rsidR="00211359"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、</w:t>
      </w:r>
    </w:p>
    <w:p w14:paraId="4BB344FA" w14:textId="363DD609" w:rsidR="00211359" w:rsidRDefault="00211359" w:rsidP="00101E4A">
      <w:pPr>
        <w:rPr>
          <w:rFonts w:ascii="微软雅黑" w:eastAsia="微软雅黑" w:hAnsi="微软雅黑" w:cs="微软雅黑"/>
          <w:color w:val="1A1A1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4"/>
          <w:szCs w:val="24"/>
          <w:shd w:val="clear" w:color="auto" w:fill="FFFFFF"/>
        </w:rPr>
        <w:t>链接：</w:t>
      </w:r>
      <w:hyperlink r:id="rId7" w:history="1">
        <w:r>
          <w:rPr>
            <w:rStyle w:val="a8"/>
          </w:rPr>
          <w:t>https://zhuanlan.zhihu.com/p/22417979</w:t>
        </w:r>
      </w:hyperlink>
    </w:p>
    <w:p w14:paraId="78AC1FCA" w14:textId="5CFB05D6" w:rsidR="00211359" w:rsidRDefault="00211359" w:rsidP="00101E4A">
      <w:pPr>
        <w:rPr>
          <w:sz w:val="24"/>
          <w:szCs w:val="24"/>
        </w:rPr>
      </w:pPr>
    </w:p>
    <w:p w14:paraId="251BDD54" w14:textId="3385E389" w:rsidR="00B43882" w:rsidRDefault="00B43882" w:rsidP="00101E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增量聚类</w:t>
      </w:r>
    </w:p>
    <w:p w14:paraId="3276BAB7" w14:textId="61AE1D65" w:rsidR="00B43882" w:rsidRDefault="00B43882" w:rsidP="00101E4A">
      <w:hyperlink r:id="rId8" w:history="1">
        <w:r>
          <w:rPr>
            <w:rStyle w:val="a8"/>
          </w:rPr>
          <w:t>https://www.cnblogs.com/bigshuai/articles/2599692.html</w:t>
        </w:r>
      </w:hyperlink>
    </w:p>
    <w:p w14:paraId="6FAA8F1E" w14:textId="77777777" w:rsidR="00B43882" w:rsidRPr="00B43882" w:rsidRDefault="00B43882" w:rsidP="00101E4A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B43882" w:rsidRPr="00B43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A2F91" w14:textId="77777777" w:rsidR="00B97A8D" w:rsidRDefault="00B97A8D" w:rsidP="00101E4A">
      <w:r>
        <w:separator/>
      </w:r>
    </w:p>
  </w:endnote>
  <w:endnote w:type="continuationSeparator" w:id="0">
    <w:p w14:paraId="0A189DE8" w14:textId="77777777" w:rsidR="00B97A8D" w:rsidRDefault="00B97A8D" w:rsidP="0010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A1002A87" w:usb1="2BCF3C50" w:usb2="00000016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5ECE7" w14:textId="77777777" w:rsidR="00B97A8D" w:rsidRDefault="00B97A8D" w:rsidP="00101E4A">
      <w:r>
        <w:separator/>
      </w:r>
    </w:p>
  </w:footnote>
  <w:footnote w:type="continuationSeparator" w:id="0">
    <w:p w14:paraId="1D9F7ECF" w14:textId="77777777" w:rsidR="00B97A8D" w:rsidRDefault="00B97A8D" w:rsidP="00101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E6126"/>
    <w:multiLevelType w:val="hybridMultilevel"/>
    <w:tmpl w:val="42008558"/>
    <w:lvl w:ilvl="0" w:tplc="C4A6BC6E">
      <w:start w:val="1"/>
      <w:numFmt w:val="decimalEnclosedCircle"/>
      <w:lvlText w:val="%1"/>
      <w:lvlJc w:val="left"/>
      <w:pPr>
        <w:ind w:left="900" w:hanging="360"/>
      </w:pPr>
      <w:rPr>
        <w:rFonts w:ascii="微软雅黑" w:eastAsia="微软雅黑" w:hAnsi="微软雅黑" w:cs="微软雅黑" w:hint="default"/>
        <w:color w:val="1A1A1A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6"/>
    <w:rsid w:val="00101E4A"/>
    <w:rsid w:val="00211359"/>
    <w:rsid w:val="002536E9"/>
    <w:rsid w:val="005F64C3"/>
    <w:rsid w:val="0065532A"/>
    <w:rsid w:val="00695BF6"/>
    <w:rsid w:val="006F5C9F"/>
    <w:rsid w:val="00896526"/>
    <w:rsid w:val="008F6979"/>
    <w:rsid w:val="00B43882"/>
    <w:rsid w:val="00B50E94"/>
    <w:rsid w:val="00B97A8D"/>
    <w:rsid w:val="00BC05FD"/>
    <w:rsid w:val="00E608D6"/>
    <w:rsid w:val="00F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32CD4"/>
  <w15:chartTrackingRefBased/>
  <w15:docId w15:val="{E2DBE433-9FC4-49AC-9E67-E7195AF2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E4A"/>
    <w:rPr>
      <w:sz w:val="18"/>
      <w:szCs w:val="18"/>
    </w:rPr>
  </w:style>
  <w:style w:type="paragraph" w:styleId="a7">
    <w:name w:val="List Paragraph"/>
    <w:basedOn w:val="a"/>
    <w:uiPriority w:val="34"/>
    <w:qFormat/>
    <w:rsid w:val="00101E4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11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igshuai/articles/259969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24179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国帅</dc:creator>
  <cp:keywords/>
  <dc:description/>
  <cp:lastModifiedBy>秦 国帅</cp:lastModifiedBy>
  <cp:revision>5</cp:revision>
  <dcterms:created xsi:type="dcterms:W3CDTF">2019-10-17T01:53:00Z</dcterms:created>
  <dcterms:modified xsi:type="dcterms:W3CDTF">2019-10-17T07:17:00Z</dcterms:modified>
</cp:coreProperties>
</file>