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38"/>
        <w:ind w:left="0" w:right="0"/>
      </w:pPr>
    </w:p>
    <w:p>
      <w:pPr>
        <w:autoSpaceDN w:val="0"/>
        <w:autoSpaceDE w:val="0"/>
        <w:widowControl/>
        <w:spacing w:line="494" w:lineRule="exact" w:before="0" w:after="0"/>
        <w:ind w:left="0" w:right="0" w:firstLine="0"/>
        <w:jc w:val="center"/>
      </w:pPr>
      <w:r>
        <w:rPr>
          <w:rFonts w:ascii="Helvetica,Bold" w:hAnsi="Helvetica,Bold" w:eastAsia="Helvetica,Bold"/>
          <w:b/>
          <w:i w:val="0"/>
        </w:rPr>
        <w:t xml:space="preserve">Descriptive Epidemiology of Neonatal Mortality in Gowa </w:t>
      </w:r>
    </w:p>
    <w:p>
      <w:pPr>
        <w:sectPr>
          <w:pgSz w:w="12240" w:h="15840"/>
          <w:pgMar w:top="658" w:right="1008" w:bottom="272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sectPr>
          <w:pgSz w:w="12240" w:h="15840"/>
          <w:pgMar w:top="528" w:right="946" w:bottom="270" w:left="9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6" w:lineRule="exact" w:before="34" w:after="0"/>
        <w:ind w:left="112" w:right="0" w:firstLine="0"/>
        <w:jc w:val="left"/>
      </w:pPr>
      <w:r>
        <w:rPr>
          <w:rFonts w:ascii="Times New Roman" w:hAnsi="Times New Roman" w:eastAsia="Times New Roman"/>
          <w:b w:val="0"/>
          <w:i w:val="0"/>
        </w:rPr>
        <w:t xml:space="preserve">included residing in Gowa district in 2015 and willing to be </w:t>
      </w:r>
    </w:p>
    <w:p>
      <w:pPr>
        <w:sectPr>
          <w:type w:val="continuous"/>
          <w:pgSz w:w="12240" w:h="15840"/>
          <w:pgMar w:top="528" w:right="946" w:bottom="270" w:left="968" w:header="720" w:footer="720" w:gutter="0"/>
          <w:cols w:num="2" w:equalWidth="0">
            <w:col w:w="5029" w:space="0"/>
            <w:col w:w="52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8"/>
        <w:ind w:left="0" w:right="0"/>
      </w:pPr>
    </w:p>
    <w:p>
      <w:pPr>
        <w:sectPr>
          <w:pgSz w:w="12240" w:h="15840"/>
          <w:pgMar w:top="530" w:right="946" w:bottom="270" w:left="968" w:header="720" w:footer="720" w:gutter="0"/>
          <w:cols w:num="2" w:equalWidth="0">
            <w:col w:w="5029" w:space="0"/>
            <w:col w:w="5296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44" w:after="60"/>
        <w:ind w:left="288" w:right="144" w:firstLine="0"/>
        <w:jc w:val="center"/>
      </w:pPr>
      <w:r>
        <w:rPr>
          <w:rFonts w:ascii="Times New Roman,Bold" w:hAnsi="Times New Roman,Bold" w:eastAsia="Times New Roman,Bold"/>
          <w:b/>
          <w:i w:val="0"/>
        </w:rPr>
        <w:t xml:space="preserve">Table 4. Distribution of respondent based parity in Gowa </w:t>
      </w:r>
    </w:p>
    <w:p>
      <w:pPr>
        <w:sectPr>
          <w:type w:val="continuous"/>
          <w:pgSz w:w="12240" w:h="15840"/>
          <w:pgMar w:top="530" w:right="946" w:bottom="270" w:left="968" w:header="720" w:footer="720" w:gutter="0"/>
          <w:cols w:num="2" w:equalWidth="0">
            <w:col w:w="5029" w:space="0"/>
            <w:col w:w="52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sectPr>
          <w:pgSz w:w="12240" w:h="15840"/>
          <w:pgMar w:top="528" w:right="856" w:bottom="270" w:left="968" w:header="720" w:footer="720" w:gutter="0"/>
          <w:cols w:num="2" w:equalWidth="0">
            <w:col w:w="5029" w:space="0"/>
            <w:col w:w="529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093720" cy="21831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183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8" w:lineRule="exact" w:before="112" w:after="0"/>
        <w:ind w:left="144" w:right="288" w:firstLine="0"/>
        <w:jc w:val="center"/>
      </w:pPr>
      <w:r>
        <w:rPr>
          <w:rFonts w:ascii="Times New Roman,Bold" w:hAnsi="Times New Roman,Bold" w:eastAsia="Times New Roman,Bold"/>
          <w:b/>
          <w:i w:val="0"/>
        </w:rPr>
        <w:t xml:space="preserve">Figure 7. Coverage map of neonatal mortality cases based on </w:t>
      </w:r>
    </w:p>
    <w:p>
      <w:pPr>
        <w:sectPr>
          <w:type w:val="continuous"/>
          <w:pgSz w:w="12240" w:h="15840"/>
          <w:pgMar w:top="528" w:right="856" w:bottom="270" w:left="968" w:header="720" w:footer="720" w:gutter="0"/>
          <w:cols w:num="2" w:equalWidth="0">
            <w:col w:w="5182" w:space="0"/>
            <w:col w:w="52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2547"/>
        <w:gridCol w:w="2547"/>
        <w:gridCol w:w="2547"/>
        <w:gridCol w:w="2547"/>
      </w:tblGrid>
      <w:tr>
        <w:trPr>
          <w:trHeight w:hRule="exact" w:val="524"/>
        </w:trPr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2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</w:rPr>
              <w:t xml:space="preserve">Neonatal MOrtality </w:t>
            </w:r>
          </w:p>
        </w:tc>
        <w:tc>
          <w:tcPr>
            <w:tcW w:type="dxa" w:w="2547"/>
          </w:tcPr>
          <w:p/>
        </w:tc>
        <w:tc>
          <w:tcPr>
            <w:tcW w:type="dxa" w:w="2547"/>
          </w:tcPr>
          <w:p/>
        </w:tc>
        <w:tc>
          <w:tcPr>
            <w:tcW w:type="dxa" w:w="2547"/>
          </w:tcPr>
          <w:p/>
        </w:tc>
      </w:tr>
      <w:tr>
        <w:tc>
          <w:tcPr>
            <w:tcW w:type="dxa" w:w="2547"/>
            <w:vMerge/>
            <w:tcBorders/>
          </w:tcPr>
          <w:p/>
        </w:tc>
        <w:tc>
          <w:tcPr>
            <w:tcW w:type="dxa" w:w="2547"/>
          </w:tcPr>
          <w:p/>
        </w:tc>
        <w:tc>
          <w:tcPr>
            <w:tcW w:type="dxa" w:w="2547"/>
          </w:tcPr>
          <w:p/>
        </w:tc>
        <w:tc>
          <w:tcPr>
            <w:tcW w:type="dxa" w:w="2547"/>
          </w:tcPr>
          <w:p/>
        </w:tc>
      </w:tr>
      <w:tr>
        <w:tc>
          <w:tcPr>
            <w:tcW w:type="dxa" w:w="2547"/>
            <w:vMerge/>
            <w:tcBorders/>
          </w:tcPr>
          <w:p/>
        </w:tc>
        <w:tc>
          <w:tcPr>
            <w:tcW w:type="dxa" w:w="2547"/>
          </w:tcPr>
          <w:p/>
        </w:tc>
        <w:tc>
          <w:tcPr>
            <w:tcW w:type="dxa" w:w="2547"/>
          </w:tcPr>
          <w:p/>
        </w:tc>
        <w:tc>
          <w:tcPr>
            <w:tcW w:type="dxa" w:w="2547"/>
          </w:tcPr>
          <w:p/>
        </w:tc>
      </w:tr>
      <w:tr>
        <w:tc>
          <w:tcPr>
            <w:tcW w:type="dxa" w:w="2547"/>
            <w:vMerge/>
            <w:tcBorders/>
          </w:tcPr>
          <w:p/>
        </w:tc>
        <w:tc>
          <w:tcPr>
            <w:tcW w:type="dxa" w:w="2547"/>
          </w:tcPr>
          <w:p/>
        </w:tc>
        <w:tc>
          <w:tcPr>
            <w:tcW w:type="dxa" w:w="2547"/>
          </w:tcPr>
          <w:p/>
        </w:tc>
        <w:tc>
          <w:tcPr>
            <w:tcW w:type="dxa" w:w="2547"/>
          </w:tcPr>
          <w:p/>
        </w:tc>
      </w:tr>
      <w:tr>
        <w:tc>
          <w:tcPr>
            <w:tcW w:type="dxa" w:w="2547"/>
            <w:vMerge/>
            <w:tcBorders/>
          </w:tcPr>
          <w:p/>
        </w:tc>
        <w:tc>
          <w:tcPr>
            <w:tcW w:type="dxa" w:w="2547"/>
          </w:tcPr>
          <w:p/>
        </w:tc>
        <w:tc>
          <w:tcPr>
            <w:tcW w:type="dxa" w:w="2547"/>
          </w:tcPr>
          <w:p/>
        </w:tc>
        <w:tc>
          <w:tcPr>
            <w:tcW w:type="dxa" w:w="2547"/>
          </w:tcPr>
          <w:p/>
        </w:tc>
      </w:tr>
      <w:tr>
        <w:tc>
          <w:tcPr>
            <w:tcW w:type="dxa" w:w="2547"/>
            <w:vMerge/>
            <w:tcBorders/>
          </w:tcPr>
          <w:p/>
        </w:tc>
        <w:tc>
          <w:tcPr>
            <w:tcW w:type="dxa" w:w="2547"/>
          </w:tcPr>
          <w:p/>
        </w:tc>
        <w:tc>
          <w:tcPr>
            <w:tcW w:type="dxa" w:w="2547"/>
          </w:tcPr>
          <w:p/>
        </w:tc>
        <w:tc>
          <w:tcPr>
            <w:tcW w:type="dxa" w:w="2547"/>
          </w:tcPr>
          <w:p/>
        </w:tc>
      </w:tr>
    </w:tbl>
    <w:p>
      <w:pPr>
        <w:sectPr>
          <w:pgSz w:w="12240" w:h="15840"/>
          <w:pgMar w:top="528" w:right="972" w:bottom="272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sectPr>
          <w:pgSz w:w="12240" w:h="15840"/>
          <w:pgMar w:top="528" w:right="964" w:bottom="272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8" w:lineRule="exact" w:before="32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</w:rPr>
        <w:t>[9]</w:t>
      </w:r>
    </w:p>
    <w:sectPr w:rsidR="00FC693F" w:rsidRPr="0006063C" w:rsidSect="00034616">
      <w:type w:val="continuous"/>
      <w:pgSz w:w="12240" w:h="15840"/>
      <w:pgMar w:top="528" w:right="964" w:bottom="272" w:left="1080" w:header="720" w:footer="720" w:gutter="0"/>
      <w:cols w:num="2" w:equalWidth="0">
        <w:col w:w="4908" w:space="0"/>
        <w:col w:w="528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