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54.0" w:type="dxa"/>
      </w:tblPr>
      <w:tblGrid>
        <w:gridCol w:w="9532"/>
      </w:tblGrid>
      <w:tr>
        <w:trPr>
          <w:trHeight w:hRule="exact" w:val="1122"/>
        </w:trPr>
        <w:tc>
          <w:tcPr>
            <w:tcW w:type="dxa" w:w="558"/>
            <w:tcBorders/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2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</w:rPr>
              <w:t>1</w:t>
            </w:r>
          </w:p>
        </w:tc>
      </w:tr>
    </w:tbl>
    <w:p>
      <w:pPr>
        <w:sectPr>
          <w:pgSz w:w="12240" w:h="15840"/>
          <w:pgMar w:top="312" w:right="1268" w:bottom="9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1:2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810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1:4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810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120"/>
        <w:gridCol w:w="3120"/>
        <w:gridCol w:w="3120"/>
      </w:tblGrid>
      <w:tr>
        <w:trPr>
          <w:trHeight w:hRule="exact" w:val="322"/>
        </w:trPr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NewCenturySchlbk" w:hAnsi="NewCenturySchlbk" w:eastAsia="NewCenturySchlbk"/>
                <w:b w:val="0"/>
                <w:i w:val="0"/>
              </w:rPr>
              <w:t>1:6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  <w:vMerge/>
            <w:tcBorders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70" w:right="1440" w:bottom="9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810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1:8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810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1:10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1:12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1:14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1:16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1:18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1:20 </w:t>
      </w:r>
    </w:p>
    <w:p>
      <w:pPr>
        <w:sectPr>
          <w:pgSz w:w="12240" w:h="15840"/>
          <w:pgMar w:top="770" w:right="1440" w:bottom="9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82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54" w:right="0" w:firstLine="0"/>
              <w:jc w:val="left"/>
            </w:pPr>
            <w:r>
              <w:rPr>
                <w:rFonts w:ascii="NewCenturySchlbk" w:hAnsi="NewCenturySchlbk" w:eastAsia="NewCenturySchlbk"/>
                <w:b w:val="0"/>
                <w:i/>
              </w:rPr>
              <w:t>Survey of Graph Database Models</w:t>
            </w:r>
          </w:p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</w:tr>
      <w:tr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  <w:tc>
          <w:tcPr>
            <w:tcW w:type="dxa" w:w="1560"/>
          </w:tcPr>
          <w:p/>
        </w:tc>
      </w:tr>
    </w:tbl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1:22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1:24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1:26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1:28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1:30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1:32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5970" w:val="left"/>
        </w:tabs>
        <w:autoSpaceDE w:val="0"/>
        <w:widowControl/>
        <w:spacing w:line="200" w:lineRule="exact" w:before="0" w:after="0"/>
        <w:ind w:left="524" w:right="0" w:firstLine="0"/>
        <w:jc w:val="left"/>
      </w:pPr>
      <w:r>
        <w:rPr>
          <w:rFonts w:ascii="NewCenturySchlbk" w:hAnsi="NewCenturySchlbk" w:eastAsia="NewCenturySchlbk"/>
          <w:b w:val="0"/>
          <w:i w:val="0"/>
        </w:rPr>
        <w:t xml:space="preserve">1:34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120"/>
        <w:gridCol w:w="3120"/>
        <w:gridCol w:w="3120"/>
      </w:tblGrid>
      <w:tr>
        <w:trPr>
          <w:trHeight w:hRule="exact" w:val="342"/>
        </w:trPr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64" w:right="0" w:firstLine="0"/>
              <w:jc w:val="left"/>
            </w:pPr>
            <w:r>
              <w:rPr>
                <w:rFonts w:ascii="NewCenturySchlbk" w:hAnsi="NewCenturySchlbk" w:eastAsia="NewCenturySchlbk"/>
                <w:b w:val="0"/>
                <w:i w:val="0"/>
              </w:rPr>
              <w:t>1:36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120"/>
        <w:gridCol w:w="3120"/>
        <w:gridCol w:w="3120"/>
      </w:tblGrid>
      <w:tr>
        <w:trPr>
          <w:trHeight w:hRule="exact" w:val="34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54" w:right="0" w:firstLine="0"/>
              <w:jc w:val="left"/>
            </w:pPr>
            <w:r>
              <w:rPr>
                <w:rFonts w:ascii="NewCenturySchlbk" w:hAnsi="NewCenturySchlbk" w:eastAsia="NewCenturySchlbk"/>
                <w:b w:val="0"/>
                <w:i/>
              </w:rPr>
              <w:t>Survey of Graph Database Models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120"/>
        <w:gridCol w:w="3120"/>
        <w:gridCol w:w="3120"/>
      </w:tblGrid>
      <w:tr>
        <w:trPr>
          <w:trHeight w:hRule="exact" w:val="342"/>
        </w:trPr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64" w:right="0" w:firstLine="0"/>
              <w:jc w:val="left"/>
            </w:pPr>
            <w:r>
              <w:rPr>
                <w:rFonts w:ascii="NewCenturySchlbk" w:hAnsi="NewCenturySchlbk" w:eastAsia="NewCenturySchlbk"/>
                <w:b w:val="0"/>
                <w:i w:val="0"/>
              </w:rPr>
              <w:t>1:38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770" w:right="1440" w:bottom="9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7996" w:val="left"/>
        </w:tabs>
        <w:autoSpaceDE w:val="0"/>
        <w:widowControl/>
        <w:spacing w:line="200" w:lineRule="exact" w:before="0" w:after="0"/>
        <w:ind w:left="494" w:right="0" w:firstLine="0"/>
        <w:jc w:val="left"/>
      </w:pPr>
      <w:r>
        <w:rPr>
          <w:rFonts w:ascii="NewCenturySchlbk" w:hAnsi="NewCenturySchlbk" w:eastAsia="NewCenturySchlbk"/>
          <w:b w:val="0"/>
          <w:i/>
        </w:rPr>
        <w:t xml:space="preserve">Survey of Graph Database Models </w:t>
      </w:r>
    </w:p>
    <w:sectPr w:rsidR="00FC693F" w:rsidRPr="0006063C" w:rsidSect="00034616">
      <w:pgSz w:w="12240" w:h="15840"/>
      <w:pgMar w:top="770" w:right="1440" w:bottom="94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