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SCANNER主要函数介绍</w:t>
      </w: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SCAN_OpenSystem</w:t>
      </w:r>
    </w:p>
    <w:p>
      <w:pPr>
        <w:numPr>
          <w:ilvl w:val="0"/>
          <w:numId w:val="0"/>
        </w:numPr>
        <w:jc w:val="both"/>
        <w:rPr>
          <w:rFonts w:hint="default" w:ascii="Arial" w:hAnsi="Arial" w:eastAsia="新宋体" w:cs="Arial"/>
          <w:color w:val="000000"/>
          <w:sz w:val="18"/>
          <w:szCs w:val="24"/>
        </w:rPr>
      </w:pPr>
      <w:r>
        <w:rPr>
          <w:rFonts w:hint="default" w:ascii="Arial" w:hAnsi="Arial" w:eastAsia="新宋体" w:cs="Arial"/>
          <w:color w:val="000000"/>
          <w:sz w:val="18"/>
          <w:szCs w:val="24"/>
        </w:rPr>
        <w:t>SCAN_OpenSystem(</w:t>
      </w:r>
      <w:r>
        <w:rPr>
          <w:rFonts w:hint="default" w:ascii="Arial" w:hAnsi="Arial" w:eastAsia="新宋体" w:cs="Arial"/>
          <w:color w:val="2B91AF"/>
          <w:sz w:val="18"/>
          <w:szCs w:val="24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 xml:space="preserve">* </w:t>
      </w:r>
      <w:r>
        <w:rPr>
          <w:rFonts w:hint="default" w:ascii="Arial" w:hAnsi="Arial" w:eastAsia="新宋体" w:cs="Arial"/>
          <w:color w:val="808080"/>
          <w:sz w:val="18"/>
          <w:szCs w:val="24"/>
        </w:rPr>
        <w:t>systemIndex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24"/>
        </w:rPr>
        <w:t>const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24"/>
        </w:rPr>
        <w:t>char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 xml:space="preserve">* </w:t>
      </w:r>
      <w:r>
        <w:rPr>
          <w:rFonts w:hint="default" w:ascii="Arial" w:hAnsi="Arial" w:eastAsia="新宋体" w:cs="Arial"/>
          <w:color w:val="808080"/>
          <w:sz w:val="18"/>
          <w:szCs w:val="24"/>
        </w:rPr>
        <w:t>systemLocator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24"/>
        </w:rPr>
        <w:t>const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24"/>
        </w:rPr>
        <w:t>char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 xml:space="preserve">* </w:t>
      </w:r>
      <w:r>
        <w:rPr>
          <w:rFonts w:hint="default" w:ascii="Arial" w:hAnsi="Arial" w:eastAsia="新宋体" w:cs="Arial"/>
          <w:color w:val="808080"/>
          <w:sz w:val="18"/>
          <w:szCs w:val="24"/>
        </w:rPr>
        <w:t>options</w:t>
      </w:r>
      <w:r>
        <w:rPr>
          <w:rFonts w:hint="default" w:ascii="Arial" w:hAnsi="Arial" w:eastAsia="新宋体" w:cs="Arial"/>
          <w:color w:val="000000"/>
          <w:sz w:val="18"/>
          <w:szCs w:val="24"/>
        </w:rPr>
        <w:t>);</w:t>
      </w:r>
    </w:p>
    <w:p>
      <w:pPr>
        <w:spacing w:before="156" w:beforeLines="50" w:after="156" w:afterLines="50" w:line="240" w:lineRule="auto"/>
        <w:rPr>
          <w:rFonts w:ascii="宋体" w:hAnsi="宋体" w:cs="宋体"/>
          <w:b/>
          <w:bCs/>
          <w:color w:val="000000"/>
          <w:sz w:val="21"/>
        </w:rPr>
      </w:pPr>
      <w:r>
        <w:rPr>
          <w:rFonts w:hint="eastAsia" w:ascii="宋体" w:hAnsi="宋体" w:cs="宋体"/>
          <w:b/>
          <w:bCs/>
          <w:color w:val="000000"/>
          <w:sz w:val="21"/>
        </w:rPr>
        <w:t>功能描述：</w:t>
      </w:r>
    </w:p>
    <w:p>
      <w:pPr>
        <w:spacing w:line="240" w:lineRule="auto"/>
        <w:ind w:firstLine="420"/>
        <w:rPr>
          <w:rFonts w:ascii="Courier New" w:hAnsi="Courier New" w:cs="Courier New"/>
          <w:color w:val="000000"/>
          <w:sz w:val="21"/>
        </w:rPr>
      </w:pPr>
      <w:r>
        <w:rPr>
          <w:rFonts w:hint="eastAsia" w:ascii="Courier New" w:hAnsi="Courier New" w:cs="Courier New"/>
          <w:color w:val="000000"/>
          <w:sz w:val="21"/>
        </w:rPr>
        <w:t>此函数</w:t>
      </w:r>
      <w:r>
        <w:rPr>
          <w:rFonts w:ascii="Courier New" w:hAnsi="Courier New" w:cs="Courier New"/>
          <w:color w:val="000000"/>
          <w:sz w:val="21"/>
        </w:rPr>
        <w:t>用来</w:t>
      </w:r>
      <w:r>
        <w:rPr>
          <w:rFonts w:hint="eastAsia" w:ascii="Courier New" w:hAnsi="Courier New" w:cs="Courier New"/>
          <w:color w:val="000000"/>
          <w:sz w:val="21"/>
        </w:rPr>
        <w:t>初始化由</w:t>
      </w:r>
      <w:r>
        <w:rPr>
          <w:rFonts w:ascii="Arial" w:hAnsi="Arial" w:cs="Arial"/>
          <w:color w:val="000000"/>
          <w:sz w:val="21"/>
        </w:rPr>
        <w:t>systemLocator</w:t>
      </w:r>
      <w:r>
        <w:rPr>
          <w:rFonts w:ascii="Courier New" w:hAnsi="Courier New" w:cs="Courier New"/>
          <w:color w:val="000000"/>
          <w:sz w:val="21"/>
        </w:rPr>
        <w:t>指定的</w:t>
      </w:r>
      <w:r>
        <w:rPr>
          <w:rFonts w:hint="eastAsia" w:ascii="Courier New" w:hAnsi="Courier New" w:cs="Courier New"/>
          <w:color w:val="000000"/>
          <w:sz w:val="21"/>
        </w:rPr>
        <w:t>系统。</w:t>
      </w:r>
      <w:r>
        <w:rPr>
          <w:rFonts w:ascii="Arial" w:hAnsi="Arial" w:cs="Arial"/>
          <w:color w:val="000000"/>
          <w:sz w:val="21"/>
        </w:rPr>
        <w:t>systemIndex</w:t>
      </w:r>
      <w:r>
        <w:rPr>
          <w:rFonts w:hint="eastAsia" w:ascii="Arial" w:hAnsi="Arial" w:cs="Arial"/>
          <w:color w:val="000000"/>
          <w:sz w:val="21"/>
        </w:rPr>
        <w:t>是系统索引，系统初始化成功后，由此函数分配</w:t>
      </w:r>
      <w:r>
        <w:rPr>
          <w:rFonts w:hint="eastAsia" w:ascii="Courier New" w:hAnsi="Courier New" w:cs="Courier New"/>
          <w:color w:val="000000"/>
          <w:sz w:val="21"/>
        </w:rPr>
        <w:t>。该参数将</w:t>
      </w:r>
      <w:r>
        <w:rPr>
          <w:rFonts w:ascii="Courier New" w:hAnsi="Courier New" w:cs="Courier New"/>
          <w:color w:val="000000"/>
          <w:sz w:val="21"/>
        </w:rPr>
        <w:t>作</w:t>
      </w:r>
      <w:r>
        <w:rPr>
          <w:rFonts w:hint="eastAsia" w:ascii="Courier New" w:hAnsi="Courier New" w:cs="Courier New"/>
          <w:color w:val="000000"/>
          <w:sz w:val="21"/>
        </w:rPr>
        <w:t>为入口参数传递给其他</w:t>
      </w:r>
      <w:r>
        <w:rPr>
          <w:rFonts w:ascii="Arial" w:hAnsi="Arial" w:cs="Arial"/>
          <w:color w:val="000000"/>
          <w:sz w:val="21"/>
        </w:rPr>
        <w:t>API</w:t>
      </w:r>
      <w:r>
        <w:rPr>
          <w:rFonts w:ascii="Courier New" w:hAnsi="Courier New" w:cs="Courier New"/>
          <w:color w:val="000000"/>
          <w:sz w:val="21"/>
        </w:rPr>
        <w:t>函数</w:t>
      </w:r>
      <w:r>
        <w:rPr>
          <w:rFonts w:hint="eastAsia" w:ascii="Courier New" w:hAnsi="Courier New" w:cs="Courier New"/>
          <w:color w:val="000000"/>
          <w:sz w:val="21"/>
        </w:rPr>
        <w:t>，用来寻址由</w:t>
      </w:r>
      <w:r>
        <w:rPr>
          <w:rFonts w:ascii="Arial" w:hAnsi="Arial" w:cs="Arial"/>
          <w:color w:val="000000"/>
          <w:sz w:val="21"/>
        </w:rPr>
        <w:t>systemLocator</w:t>
      </w:r>
      <w:r>
        <w:rPr>
          <w:rFonts w:hint="eastAsia" w:ascii="Courier New" w:hAnsi="Courier New" w:cs="Courier New"/>
          <w:color w:val="000000"/>
          <w:sz w:val="21"/>
        </w:rPr>
        <w:t>指定的系统</w:t>
      </w:r>
      <w:r>
        <w:rPr>
          <w:rFonts w:ascii="Courier New" w:hAnsi="Courier New" w:cs="Courier New"/>
          <w:color w:val="000000"/>
          <w:sz w:val="21"/>
        </w:rPr>
        <w:t>。</w:t>
      </w:r>
      <w:r>
        <w:rPr>
          <w:rFonts w:ascii="Arial" w:hAnsi="Arial" w:cs="Arial"/>
          <w:color w:val="000000"/>
          <w:sz w:val="21"/>
        </w:rPr>
        <w:t>options</w:t>
      </w:r>
      <w:r>
        <w:rPr>
          <w:rFonts w:hint="eastAsia" w:ascii="Courier New" w:hAnsi="Courier New" w:cs="Courier New"/>
          <w:color w:val="000000"/>
          <w:sz w:val="21"/>
        </w:rPr>
        <w:t>是配置选项表，用于配置</w:t>
      </w:r>
      <w:r>
        <w:rPr>
          <w:rFonts w:ascii="Arial" w:hAnsi="Arial" w:cs="Arial"/>
          <w:color w:val="000000"/>
          <w:sz w:val="21"/>
        </w:rPr>
        <w:t>DLL</w:t>
      </w:r>
      <w:r>
        <w:rPr>
          <w:rFonts w:hint="eastAsia" w:ascii="Courier New" w:hAnsi="Courier New" w:cs="Courier New"/>
          <w:color w:val="000000"/>
          <w:sz w:val="21"/>
        </w:rPr>
        <w:t>的通信模式。配置选项表允许同时写入多个配置，每种配置选项之间必须使用逗号或者换行符分隔。</w:t>
      </w:r>
    </w:p>
    <w:p>
      <w:pPr>
        <w:spacing w:line="240" w:lineRule="auto"/>
        <w:ind w:firstLine="420"/>
        <w:rPr>
          <w:rFonts w:hint="eastAsia" w:ascii="Courier New" w:hAnsi="Courier New" w:cs="Courier New"/>
          <w:color w:val="000000"/>
          <w:sz w:val="21"/>
        </w:rPr>
      </w:pPr>
    </w:p>
    <w:p>
      <w:pPr>
        <w:spacing w:line="240" w:lineRule="auto"/>
        <w:rPr>
          <w:rFonts w:ascii="Courier New" w:hAnsi="Courier New" w:cs="Courier New"/>
          <w:color w:val="000000"/>
          <w:sz w:val="21"/>
        </w:rPr>
      </w:pPr>
      <w:r>
        <w:rPr>
          <w:rFonts w:ascii="Arial" w:hAnsi="Arial" w:cs="Arial"/>
          <w:color w:val="000000"/>
          <w:sz w:val="21"/>
        </w:rPr>
        <w:t>options</w:t>
      </w:r>
      <w:r>
        <w:rPr>
          <w:rFonts w:hint="eastAsia" w:ascii="Courier New" w:hAnsi="Courier New" w:cs="Courier New"/>
          <w:color w:val="000000"/>
          <w:sz w:val="21"/>
        </w:rPr>
        <w:t>的配置选项表：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828"/>
        <w:gridCol w:w="6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1828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async,sync</w:t>
            </w:r>
          </w:p>
        </w:tc>
        <w:tc>
          <w:tcPr>
            <w:tcW w:w="6052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hint="eastAsia" w:ascii="Courier New" w:hAnsi="Courier New" w:cs="Courier New" w:eastAsiaTheme="minorEastAsia"/>
                <w:color w:val="000000"/>
                <w:sz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</w:rPr>
              <w:t>使用</w:t>
            </w:r>
            <w:r>
              <w:rPr>
                <w:rFonts w:ascii="Arial" w:hAnsi="Arial" w:cs="Arial"/>
                <w:color w:val="000000"/>
                <w:sz w:val="21"/>
              </w:rPr>
              <w:t>async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选项将通信模式设置为异步，使用</w:t>
            </w:r>
            <w:r>
              <w:rPr>
                <w:rFonts w:ascii="Arial" w:hAnsi="Arial" w:cs="Arial"/>
                <w:color w:val="000000"/>
                <w:sz w:val="21"/>
              </w:rPr>
              <w:t>sync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选项将通信模式设置为同步，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</w:rPr>
              <w:t>该项为必选项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。</w:t>
            </w:r>
          </w:p>
        </w:tc>
      </w:tr>
    </w:tbl>
    <w:p>
      <w:pPr>
        <w:spacing w:before="156" w:beforeLines="50" w:after="156" w:afterLines="50" w:line="240" w:lineRule="auto"/>
        <w:rPr>
          <w:rFonts w:ascii="宋体" w:hAnsi="宋体" w:cs="宋体"/>
          <w:b/>
          <w:bCs/>
          <w:color w:val="000000"/>
          <w:sz w:val="21"/>
        </w:rPr>
      </w:pPr>
      <w:r>
        <w:rPr>
          <w:rFonts w:hint="eastAsia" w:ascii="宋体" w:hAnsi="宋体" w:cs="宋体"/>
          <w:b/>
          <w:bCs/>
          <w:color w:val="000000"/>
          <w:sz w:val="21"/>
        </w:rPr>
        <w:t>入口参数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7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line="240" w:lineRule="auto"/>
              <w:rPr>
                <w:rFonts w:ascii="Courier New" w:hAnsi="Courier New" w:cs="Courier New"/>
                <w:color w:val="80808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systemIndex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 xml:space="preserve">，输出 </w:t>
            </w:r>
            <w:r>
              <w:rPr>
                <w:rFonts w:ascii="Courier New" w:hAnsi="Courier New" w:cs="Courier New"/>
                <w:color w:val="000000"/>
                <w:sz w:val="21"/>
              </w:rPr>
              <w:t>–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 xml:space="preserve"> 系统索引，指向由此函数打开的系统。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systemLocator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sz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</w:rPr>
              <w:t>const char pointer</w:t>
            </w:r>
            <w:r>
              <w:rPr>
                <w:rFonts w:hint="eastAsia" w:ascii="Arial" w:hAnsi="Arial" w:cs="Arial"/>
                <w:color w:val="000000"/>
                <w:sz w:val="21"/>
              </w:rPr>
              <w:t>)</w:t>
            </w:r>
            <w:r>
              <w:rPr>
                <w:rFonts w:ascii="Courier New" w:hAnsi="Courier New" w:cs="Courier New"/>
                <w:color w:val="000000"/>
                <w:sz w:val="21"/>
              </w:rPr>
              <w:t>，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输入 - 目标系统的定位符。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options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</w:rPr>
              <w:t>(const char pointer)</w:t>
            </w:r>
            <w:r>
              <w:rPr>
                <w:rFonts w:ascii="Courier New" w:hAnsi="Courier New" w:cs="Courier New"/>
                <w:color w:val="000000"/>
                <w:sz w:val="21"/>
              </w:rPr>
              <w:t>，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输入 - 初始化系统的配置选项</w:t>
            </w:r>
            <w:r>
              <w:rPr>
                <w:rFonts w:ascii="Courier New" w:hAnsi="Courier New" w:cs="Courier New"/>
                <w:color w:val="000000"/>
                <w:sz w:val="21"/>
              </w:rPr>
              <w:t>。</w:t>
            </w:r>
          </w:p>
        </w:tc>
      </w:tr>
    </w:tbl>
    <w:p>
      <w:pPr>
        <w:spacing w:before="156" w:beforeLines="50" w:after="156" w:afterLines="50" w:line="240" w:lineRule="auto"/>
        <w:rPr>
          <w:rFonts w:ascii="宋体" w:hAnsi="宋体" w:cs="宋体"/>
          <w:b/>
          <w:bCs/>
          <w:color w:val="000000"/>
          <w:sz w:val="21"/>
        </w:rPr>
      </w:pPr>
      <w:r>
        <w:rPr>
          <w:rFonts w:hint="eastAsia" w:ascii="宋体" w:hAnsi="宋体" w:cs="宋体"/>
          <w:b/>
          <w:bCs/>
          <w:color w:val="000000"/>
          <w:sz w:val="21"/>
        </w:rPr>
        <w:t>示例程序：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88" w:lineRule="auto"/>
              <w:jc w:val="left"/>
              <w:rPr>
                <w:rFonts w:hint="eastAsia" w:ascii="Courier New" w:hAnsi="Courier New"/>
                <w:sz w:val="18"/>
                <w:szCs w:val="18"/>
                <w:highlight w:val="white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const char loc1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  <w:lang w:val="en-US" w:eastAsia="zh-CN"/>
              </w:rPr>
              <w:t>1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[] = 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“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usb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: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id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: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5535186640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”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;</w:t>
            </w:r>
          </w:p>
          <w:p>
            <w:pPr>
              <w:snapToGrid w:val="0"/>
              <w:spacing w:line="288" w:lineRule="auto"/>
              <w:jc w:val="left"/>
              <w:rPr>
                <w:rFonts w:hint="eastAsia" w:ascii="Courier New" w:hAnsi="Courier New"/>
                <w:sz w:val="18"/>
                <w:szCs w:val="18"/>
                <w:highlight w:val="white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const char loc1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  <w:lang w:val="en-US" w:eastAsia="zh-CN"/>
              </w:rPr>
              <w:t>2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[] = 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“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usb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: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  <w:lang w:val="en-US" w:eastAsia="zh-CN"/>
              </w:rPr>
              <w:t>x:0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”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;</w:t>
            </w:r>
          </w:p>
          <w:p>
            <w:pPr>
              <w:snapToGrid w:val="0"/>
              <w:spacing w:line="288" w:lineRule="auto"/>
              <w:jc w:val="left"/>
              <w:rPr>
                <w:rFonts w:hint="eastAsia" w:ascii="Courier New" w:hAnsi="Courier New"/>
                <w:sz w:val="18"/>
                <w:szCs w:val="18"/>
                <w:highlight w:val="white"/>
              </w:rPr>
            </w:pPr>
          </w:p>
          <w:p>
            <w:pPr>
              <w:snapToGrid w:val="0"/>
              <w:spacing w:line="288" w:lineRule="auto"/>
              <w:jc w:val="left"/>
              <w:rPr>
                <w:rFonts w:ascii="Courier New" w:hAnsi="Courier New"/>
                <w:sz w:val="18"/>
                <w:szCs w:val="18"/>
                <w:highlight w:val="white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  <w:lang w:val="en-US" w:eastAsia="zh-CN"/>
              </w:rPr>
              <w:t>Int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 result;</w:t>
            </w:r>
          </w:p>
          <w:p>
            <w:pPr>
              <w:snapToGrid w:val="0"/>
              <w:spacing w:line="288" w:lineRule="auto"/>
              <w:jc w:val="left"/>
              <w:rPr>
                <w:rFonts w:ascii="Courier New" w:hAnsi="Courier New"/>
                <w:sz w:val="18"/>
                <w:szCs w:val="18"/>
                <w:highlight w:val="white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NT_INDEX ntHandle</w:t>
            </w:r>
            <w:r>
              <w:rPr>
                <w:rFonts w:hint="eastAsia" w:ascii="Courier New" w:hAnsi="Courier New"/>
                <w:b/>
                <w:sz w:val="18"/>
                <w:szCs w:val="18"/>
                <w:highlight w:val="white"/>
              </w:rPr>
              <w:t>;</w:t>
            </w:r>
          </w:p>
          <w:p>
            <w:pPr>
              <w:snapToGrid w:val="0"/>
              <w:spacing w:line="288" w:lineRule="auto"/>
              <w:jc w:val="left"/>
              <w:rPr>
                <w:rFonts w:hint="eastAsia" w:ascii="Courier New" w:hAnsi="Courier New"/>
                <w:sz w:val="18"/>
                <w:szCs w:val="18"/>
                <w:highlight w:val="white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result = NT_OpenSystem(&amp;ntHandle, loc1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  <w:lang w:eastAsia="zh-CN"/>
              </w:rPr>
              <w:t>（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  <w:lang w:val="en-US" w:eastAsia="zh-CN"/>
              </w:rPr>
              <w:t>loc2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  <w:lang w:eastAsia="zh-CN"/>
              </w:rPr>
              <w:t>）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“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sync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”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);</w:t>
            </w:r>
          </w:p>
          <w:p>
            <w:pPr>
              <w:snapToGrid w:val="0"/>
              <w:spacing w:line="288" w:lineRule="auto"/>
              <w:jc w:val="left"/>
              <w:rPr>
                <w:rFonts w:ascii="Courier New" w:hAnsi="Courier New"/>
                <w:sz w:val="18"/>
                <w:szCs w:val="18"/>
                <w:highlight w:val="white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if(result </w:t>
            </w:r>
            <w:r>
              <w:rPr>
                <w:rFonts w:ascii="Courier New" w:hAnsi="Courier New"/>
                <w:sz w:val="18"/>
                <w:szCs w:val="18"/>
                <w:highlight w:val="white"/>
              </w:rPr>
              <w:t>!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= NT_OK){</w:t>
            </w:r>
          </w:p>
          <w:p>
            <w:pPr>
              <w:snapToGrid w:val="0"/>
              <w:spacing w:line="288" w:lineRule="auto"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Arial" w:hAnsi="Arial" w:eastAsia="新宋体" w:cs="Arial"/>
          <w:color w:val="000000"/>
          <w:sz w:val="18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SCAN_CloseSystem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SCAN_CloseSystem(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systemIndex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);</w:t>
      </w:r>
    </w:p>
    <w:p>
      <w:pPr>
        <w:spacing w:before="156" w:beforeLines="50" w:after="156" w:afterLines="50" w:line="240" w:lineRule="auto"/>
        <w:rPr>
          <w:rFonts w:ascii="Courier New" w:hAnsi="Courier New" w:cs="Courier New"/>
          <w:b/>
          <w:bCs/>
          <w:color w:val="000000"/>
          <w:sz w:val="21"/>
        </w:rPr>
      </w:pPr>
      <w:r>
        <w:rPr>
          <w:rFonts w:ascii="Courier New" w:hAnsi="Courier New" w:cs="Courier New"/>
          <w:b/>
          <w:bCs/>
          <w:color w:val="000000"/>
          <w:sz w:val="21"/>
        </w:rPr>
        <w:t>功能描述：</w:t>
      </w:r>
    </w:p>
    <w:p>
      <w:pPr>
        <w:spacing w:line="240" w:lineRule="auto"/>
        <w:ind w:firstLine="420"/>
        <w:rPr>
          <w:rFonts w:hint="eastAsia" w:ascii="Courier New" w:hAnsi="Courier New" w:cs="Courier New"/>
          <w:color w:val="000000"/>
          <w:sz w:val="21"/>
        </w:rPr>
      </w:pPr>
      <w:r>
        <w:rPr>
          <w:rFonts w:hint="eastAsia" w:ascii="Courier New" w:hAnsi="Courier New" w:cs="Courier New"/>
          <w:color w:val="000000"/>
          <w:sz w:val="21"/>
        </w:rPr>
        <w:t>此函数用于</w:t>
      </w:r>
      <w:r>
        <w:rPr>
          <w:rFonts w:ascii="Courier New" w:hAnsi="Courier New" w:cs="Courier New"/>
          <w:color w:val="000000"/>
          <w:sz w:val="21"/>
        </w:rPr>
        <w:t>关闭由</w:t>
      </w:r>
      <w:r>
        <w:rPr>
          <w:rFonts w:hint="eastAsia" w:ascii="Courier New" w:hAnsi="Courier New" w:cs="Courier New"/>
          <w:color w:val="000000"/>
          <w:sz w:val="21"/>
          <w:lang w:val="en-US" w:eastAsia="zh-CN"/>
        </w:rPr>
        <w:t>SCAN</w:t>
      </w:r>
      <w:r>
        <w:rPr>
          <w:rFonts w:ascii="Courier New" w:hAnsi="Courier New" w:cs="Courier New"/>
          <w:color w:val="000000"/>
          <w:sz w:val="21"/>
        </w:rPr>
        <w:t>_OpenSystem初始化的系统</w:t>
      </w:r>
      <w:r>
        <w:rPr>
          <w:rFonts w:hint="eastAsia" w:ascii="Courier New" w:hAnsi="Courier New" w:cs="Courier New"/>
          <w:color w:val="000000"/>
          <w:sz w:val="21"/>
        </w:rPr>
        <w:t>，并释放DLL为该系统分配的资源</w:t>
      </w:r>
      <w:r>
        <w:rPr>
          <w:rFonts w:ascii="Courier New" w:hAnsi="Courier New" w:cs="Courier New"/>
          <w:color w:val="000000"/>
          <w:sz w:val="21"/>
        </w:rPr>
        <w:t>。</w:t>
      </w:r>
      <w:r>
        <w:rPr>
          <w:rFonts w:hint="eastAsia" w:ascii="Courier New" w:hAnsi="Courier New" w:cs="Courier New"/>
          <w:color w:val="000000"/>
          <w:sz w:val="21"/>
        </w:rPr>
        <w:t>在应用程序关闭前，一定要调用此函数，否则该系统将无法被其他应用程序使用。对于一个未关闭的系统，再次打开将失败并返回错误代码。</w:t>
      </w:r>
    </w:p>
    <w:p>
      <w:pPr>
        <w:spacing w:line="240" w:lineRule="auto"/>
        <w:ind w:firstLine="420"/>
        <w:rPr>
          <w:rFonts w:ascii="Courier New" w:hAnsi="Courier New" w:cs="Courier New"/>
          <w:b/>
          <w:bCs/>
          <w:color w:val="000000"/>
          <w:sz w:val="21"/>
        </w:rPr>
      </w:pPr>
      <w:r>
        <w:rPr>
          <w:rFonts w:hint="eastAsia" w:ascii="Courier New" w:hAnsi="Courier New" w:cs="Courier New"/>
          <w:b/>
          <w:bCs/>
          <w:color w:val="000000"/>
          <w:sz w:val="21"/>
        </w:rPr>
        <w:t>警告，未关闭的系统将导致资源泄露。</w:t>
      </w:r>
    </w:p>
    <w:p>
      <w:pPr>
        <w:spacing w:before="156" w:beforeLines="50" w:after="156" w:afterLines="50" w:line="240" w:lineRule="auto"/>
        <w:rPr>
          <w:rFonts w:ascii="Courier New" w:hAnsi="Courier New" w:cs="Courier New"/>
          <w:color w:val="000000"/>
          <w:sz w:val="21"/>
        </w:rPr>
      </w:pPr>
      <w:r>
        <w:rPr>
          <w:rFonts w:hint="eastAsia" w:ascii="Courier New" w:hAnsi="Courier New" w:cs="Courier New"/>
          <w:b/>
          <w:bCs/>
          <w:color w:val="000000"/>
          <w:sz w:val="21"/>
        </w:rPr>
        <w:t>入口参数：</w:t>
      </w:r>
    </w:p>
    <w:tbl>
      <w:tblPr>
        <w:tblStyle w:val="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79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Courier New" w:hAnsi="Courier New" w:cs="Courier New"/>
                <w:b/>
                <w:bCs/>
                <w:color w:val="000000"/>
                <w:sz w:val="21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80808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systemIndex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(unsigned 32bit)</w:t>
            </w:r>
            <w:r>
              <w:rPr>
                <w:rFonts w:ascii="Courier New" w:hAnsi="Courier New" w:cs="Courier New"/>
                <w:sz w:val="21"/>
              </w:rPr>
              <w:t>，</w:t>
            </w:r>
            <w:r>
              <w:rPr>
                <w:rFonts w:ascii="Courier New" w:hAnsi="Courier New" w:cs="Courier New"/>
                <w:color w:val="000000"/>
                <w:sz w:val="21"/>
              </w:rPr>
              <w:t xml:space="preserve">输入 –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系统索引，指向要关闭的系统。</w:t>
            </w:r>
          </w:p>
        </w:tc>
      </w:tr>
    </w:tbl>
    <w:p>
      <w:pPr>
        <w:spacing w:line="240" w:lineRule="auto"/>
        <w:rPr>
          <w:rFonts w:ascii="宋体" w:hAnsi="宋体" w:cs="宋体"/>
          <w:color w:val="000000"/>
          <w:sz w:val="21"/>
        </w:rPr>
      </w:pPr>
    </w:p>
    <w:p>
      <w:pPr>
        <w:spacing w:before="156" w:beforeLines="50" w:after="156" w:afterLines="50" w:line="240" w:lineRule="auto"/>
        <w:rPr>
          <w:rFonts w:ascii="Courier New" w:hAnsi="Courier New" w:cs="Courier New"/>
          <w:b/>
          <w:bCs/>
          <w:color w:val="000000"/>
          <w:sz w:val="21"/>
        </w:rPr>
      </w:pPr>
      <w:r>
        <w:rPr>
          <w:rFonts w:hint="eastAsia" w:ascii="Courier New" w:hAnsi="Courier New" w:cs="Courier New"/>
          <w:b/>
          <w:bCs/>
          <w:color w:val="000000"/>
          <w:sz w:val="21"/>
        </w:rPr>
        <w:t>示例程序：</w:t>
      </w:r>
    </w:p>
    <w:tbl>
      <w:tblPr>
        <w:tblStyle w:val="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88" w:lineRule="auto"/>
              <w:ind w:firstLine="720" w:firstLineChars="400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>NT_CloseSystem(ntHandle);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SCAN_ScanMoveRelative_S</w:t>
      </w:r>
    </w:p>
    <w:p>
      <w:pPr>
        <w:numPr>
          <w:ilvl w:val="0"/>
          <w:numId w:val="0"/>
        </w:numPr>
        <w:jc w:val="both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SCAN_ScanMoveRelative_S(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systemIndex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channelIndex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signed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int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diff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unsigned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int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sacnStep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unsigned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int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scanDelay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);</w:t>
      </w:r>
    </w:p>
    <w:p>
      <w:pPr>
        <w:spacing w:before="156" w:beforeLines="50" w:after="156" w:afterLines="50" w:line="240" w:lineRule="auto"/>
        <w:rPr>
          <w:rFonts w:hint="eastAsia" w:ascii="宋体" w:hAnsi="宋体" w:cs="宋体"/>
          <w:b/>
          <w:bCs/>
          <w:color w:val="000000"/>
          <w:sz w:val="21"/>
        </w:rPr>
      </w:pPr>
      <w:r>
        <w:rPr>
          <w:rFonts w:hint="eastAsia" w:ascii="宋体" w:hAnsi="宋体" w:cs="宋体"/>
          <w:b/>
          <w:bCs/>
          <w:color w:val="000000"/>
          <w:sz w:val="21"/>
        </w:rPr>
        <w:t>功能描述：</w:t>
      </w:r>
    </w:p>
    <w:p>
      <w:pPr>
        <w:spacing w:line="240" w:lineRule="auto"/>
        <w:ind w:firstLine="420"/>
        <w:rPr>
          <w:rFonts w:ascii="Courier New" w:hAnsi="Courier New" w:eastAsia="新宋体" w:cs="Courier New"/>
          <w:sz w:val="21"/>
        </w:rPr>
      </w:pPr>
      <w:r>
        <w:rPr>
          <w:rFonts w:hint="eastAsia" w:ascii="Courier New" w:hAnsi="Courier New" w:eastAsia="新宋体" w:cs="Courier New"/>
          <w:sz w:val="21"/>
        </w:rPr>
        <w:t>此函数用于直接控制施加到指定</w:t>
      </w:r>
      <w:r>
        <w:rPr>
          <w:rFonts w:hint="eastAsia" w:ascii="Courier New" w:hAnsi="Courier New" w:cs="Courier New"/>
          <w:color w:val="000000"/>
          <w:sz w:val="21"/>
        </w:rPr>
        <w:t>通道</w:t>
      </w:r>
      <w:r>
        <w:rPr>
          <w:rFonts w:hint="eastAsia" w:ascii="Arial" w:hAnsi="Arial" w:cs="Arial"/>
          <w:color w:val="000000"/>
          <w:sz w:val="21"/>
        </w:rPr>
        <w:t>定位台</w:t>
      </w:r>
      <w:r>
        <w:rPr>
          <w:rFonts w:ascii="Courier New" w:hAnsi="Courier New" w:cs="Courier New"/>
          <w:color w:val="000000"/>
          <w:sz w:val="21"/>
        </w:rPr>
        <w:t>压电元件</w:t>
      </w:r>
      <w:r>
        <w:rPr>
          <w:rFonts w:hint="eastAsia" w:ascii="Courier New" w:hAnsi="Courier New" w:cs="Courier New"/>
          <w:color w:val="000000"/>
          <w:sz w:val="21"/>
        </w:rPr>
        <w:t>上</w:t>
      </w:r>
      <w:r>
        <w:rPr>
          <w:rFonts w:ascii="Courier New" w:hAnsi="Courier New" w:cs="Courier New"/>
          <w:color w:val="000000"/>
          <w:sz w:val="21"/>
        </w:rPr>
        <w:t>的电压电平</w:t>
      </w:r>
      <w:r>
        <w:rPr>
          <w:rFonts w:hint="eastAsia" w:ascii="Courier New" w:hAnsi="Courier New" w:cs="Courier New"/>
          <w:color w:val="000000"/>
          <w:sz w:val="21"/>
          <w:lang w:val="en-US" w:eastAsia="zh-CN"/>
        </w:rPr>
        <w:t>,</w:t>
      </w:r>
      <w:r>
        <w:rPr>
          <w:rFonts w:hint="eastAsia" w:ascii="Courier New" w:hAnsi="Courier New" w:eastAsia="新宋体" w:cs="Courier New"/>
          <w:sz w:val="21"/>
        </w:rPr>
        <w:t>定位台将执行一个相对于当前位置的扫描移动。</w:t>
      </w:r>
    </w:p>
    <w:p>
      <w:pPr>
        <w:spacing w:line="240" w:lineRule="auto"/>
        <w:ind w:firstLine="420"/>
        <w:rPr>
          <w:rFonts w:hint="eastAsia" w:ascii="Courier New" w:hAnsi="Courier New" w:eastAsia="新宋体" w:cs="Courier New"/>
          <w:color w:val="000000"/>
          <w:sz w:val="21"/>
        </w:rPr>
      </w:pPr>
    </w:p>
    <w:p>
      <w:pPr>
        <w:spacing w:before="156" w:beforeLines="50" w:after="156" w:afterLines="50" w:line="240" w:lineRule="auto"/>
        <w:rPr>
          <w:rFonts w:hint="eastAsia" w:ascii="宋体" w:hAnsi="宋体" w:cs="宋体"/>
          <w:b/>
          <w:bCs/>
          <w:color w:val="000000"/>
          <w:sz w:val="21"/>
        </w:rPr>
      </w:pPr>
      <w:r>
        <w:rPr>
          <w:rFonts w:hint="eastAsia" w:ascii="宋体" w:hAnsi="宋体" w:cs="宋体"/>
          <w:b/>
          <w:bCs/>
          <w:color w:val="000000"/>
          <w:sz w:val="21"/>
        </w:rPr>
        <w:t>入口参数: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7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80808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systemIndex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(unsigned 32bit)</w:t>
            </w:r>
            <w:r>
              <w:rPr>
                <w:rFonts w:ascii="Courier New" w:hAnsi="Courier New" w:cs="Courier New"/>
                <w:sz w:val="21"/>
              </w:rPr>
              <w:t>，</w:t>
            </w:r>
            <w:r>
              <w:rPr>
                <w:rFonts w:ascii="Courier New" w:hAnsi="Courier New" w:cs="Courier New"/>
                <w:color w:val="000000"/>
                <w:sz w:val="21"/>
              </w:rPr>
              <w:t xml:space="preserve">输入 –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系统索引，指向一个已初始化的系统。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channelIndex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ascii="Courier New" w:hAnsi="Courier New" w:cs="Courier New"/>
                <w:sz w:val="21"/>
              </w:rPr>
              <w:t xml:space="preserve">，输入 -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通道索引，索引值</w:t>
            </w:r>
            <w:r>
              <w:rPr>
                <w:rFonts w:ascii="Courier New" w:hAnsi="Courier New" w:cs="Courier New"/>
                <w:color w:val="000000"/>
                <w:sz w:val="21"/>
              </w:rPr>
              <w:t>从</w:t>
            </w:r>
            <w:r>
              <w:rPr>
                <w:rFonts w:ascii="Arial" w:hAnsi="Arial" w:cs="Arial"/>
                <w:color w:val="000000"/>
                <w:sz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</w:rPr>
              <w:t>开始</w:t>
            </w:r>
            <w:r>
              <w:rPr>
                <w:rFonts w:ascii="Courier New" w:hAnsi="Courier New" w:cs="Courier New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diff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(signed 32bit)</w:t>
            </w:r>
            <w:r>
              <w:rPr>
                <w:rFonts w:ascii="Courier New" w:hAnsi="Courier New" w:cs="Courier New"/>
                <w:color w:val="000000"/>
                <w:sz w:val="21"/>
              </w:rPr>
              <w:t>，输入 – 相对目标位置。有效输入范围为</w:t>
            </w:r>
            <w:r>
              <w:rPr>
                <w:rFonts w:ascii="Arial" w:hAnsi="Arial" w:cs="Arial"/>
                <w:color w:val="000000"/>
                <w:sz w:val="21"/>
              </w:rPr>
              <w:t>-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ascii="Arial" w:hAnsi="Arial" w:cs="Arial"/>
                <w:color w:val="000000"/>
                <w:sz w:val="21"/>
              </w:rPr>
              <w:t>...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hint="eastAsia" w:ascii="Arial" w:hAnsi="Arial" w:cs="Arial"/>
                <w:color w:val="000000"/>
                <w:sz w:val="21"/>
              </w:rPr>
              <w:t>。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如果</w:t>
            </w:r>
            <w:r>
              <w:rPr>
                <w:rFonts w:hint="eastAsia" w:ascii="Arial" w:hAnsi="Arial" w:cs="Arial"/>
                <w:color w:val="000000"/>
                <w:sz w:val="21"/>
              </w:rPr>
              <w:t>控制器最终得到的绝对扫描目标超过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-262143</w:t>
            </w:r>
            <w:r>
              <w:rPr>
                <w:rFonts w:hint="eastAsia" w:ascii="Arial" w:hAnsi="Arial" w:cs="Arial"/>
                <w:color w:val="000000"/>
                <w:sz w:val="21"/>
              </w:rPr>
              <w:t>...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hint="eastAsia" w:ascii="Arial" w:hAnsi="Arial" w:cs="Arial"/>
                <w:color w:val="000000"/>
                <w:sz w:val="21"/>
              </w:rPr>
              <w:t>的有效输入范围</w:t>
            </w:r>
            <w:r>
              <w:rPr>
                <w:rFonts w:ascii="Arial" w:hAnsi="Arial" w:cs="Arial"/>
                <w:color w:val="000000"/>
                <w:sz w:val="21"/>
              </w:rPr>
              <w:t>，则扫描运动将在边界处停止。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>sacnStep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ascii="Courier New" w:hAnsi="Courier New" w:cs="Courier New"/>
                <w:color w:val="000000"/>
                <w:sz w:val="21"/>
              </w:rPr>
              <w:t xml:space="preserve">，输入 -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扫描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>步数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。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>将当前位置与目标位置分为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>sacnStep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>个步数。范围2-20000。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hint="eastAsia"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hint="default" w:ascii="Arial" w:hAnsi="Arial" w:cs="Arial" w:eastAsiaTheme="minorEastAsia"/>
                <w:i/>
                <w:iCs/>
                <w:color w:val="000000"/>
                <w:sz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>scanDelay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ascii="Courier New" w:hAnsi="Courier New" w:cs="Courier New"/>
                <w:color w:val="000000"/>
                <w:sz w:val="21"/>
              </w:rPr>
              <w:t>，输入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 xml:space="preserve"> - 两步数之间的延时。US级，范围：1-65535。</w:t>
            </w:r>
          </w:p>
        </w:tc>
      </w:tr>
    </w:tbl>
    <w:p>
      <w:pPr>
        <w:spacing w:before="156" w:beforeLines="50" w:after="156" w:afterLines="50" w:line="240" w:lineRule="auto"/>
        <w:rPr>
          <w:rFonts w:hint="eastAsia" w:ascii="Courier New" w:hAnsi="Courier New" w:eastAsia="新宋体" w:cs="Courier New"/>
          <w:b/>
          <w:bCs/>
          <w:color w:val="000000"/>
          <w:sz w:val="21"/>
        </w:rPr>
      </w:pPr>
      <w:r>
        <w:rPr>
          <w:rFonts w:hint="eastAsia" w:ascii="Courier New" w:hAnsi="Courier New" w:eastAsia="新宋体" w:cs="Courier New"/>
          <w:b/>
          <w:bCs/>
          <w:color w:val="000000"/>
          <w:sz w:val="21"/>
        </w:rPr>
        <w:t>示例程序：</w:t>
      </w:r>
    </w:p>
    <w:tbl>
      <w:tblPr>
        <w:tblStyle w:val="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88" w:lineRule="auto"/>
              <w:jc w:val="left"/>
              <w:rPr>
                <w:rFonts w:ascii="Courier New" w:hAnsi="Courier New" w:eastAsia="新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result = </w:t>
            </w:r>
            <w:r>
              <w:rPr>
                <w:rFonts w:hint="eastAsia" w:ascii="Courier New" w:hAnsi="Courier New" w:cs="Courier New"/>
                <w:sz w:val="18"/>
                <w:szCs w:val="18"/>
                <w:highlight w:val="white"/>
                <w:lang w:val="en-US" w:eastAsia="zh-CN"/>
              </w:rPr>
              <w:t>SCAN</w:t>
            </w: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>_ScanMove</w:t>
            </w:r>
            <w:r>
              <w:rPr>
                <w:rFonts w:hint="eastAsia" w:ascii="Courier New" w:hAnsi="Courier New" w:cs="Courier New"/>
                <w:sz w:val="18"/>
                <w:szCs w:val="18"/>
                <w:highlight w:val="white"/>
                <w:lang w:val="en-US" w:eastAsia="zh-CN"/>
              </w:rPr>
              <w:t>Relative</w:t>
            </w: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>_S(</w:t>
            </w:r>
            <w:r>
              <w:rPr>
                <w:rFonts w:hint="eastAsia" w:ascii="Courier New" w:hAnsi="Courier New" w:cs="Courier New"/>
                <w:sz w:val="18"/>
                <w:szCs w:val="18"/>
                <w:highlight w:val="white"/>
              </w:rPr>
              <w:t>nt</w:t>
            </w: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>Handle,0,</w:t>
            </w:r>
            <w:r>
              <w:rPr>
                <w:rFonts w:hint="eastAsia" w:ascii="Courier New" w:hAnsi="Courier New" w:cs="Courier New"/>
                <w:sz w:val="18"/>
                <w:szCs w:val="18"/>
                <w:highlight w:val="white"/>
                <w:lang w:val="en-US" w:eastAsia="zh-CN"/>
              </w:rPr>
              <w:t>131072</w:t>
            </w: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urier New" w:hAnsi="Courier New" w:cs="Courier New"/>
                <w:sz w:val="18"/>
                <w:szCs w:val="18"/>
                <w:highlight w:val="white"/>
                <w:lang w:val="en-US" w:eastAsia="zh-CN"/>
              </w:rPr>
              <w:t>1000，</w:t>
            </w: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>10);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SCAN_ScanMoveAbsolute_S</w:t>
      </w:r>
    </w:p>
    <w:p>
      <w:pPr>
        <w:numPr>
          <w:ilvl w:val="0"/>
          <w:numId w:val="0"/>
        </w:numPr>
        <w:jc w:val="both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SCAN_ScanMoveAbsolute_S(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systemIndex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channelIndex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unsigned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int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target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unsigned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int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scanStep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unsigned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int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scanDelay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);</w:t>
      </w:r>
    </w:p>
    <w:p>
      <w:pPr>
        <w:spacing w:before="156" w:beforeLines="50" w:after="156" w:afterLines="50" w:line="240" w:lineRule="auto"/>
        <w:rPr>
          <w:rFonts w:hint="eastAsia" w:ascii="宋体" w:hAnsi="宋体" w:cs="宋体"/>
          <w:b/>
          <w:bCs/>
          <w:sz w:val="21"/>
        </w:rPr>
      </w:pPr>
      <w:r>
        <w:rPr>
          <w:rFonts w:hint="eastAsia" w:ascii="宋体" w:hAnsi="宋体" w:cs="宋体"/>
          <w:b/>
          <w:bCs/>
          <w:sz w:val="21"/>
        </w:rPr>
        <w:t>功能描述：</w:t>
      </w:r>
    </w:p>
    <w:p>
      <w:pPr>
        <w:spacing w:line="240" w:lineRule="auto"/>
        <w:ind w:firstLine="420"/>
        <w:rPr>
          <w:rFonts w:ascii="Courier New" w:hAnsi="Courier New" w:eastAsia="新宋体" w:cs="Courier New"/>
          <w:sz w:val="21"/>
        </w:rPr>
      </w:pPr>
      <w:r>
        <w:rPr>
          <w:rFonts w:hint="eastAsia" w:ascii="Courier New" w:hAnsi="Courier New" w:eastAsia="新宋体" w:cs="Courier New"/>
          <w:sz w:val="21"/>
        </w:rPr>
        <w:t>此函数用于直接控制施加到指定</w:t>
      </w:r>
      <w:r>
        <w:rPr>
          <w:rFonts w:hint="eastAsia" w:ascii="Courier New" w:hAnsi="Courier New" w:cs="Courier New"/>
          <w:color w:val="000000"/>
          <w:sz w:val="21"/>
        </w:rPr>
        <w:t>通道</w:t>
      </w:r>
      <w:r>
        <w:rPr>
          <w:rFonts w:hint="eastAsia" w:ascii="Arial" w:hAnsi="Arial" w:cs="Arial"/>
          <w:color w:val="000000"/>
          <w:sz w:val="21"/>
        </w:rPr>
        <w:t>定位台</w:t>
      </w:r>
      <w:r>
        <w:rPr>
          <w:rFonts w:ascii="Courier New" w:hAnsi="Courier New" w:cs="Courier New"/>
          <w:color w:val="000000"/>
          <w:sz w:val="21"/>
        </w:rPr>
        <w:t>压电元件</w:t>
      </w:r>
      <w:r>
        <w:rPr>
          <w:rFonts w:hint="eastAsia" w:ascii="Courier New" w:hAnsi="Courier New" w:cs="Courier New"/>
          <w:color w:val="000000"/>
          <w:sz w:val="21"/>
        </w:rPr>
        <w:t>上</w:t>
      </w:r>
      <w:r>
        <w:rPr>
          <w:rFonts w:ascii="Courier New" w:hAnsi="Courier New" w:cs="Courier New"/>
          <w:color w:val="000000"/>
          <w:sz w:val="21"/>
        </w:rPr>
        <w:t>的电压电平</w:t>
      </w:r>
      <w:r>
        <w:rPr>
          <w:rFonts w:hint="eastAsia" w:ascii="Courier New" w:hAnsi="Courier New" w:cs="Courier New"/>
          <w:color w:val="000000"/>
          <w:sz w:val="21"/>
        </w:rPr>
        <w:t>，</w:t>
      </w:r>
      <w:r>
        <w:rPr>
          <w:rFonts w:hint="eastAsia" w:ascii="Courier New" w:hAnsi="Courier New" w:eastAsia="新宋体" w:cs="Courier New"/>
          <w:sz w:val="21"/>
        </w:rPr>
        <w:t>定位台将执行一个从当前位置到目标位置的扫描移动（开环）。</w:t>
      </w:r>
    </w:p>
    <w:p>
      <w:pPr>
        <w:spacing w:before="156" w:beforeLines="50" w:after="156" w:afterLines="50" w:line="240" w:lineRule="auto"/>
        <w:rPr>
          <w:rFonts w:hint="eastAsia" w:ascii="宋体" w:hAnsi="宋体" w:cs="宋体"/>
          <w:b/>
          <w:bCs/>
          <w:sz w:val="21"/>
        </w:rPr>
      </w:pPr>
      <w:r>
        <w:rPr>
          <w:rFonts w:hint="eastAsia" w:ascii="宋体" w:hAnsi="宋体" w:cs="宋体"/>
          <w:b/>
          <w:bCs/>
          <w:sz w:val="21"/>
        </w:rPr>
        <w:t>入口参数: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7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80808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systemIndex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(unsigned 32bit)</w:t>
            </w:r>
            <w:r>
              <w:rPr>
                <w:rFonts w:ascii="Courier New" w:hAnsi="Courier New" w:cs="Courier New"/>
                <w:sz w:val="21"/>
              </w:rPr>
              <w:t>，</w:t>
            </w:r>
            <w:r>
              <w:rPr>
                <w:rFonts w:ascii="Courier New" w:hAnsi="Courier New" w:cs="Courier New"/>
                <w:color w:val="000000"/>
                <w:sz w:val="21"/>
              </w:rPr>
              <w:t xml:space="preserve">输入 –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系统索引，指向一个已初始化的系统。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channelIndex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ascii="Courier New" w:hAnsi="Courier New" w:cs="Courier New"/>
                <w:sz w:val="21"/>
              </w:rPr>
              <w:t xml:space="preserve">，输入 -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通道索引，索引值</w:t>
            </w:r>
            <w:r>
              <w:rPr>
                <w:rFonts w:ascii="Courier New" w:hAnsi="Courier New" w:cs="Courier New"/>
                <w:color w:val="000000"/>
                <w:sz w:val="21"/>
              </w:rPr>
              <w:t>从</w:t>
            </w:r>
            <w:r>
              <w:rPr>
                <w:rFonts w:ascii="Arial" w:hAnsi="Arial" w:cs="Arial"/>
                <w:color w:val="000000"/>
                <w:sz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</w:rPr>
              <w:t>开始</w:t>
            </w:r>
            <w:r>
              <w:rPr>
                <w:rFonts w:ascii="Courier New" w:hAnsi="Courier New" w:cs="Courier New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target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(unsigned 32bit)</w:t>
            </w:r>
            <w:r>
              <w:rPr>
                <w:rFonts w:ascii="Courier New" w:hAnsi="Courier New" w:cs="Courier New"/>
                <w:color w:val="000000"/>
                <w:sz w:val="21"/>
              </w:rPr>
              <w:t>，输入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</w:rPr>
              <w:t xml:space="preserve">–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绝对</w:t>
            </w:r>
            <w:r>
              <w:rPr>
                <w:rFonts w:ascii="Courier New" w:hAnsi="Courier New" w:cs="Courier New"/>
                <w:color w:val="000000"/>
                <w:sz w:val="21"/>
              </w:rPr>
              <w:t>目标位置。有效输入范围为</w:t>
            </w:r>
            <w:r>
              <w:rPr>
                <w:rFonts w:ascii="Arial" w:hAnsi="Arial" w:cs="Arial"/>
                <w:color w:val="000000"/>
                <w:sz w:val="21"/>
              </w:rPr>
              <w:t>0...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ascii="Arial" w:hAnsi="Arial" w:cs="Arial"/>
                <w:color w:val="000000"/>
                <w:sz w:val="21"/>
              </w:rPr>
              <w:t>，0对应0V，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ascii="Arial" w:hAnsi="Arial" w:cs="Arial"/>
                <w:color w:val="000000"/>
                <w:sz w:val="21"/>
              </w:rPr>
              <w:t>对于</w:t>
            </w:r>
            <w:r>
              <w:rPr>
                <w:rFonts w:hint="eastAsia" w:ascii="Arial" w:hAnsi="Arial" w:cs="Arial"/>
                <w:color w:val="000000"/>
                <w:sz w:val="21"/>
              </w:rPr>
              <w:t>100</w:t>
            </w:r>
            <w:r>
              <w:rPr>
                <w:rFonts w:ascii="Arial" w:hAnsi="Arial" w:cs="Arial"/>
                <w:color w:val="000000"/>
                <w:sz w:val="21"/>
              </w:rPr>
              <w:t>V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/150V</w:t>
            </w:r>
            <w:r>
              <w:rPr>
                <w:rFonts w:ascii="Courier New" w:hAnsi="Courier New" w:cs="Courier New"/>
                <w:color w:val="000000"/>
                <w:sz w:val="21"/>
              </w:rPr>
              <w:t>。</w:t>
            </w:r>
            <w:r>
              <w:rPr>
                <w:rFonts w:ascii="Arial" w:hAnsi="Arial" w:cs="Arial"/>
                <w:color w:val="000000"/>
                <w:sz w:val="21"/>
              </w:rPr>
              <w:t>如果</w:t>
            </w:r>
            <w:r>
              <w:rPr>
                <w:rFonts w:hint="eastAsia" w:ascii="Arial" w:hAnsi="Arial" w:cs="Arial"/>
                <w:color w:val="000000"/>
                <w:sz w:val="21"/>
              </w:rPr>
              <w:t>控制器最终得到的绝对扫描目标超过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color w:val="000000"/>
                <w:sz w:val="21"/>
              </w:rPr>
              <w:t>...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hint="eastAsia" w:ascii="Arial" w:hAnsi="Arial" w:cs="Arial"/>
                <w:color w:val="000000"/>
                <w:sz w:val="21"/>
              </w:rPr>
              <w:t>的有效输入范围</w:t>
            </w:r>
            <w:r>
              <w:rPr>
                <w:rFonts w:ascii="Arial" w:hAnsi="Arial" w:cs="Arial"/>
                <w:color w:val="000000"/>
                <w:sz w:val="21"/>
              </w:rPr>
              <w:t>，则扫描运动将在边界处停止。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hint="default" w:ascii="Courier New" w:hAnsi="Courier New" w:cs="Courier New" w:eastAsiaTheme="minorEastAsia"/>
                <w:color w:val="000000"/>
                <w:sz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>sacnStep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ascii="Courier New" w:hAnsi="Courier New" w:cs="Courier New"/>
                <w:color w:val="000000"/>
                <w:sz w:val="21"/>
              </w:rPr>
              <w:t xml:space="preserve">，输入 -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扫描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>步数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。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>范围2-20000。将当前位置与目标位置分为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>sacnStep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>个步数。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hint="eastAsia"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hint="default" w:ascii="Arial" w:hAnsi="Arial" w:cs="Arial" w:eastAsiaTheme="minorEastAsia"/>
                <w:i/>
                <w:iCs/>
                <w:color w:val="000000"/>
                <w:sz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>scanDelay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ascii="Courier New" w:hAnsi="Courier New" w:cs="Courier New"/>
                <w:color w:val="000000"/>
                <w:sz w:val="21"/>
              </w:rPr>
              <w:t>，输入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 xml:space="preserve"> - 每两步数之间的延时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。</w:t>
            </w:r>
            <w:r>
              <w:rPr>
                <w:rFonts w:hint="eastAsia" w:ascii="Courier New" w:hAnsi="Courier New" w:cs="Courier New"/>
                <w:color w:val="000000"/>
                <w:sz w:val="21"/>
                <w:lang w:val="en-US" w:eastAsia="zh-CN"/>
              </w:rPr>
              <w:t>US级，范围：1-65535。</w:t>
            </w:r>
          </w:p>
        </w:tc>
      </w:tr>
    </w:tbl>
    <w:p>
      <w:pPr>
        <w:snapToGrid w:val="0"/>
        <w:spacing w:line="288" w:lineRule="auto"/>
        <w:rPr>
          <w:rFonts w:hint="eastAsia" w:ascii="Courier New" w:hAnsi="Courier New" w:cs="Courier New"/>
          <w:sz w:val="18"/>
          <w:szCs w:val="18"/>
          <w:highlight w:val="white"/>
          <w:lang w:val="en-US" w:eastAsia="zh-CN"/>
        </w:rPr>
      </w:pPr>
      <w:r>
        <w:rPr>
          <w:rFonts w:hint="eastAsia" w:ascii="宋体" w:hAnsi="宋体" w:cs="宋体"/>
          <w:b/>
          <w:bCs/>
          <w:sz w:val="21"/>
        </w:rPr>
        <w:t>示例程序：</w:t>
      </w:r>
    </w:p>
    <w:tbl>
      <w:tblPr>
        <w:tblStyle w:val="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88" w:lineRule="auto"/>
              <w:rPr>
                <w:rFonts w:hint="eastAsia" w:ascii="Courier New" w:hAnsi="Courier New" w:cs="Courier New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highlight w:val="white"/>
                <w:lang w:val="en-US" w:eastAsia="zh-CN"/>
              </w:rPr>
              <w:t>result = SCAN_</w:t>
            </w:r>
            <w:r>
              <w:rPr>
                <w:rFonts w:hint="default" w:ascii="Courier New" w:hAnsi="Courier New" w:cs="Courier New"/>
                <w:sz w:val="18"/>
                <w:szCs w:val="18"/>
                <w:highlight w:val="white"/>
                <w:lang w:val="en-US" w:eastAsia="zh-CN"/>
              </w:rPr>
              <w:t>ScanMoveAbsolute</w:t>
            </w:r>
            <w:r>
              <w:rPr>
                <w:rFonts w:hint="eastAsia" w:ascii="Courier New" w:hAnsi="Courier New" w:cs="Courier New"/>
                <w:sz w:val="18"/>
                <w:szCs w:val="18"/>
                <w:highlight w:val="white"/>
                <w:lang w:val="en-US" w:eastAsia="zh-CN"/>
              </w:rPr>
              <w:t>_S(ntHandle,0,131072,1000，10);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SCAN_GetVoltageLevel_S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cs="Arial"/>
          <w:b/>
          <w:bCs/>
          <w:sz w:val="18"/>
          <w:szCs w:val="18"/>
          <w:lang w:val="en-US" w:eastAsia="zh-CN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SCAN_GetVoltageLevel_S(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systemIndex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SCAN_INDEX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channelIndex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,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unsigned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int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* </w:t>
      </w:r>
      <w:r>
        <w:rPr>
          <w:rFonts w:hint="default" w:ascii="Arial" w:hAnsi="Arial" w:eastAsia="新宋体" w:cs="Arial"/>
          <w:color w:val="808080"/>
          <w:sz w:val="18"/>
          <w:szCs w:val="18"/>
        </w:rPr>
        <w:t>level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);</w:t>
      </w:r>
    </w:p>
    <w:p>
      <w:pPr>
        <w:spacing w:before="156" w:beforeLines="50" w:after="156" w:afterLines="50" w:line="240" w:lineRule="auto"/>
        <w:rPr>
          <w:rFonts w:ascii="Courier New" w:hAnsi="Courier New" w:eastAsia="新宋体" w:cs="Courier New"/>
          <w:b/>
          <w:bCs/>
          <w:color w:val="000000"/>
          <w:sz w:val="21"/>
        </w:rPr>
      </w:pPr>
      <w:r>
        <w:rPr>
          <w:rFonts w:ascii="Courier New" w:hAnsi="Courier New" w:eastAsia="新宋体" w:cs="Courier New"/>
          <w:b/>
          <w:bCs/>
          <w:color w:val="000000"/>
          <w:sz w:val="21"/>
        </w:rPr>
        <w:t>功能描述：</w:t>
      </w:r>
    </w:p>
    <w:p>
      <w:pPr>
        <w:spacing w:line="240" w:lineRule="auto"/>
        <w:ind w:firstLine="420"/>
        <w:rPr>
          <w:rFonts w:hint="default" w:ascii="Courier New" w:hAnsi="Courier New" w:cs="Courier New" w:eastAsiaTheme="minorEastAsia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</w:rPr>
        <w:t>此函数用于查询</w:t>
      </w:r>
      <w:r>
        <w:rPr>
          <w:rFonts w:ascii="Courier New" w:hAnsi="Courier New" w:cs="Courier New"/>
          <w:color w:val="000000"/>
          <w:sz w:val="21"/>
        </w:rPr>
        <w:t>当前施加</w:t>
      </w:r>
      <w:r>
        <w:rPr>
          <w:rFonts w:hint="eastAsia" w:ascii="Courier New" w:hAnsi="Courier New" w:cs="Courier New"/>
          <w:color w:val="000000"/>
          <w:sz w:val="21"/>
        </w:rPr>
        <w:t>在指定通道</w:t>
      </w:r>
      <w:r>
        <w:rPr>
          <w:rFonts w:hint="eastAsia" w:ascii="Arial" w:hAnsi="Arial" w:cs="Arial"/>
          <w:color w:val="000000"/>
          <w:sz w:val="21"/>
        </w:rPr>
        <w:t>定位台</w:t>
      </w:r>
      <w:r>
        <w:rPr>
          <w:rFonts w:ascii="Courier New" w:hAnsi="Courier New" w:cs="Courier New"/>
          <w:color w:val="000000"/>
          <w:sz w:val="21"/>
        </w:rPr>
        <w:t>压电元件</w:t>
      </w:r>
      <w:r>
        <w:rPr>
          <w:rFonts w:hint="eastAsia" w:ascii="Courier New" w:hAnsi="Courier New" w:cs="Courier New"/>
          <w:color w:val="000000"/>
          <w:sz w:val="21"/>
        </w:rPr>
        <w:t>上</w:t>
      </w:r>
      <w:r>
        <w:rPr>
          <w:rFonts w:ascii="Courier New" w:hAnsi="Courier New" w:cs="Courier New"/>
          <w:color w:val="000000"/>
          <w:sz w:val="21"/>
        </w:rPr>
        <w:t>的电压电平。</w:t>
      </w:r>
      <w:r>
        <w:rPr>
          <w:rFonts w:hint="eastAsia" w:ascii="Courier New" w:hAnsi="Courier New" w:cs="Courier New"/>
          <w:color w:val="000000"/>
          <w:sz w:val="21"/>
          <w:lang w:val="en-US" w:eastAsia="zh-CN"/>
        </w:rPr>
        <w:t>获取的是设置的电压值，开环不能实时获取。</w:t>
      </w:r>
    </w:p>
    <w:p>
      <w:pPr>
        <w:spacing w:before="156" w:beforeLines="50" w:after="156" w:afterLines="50" w:line="240" w:lineRule="auto"/>
        <w:rPr>
          <w:rFonts w:ascii="Courier New" w:hAnsi="Courier New" w:eastAsia="新宋体" w:cs="Courier New"/>
          <w:b/>
          <w:bCs/>
          <w:color w:val="000000"/>
          <w:sz w:val="21"/>
        </w:rPr>
      </w:pPr>
      <w:r>
        <w:rPr>
          <w:rFonts w:hint="eastAsia" w:ascii="Courier New" w:hAnsi="Courier New" w:eastAsia="新宋体" w:cs="Courier New"/>
          <w:b/>
          <w:bCs/>
          <w:color w:val="000000"/>
          <w:sz w:val="21"/>
        </w:rPr>
        <w:t>入口参数: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7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80808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systemIndex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(unsigned 32bit)</w:t>
            </w:r>
            <w:r>
              <w:rPr>
                <w:rFonts w:ascii="Courier New" w:hAnsi="Courier New" w:cs="Courier New"/>
                <w:sz w:val="21"/>
              </w:rPr>
              <w:t>，</w:t>
            </w:r>
            <w:r>
              <w:rPr>
                <w:rFonts w:ascii="Courier New" w:hAnsi="Courier New" w:cs="Courier New"/>
                <w:color w:val="000000"/>
                <w:sz w:val="21"/>
              </w:rPr>
              <w:t xml:space="preserve">输入 –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系统索引，指向一个已初始化的系统。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channelIndex</w:t>
            </w:r>
            <w:r>
              <w:rPr>
                <w:rFonts w:hint="eastAsia" w:ascii="Arial" w:hAnsi="Arial" w:cs="Arial"/>
                <w:i/>
                <w:iCs/>
                <w:color w:val="000000"/>
                <w:sz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</w:rPr>
              <w:t>(unsigned 32bit)</w:t>
            </w:r>
            <w:r>
              <w:rPr>
                <w:rFonts w:ascii="Courier New" w:hAnsi="Courier New" w:cs="Courier New"/>
                <w:sz w:val="21"/>
              </w:rPr>
              <w:t xml:space="preserve">，输入 - 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通道索引，索引值</w:t>
            </w:r>
            <w:r>
              <w:rPr>
                <w:rFonts w:ascii="Courier New" w:hAnsi="Courier New" w:cs="Courier New"/>
                <w:color w:val="000000"/>
                <w:sz w:val="21"/>
              </w:rPr>
              <w:t>从</w:t>
            </w:r>
            <w:r>
              <w:rPr>
                <w:rFonts w:ascii="Arial" w:hAnsi="Arial" w:cs="Arial"/>
                <w:color w:val="000000"/>
                <w:sz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</w:rPr>
              <w:t>开始</w:t>
            </w:r>
            <w:r>
              <w:rPr>
                <w:rFonts w:ascii="Courier New" w:hAnsi="Courier New" w:cs="Courier New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9" w:type="dxa"/>
            <w:noWrap w:val="0"/>
            <w:vAlign w:val="top"/>
          </w:tcPr>
          <w:p>
            <w:pPr>
              <w:spacing w:after="62" w:afterLines="20" w:line="240" w:lineRule="auto"/>
              <w:jc w:val="righ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sz w:val="13"/>
                <w:szCs w:val="13"/>
              </w:rPr>
              <w:t>●</w:t>
            </w:r>
          </w:p>
        </w:tc>
        <w:tc>
          <w:tcPr>
            <w:tcW w:w="7903" w:type="dxa"/>
            <w:noWrap w:val="0"/>
            <w:vAlign w:val="top"/>
          </w:tcPr>
          <w:p>
            <w:pPr>
              <w:spacing w:after="62" w:afterLines="20" w:line="240" w:lineRule="auto"/>
              <w:rPr>
                <w:rFonts w:ascii="Courier New" w:hAnsi="Courier New" w:cs="Courier New"/>
                <w:color w:val="000000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</w:rPr>
              <w:t>level</w:t>
            </w:r>
            <w:r>
              <w:rPr>
                <w:rFonts w:ascii="Arial" w:hAnsi="Arial" w:cs="Arial"/>
                <w:color w:val="000000"/>
                <w:sz w:val="21"/>
              </w:rPr>
              <w:t xml:space="preserve"> (unsigned 32bit)</w:t>
            </w:r>
            <w:r>
              <w:rPr>
                <w:rFonts w:ascii="Courier New" w:hAnsi="Courier New" w:cs="Courier New"/>
                <w:color w:val="000000"/>
                <w:sz w:val="21"/>
              </w:rPr>
              <w:t>，输出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</w:rPr>
              <w:t>- 函数调用成功后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，</w:t>
            </w:r>
            <w:r>
              <w:rPr>
                <w:rFonts w:ascii="Courier New" w:hAnsi="Courier New" w:cs="Courier New"/>
                <w:color w:val="000000"/>
                <w:sz w:val="21"/>
              </w:rPr>
              <w:t>保存</w:t>
            </w:r>
            <w:r>
              <w:rPr>
                <w:rFonts w:hint="eastAsia" w:ascii="Courier New" w:hAnsi="Courier New" w:cs="Courier New"/>
                <w:color w:val="000000"/>
                <w:sz w:val="21"/>
              </w:rPr>
              <w:t>当前</w:t>
            </w:r>
            <w:r>
              <w:rPr>
                <w:rFonts w:ascii="Courier New" w:hAnsi="Courier New" w:cs="Courier New"/>
                <w:color w:val="000000"/>
                <w:sz w:val="21"/>
              </w:rPr>
              <w:t>施加在压电元件上的电压电平。输出电压的范围为</w:t>
            </w:r>
            <w:r>
              <w:rPr>
                <w:rFonts w:ascii="Arial" w:hAnsi="Arial" w:cs="Arial"/>
                <w:color w:val="000000"/>
                <w:sz w:val="21"/>
              </w:rPr>
              <w:t>0...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ascii="Arial" w:hAnsi="Arial" w:cs="Arial"/>
                <w:color w:val="000000"/>
                <w:sz w:val="21"/>
              </w:rPr>
              <w:t>，其中0对应0V，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262143</w:t>
            </w:r>
            <w:r>
              <w:rPr>
                <w:rFonts w:ascii="Arial" w:hAnsi="Arial" w:cs="Arial"/>
                <w:color w:val="000000"/>
                <w:sz w:val="21"/>
              </w:rPr>
              <w:t>对应</w:t>
            </w:r>
            <w:r>
              <w:rPr>
                <w:rFonts w:hint="eastAsia" w:ascii="Arial" w:hAnsi="Arial" w:cs="Arial"/>
                <w:color w:val="000000"/>
                <w:sz w:val="21"/>
              </w:rPr>
              <w:t>100</w:t>
            </w:r>
            <w:r>
              <w:rPr>
                <w:rFonts w:ascii="Arial" w:hAnsi="Arial" w:cs="Arial"/>
                <w:color w:val="000000"/>
                <w:sz w:val="21"/>
              </w:rPr>
              <w:t>V</w:t>
            </w:r>
            <w:r>
              <w:rPr>
                <w:rFonts w:hint="eastAsia" w:ascii="Arial" w:hAnsi="Arial" w:cs="Arial"/>
                <w:color w:val="000000"/>
                <w:sz w:val="21"/>
                <w:lang w:val="en-US" w:eastAsia="zh-CN"/>
              </w:rPr>
              <w:t>/150V</w:t>
            </w:r>
            <w:r>
              <w:rPr>
                <w:rFonts w:ascii="Arial" w:hAnsi="Arial" w:cs="Arial"/>
                <w:color w:val="000000"/>
                <w:sz w:val="21"/>
              </w:rPr>
              <w:t>。</w:t>
            </w:r>
          </w:p>
        </w:tc>
      </w:tr>
    </w:tbl>
    <w:p>
      <w:pPr>
        <w:spacing w:before="156" w:beforeLines="50" w:after="156" w:afterLines="50" w:line="240" w:lineRule="auto"/>
        <w:rPr>
          <w:rFonts w:hint="eastAsia" w:ascii="Courier New" w:hAnsi="Courier New" w:eastAsia="新宋体" w:cs="Courier New"/>
          <w:b/>
          <w:bCs/>
          <w:color w:val="000000"/>
          <w:sz w:val="21"/>
        </w:rPr>
      </w:pPr>
    </w:p>
    <w:p>
      <w:pPr>
        <w:spacing w:before="156" w:beforeLines="50" w:after="156" w:afterLines="50" w:line="240" w:lineRule="auto"/>
        <w:rPr>
          <w:rFonts w:ascii="Courier New" w:hAnsi="Courier New" w:eastAsia="新宋体" w:cs="Courier New"/>
          <w:b/>
          <w:bCs/>
          <w:color w:val="000000"/>
          <w:sz w:val="21"/>
        </w:rPr>
      </w:pPr>
      <w:r>
        <w:rPr>
          <w:rFonts w:hint="eastAsia" w:ascii="Courier New" w:hAnsi="Courier New" w:eastAsia="新宋体" w:cs="Courier New"/>
          <w:b/>
          <w:bCs/>
          <w:color w:val="000000"/>
          <w:sz w:val="21"/>
        </w:rPr>
        <w:t>示例程序：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88" w:lineRule="auto"/>
              <w:jc w:val="left"/>
              <w:rPr>
                <w:rFonts w:ascii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>unsigned int level;</w:t>
            </w:r>
          </w:p>
          <w:p>
            <w:pPr>
              <w:snapToGrid w:val="0"/>
              <w:spacing w:line="288" w:lineRule="auto"/>
              <w:jc w:val="left"/>
              <w:rPr>
                <w:rFonts w:ascii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white"/>
              </w:rPr>
              <w:t>result = NT_GetVoltageLevel_S(ntHandle,0,&amp;level);</w:t>
            </w:r>
          </w:p>
          <w:p>
            <w:pPr>
              <w:snapToGrid w:val="0"/>
              <w:spacing w:line="288" w:lineRule="auto"/>
              <w:rPr>
                <w:rFonts w:ascii="Courier New" w:hAnsi="Courier New" w:eastAsia="新宋体" w:cs="Courier New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E0794"/>
    <w:multiLevelType w:val="singleLevel"/>
    <w:tmpl w:val="FACE07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73035"/>
    <w:rsid w:val="1CD306B3"/>
    <w:rsid w:val="68D23756"/>
    <w:rsid w:val="7C684D91"/>
    <w:rsid w:val="7C8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2024-07-01T05:51:00Z</dcterms:created>
  <dc:creator>10267</dc:creator>
  <cp:lastModifiedBy>10267</cp:lastModifiedBy>
  <dcterms:modified xsi:type="dcterms:W3CDTF">2024-07-05T09:46:00Z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