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F9AD0">
      <w:pPr>
        <w:tabs>
          <w:tab w:val="left" w:pos="1560"/>
        </w:tabs>
        <w:spacing w:before="936" w:beforeLines="300"/>
        <w:jc w:val="center"/>
        <w:outlineLvl w:val="9"/>
        <w:rPr>
          <w:rFonts w:ascii="宋体" w:hAnsi="宋体"/>
          <w:b/>
          <w:sz w:val="44"/>
          <w:szCs w:val="44"/>
        </w:rPr>
      </w:pPr>
      <w:bookmarkStart w:id="0" w:name="_Toc2955"/>
      <w:r>
        <w:rPr>
          <w:rFonts w:hint="eastAsia" w:ascii="宋体" w:hAnsi="宋体"/>
          <w:b/>
          <w:sz w:val="44"/>
          <w:szCs w:val="44"/>
        </w:rPr>
        <w:t>《G</w:t>
      </w:r>
      <w:r>
        <w:rPr>
          <w:rFonts w:ascii="宋体" w:hAnsi="宋体"/>
          <w:b/>
          <w:sz w:val="44"/>
          <w:szCs w:val="44"/>
        </w:rPr>
        <w:t>IS</w:t>
      </w:r>
      <w:r>
        <w:rPr>
          <w:rFonts w:hint="eastAsia" w:ascii="宋体" w:hAnsi="宋体"/>
          <w:b/>
          <w:sz w:val="44"/>
          <w:szCs w:val="44"/>
        </w:rPr>
        <w:t>综合实习》实习报告书（小组）</w:t>
      </w:r>
      <w:bookmarkEnd w:id="0"/>
    </w:p>
    <w:p w14:paraId="1929AF9E">
      <w:pPr>
        <w:ind w:firstLine="1050" w:firstLineChars="500"/>
        <w:jc w:val="left"/>
        <w:outlineLvl w:val="9"/>
      </w:pPr>
    </w:p>
    <w:p w14:paraId="2D10A805">
      <w:pPr>
        <w:ind w:firstLine="1050" w:firstLineChars="500"/>
        <w:jc w:val="left"/>
        <w:outlineLvl w:val="9"/>
        <w:rPr>
          <w:rFonts w:hint="eastAsia"/>
          <w:u w:val="single"/>
        </w:rPr>
      </w:pPr>
      <w:r>
        <w:rPr>
          <w:rFonts w:hint="eastAsia"/>
        </w:rPr>
        <w:t>题目：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u w:val="single"/>
        </w:rPr>
        <w:t>区域医联体时空交互评价系统</w:t>
      </w:r>
      <w:r>
        <w:rPr>
          <w:u w:val="single"/>
        </w:rPr>
        <w:t xml:space="preserve">              </w:t>
      </w:r>
    </w:p>
    <w:p w14:paraId="0B352AA2">
      <w:pPr>
        <w:spacing w:before="312" w:beforeLines="100"/>
        <w:jc w:val="center"/>
        <w:outlineLvl w:val="9"/>
        <w:rPr>
          <w:rFonts w:ascii="宋体" w:hAnsi="宋体"/>
          <w:b/>
          <w:sz w:val="32"/>
          <w:szCs w:val="32"/>
        </w:rPr>
      </w:pPr>
    </w:p>
    <w:p w14:paraId="086BA620">
      <w:pPr>
        <w:spacing w:before="312" w:beforeLines="100"/>
        <w:ind w:firstLine="1285" w:firstLineChars="400"/>
        <w:outlineLvl w:val="9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专业：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sz w:val="32"/>
          <w:szCs w:val="32"/>
          <w:u w:val="single"/>
        </w:rPr>
        <w:t xml:space="preserve">   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     遥感科学与技术</w:t>
      </w:r>
      <w:r>
        <w:rPr>
          <w:rFonts w:ascii="宋体" w:hAnsi="宋体"/>
          <w:b/>
          <w:sz w:val="32"/>
          <w:szCs w:val="32"/>
          <w:u w:val="single"/>
        </w:rPr>
        <w:t xml:space="preserve">                          </w:t>
      </w:r>
    </w:p>
    <w:p w14:paraId="71DC5D5D">
      <w:pPr>
        <w:spacing w:before="312" w:beforeLines="100"/>
        <w:ind w:firstLine="1285" w:firstLineChars="400"/>
        <w:outlineLvl w:val="9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>成员：</w:t>
      </w:r>
      <w:r>
        <w:rPr>
          <w:rFonts w:ascii="宋体" w:hAnsi="宋体"/>
          <w:b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2021302131314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      覃露怡</w:t>
      </w:r>
      <w:r>
        <w:rPr>
          <w:rFonts w:ascii="宋体" w:hAnsi="宋体"/>
          <w:b/>
          <w:sz w:val="32"/>
          <w:szCs w:val="32"/>
          <w:u w:val="single"/>
        </w:rPr>
        <w:t xml:space="preserve">                    </w:t>
      </w:r>
    </w:p>
    <w:p w14:paraId="2E53B8F3">
      <w:pPr>
        <w:spacing w:before="312" w:beforeLines="100"/>
        <w:ind w:firstLine="1285" w:firstLineChars="400"/>
        <w:outlineLvl w:val="9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/>
          <w:b/>
          <w:sz w:val="32"/>
          <w:szCs w:val="32"/>
        </w:rPr>
        <w:t xml:space="preserve">      </w:t>
      </w:r>
      <w:r>
        <w:rPr>
          <w:rFonts w:ascii="宋体" w:hAnsi="宋体"/>
          <w:b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b/>
          <w:sz w:val="32"/>
          <w:szCs w:val="32"/>
          <w:u w:val="single"/>
        </w:rPr>
        <w:t>学号 姓名</w:t>
      </w:r>
      <w:r>
        <w:rPr>
          <w:rFonts w:ascii="宋体" w:hAnsi="宋体"/>
          <w:b/>
          <w:sz w:val="32"/>
          <w:szCs w:val="32"/>
          <w:u w:val="single"/>
        </w:rPr>
        <w:t xml:space="preserve">                    </w:t>
      </w:r>
    </w:p>
    <w:p w14:paraId="1010273F">
      <w:pPr>
        <w:spacing w:before="312" w:beforeLines="100"/>
        <w:ind w:firstLine="2249" w:firstLineChars="700"/>
        <w:outlineLvl w:val="9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/>
          <w:b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b/>
          <w:sz w:val="32"/>
          <w:szCs w:val="32"/>
          <w:u w:val="single"/>
        </w:rPr>
        <w:t>学号 姓名</w:t>
      </w:r>
      <w:r>
        <w:rPr>
          <w:rFonts w:ascii="宋体" w:hAnsi="宋体"/>
          <w:b/>
          <w:sz w:val="32"/>
          <w:szCs w:val="32"/>
          <w:u w:val="single"/>
        </w:rPr>
        <w:t xml:space="preserve">                    </w:t>
      </w:r>
    </w:p>
    <w:p w14:paraId="15092409">
      <w:pPr>
        <w:spacing w:before="312" w:beforeLines="100"/>
        <w:ind w:firstLine="2249" w:firstLineChars="700"/>
        <w:outlineLvl w:val="9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/>
          <w:b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b/>
          <w:sz w:val="32"/>
          <w:szCs w:val="32"/>
          <w:u w:val="single"/>
        </w:rPr>
        <w:t>学号 姓名</w:t>
      </w:r>
      <w:r>
        <w:rPr>
          <w:rFonts w:ascii="宋体" w:hAnsi="宋体"/>
          <w:b/>
          <w:sz w:val="32"/>
          <w:szCs w:val="32"/>
          <w:u w:val="single"/>
        </w:rPr>
        <w:t xml:space="preserve">                    </w:t>
      </w:r>
    </w:p>
    <w:p w14:paraId="066A7FC9">
      <w:pPr>
        <w:spacing w:before="312" w:beforeLines="100"/>
        <w:ind w:firstLine="2249" w:firstLineChars="700"/>
        <w:outlineLvl w:val="9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/>
          <w:b/>
          <w:sz w:val="32"/>
          <w:szCs w:val="32"/>
          <w:u w:val="single"/>
        </w:rPr>
        <w:t xml:space="preserve">   </w:t>
      </w:r>
      <w:r>
        <w:rPr>
          <w:rFonts w:hint="eastAsia" w:ascii="宋体" w:hAnsi="宋体"/>
          <w:b/>
          <w:sz w:val="32"/>
          <w:szCs w:val="32"/>
          <w:u w:val="single"/>
        </w:rPr>
        <w:t>学号 姓名</w:t>
      </w:r>
      <w:r>
        <w:rPr>
          <w:rFonts w:ascii="宋体" w:hAnsi="宋体"/>
          <w:b/>
          <w:sz w:val="32"/>
          <w:szCs w:val="32"/>
          <w:u w:val="single"/>
        </w:rPr>
        <w:t xml:space="preserve">                    </w:t>
      </w:r>
    </w:p>
    <w:p w14:paraId="7665F05A">
      <w:pPr>
        <w:spacing w:before="312" w:beforeLines="100"/>
        <w:ind w:firstLine="1285" w:firstLineChars="400"/>
        <w:outlineLvl w:val="9"/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指导教师： </w:t>
      </w:r>
      <w:r>
        <w:rPr>
          <w:rFonts w:ascii="宋体" w:hAnsi="宋体"/>
          <w:b/>
          <w:sz w:val="32"/>
          <w:szCs w:val="32"/>
          <w:u w:val="single"/>
        </w:rPr>
        <w:t xml:space="preserve">     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艾明耀</w:t>
      </w:r>
      <w:r>
        <w:rPr>
          <w:rFonts w:ascii="宋体" w:hAnsi="宋体"/>
          <w:b/>
          <w:sz w:val="32"/>
          <w:szCs w:val="32"/>
          <w:u w:val="single"/>
        </w:rPr>
        <w:t xml:space="preserve">        </w:t>
      </w:r>
    </w:p>
    <w:p w14:paraId="40B029BB">
      <w:pPr>
        <w:spacing w:before="312" w:beforeLines="100"/>
        <w:ind w:firstLine="1285" w:firstLineChars="400"/>
        <w:outlineLvl w:val="9"/>
        <w:rPr>
          <w:rFonts w:ascii="宋体" w:hAnsi="宋体"/>
          <w:b/>
          <w:sz w:val="32"/>
          <w:szCs w:val="32"/>
        </w:rPr>
      </w:pPr>
    </w:p>
    <w:p w14:paraId="428A1A26">
      <w:pPr>
        <w:spacing w:before="312" w:beforeLines="100"/>
        <w:ind w:firstLine="1285" w:firstLineChars="400"/>
        <w:outlineLvl w:val="9"/>
        <w:rPr>
          <w:rFonts w:hint="default" w:ascii="宋体" w:hAnsi="宋体" w:eastAsia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</w:rPr>
        <w:t>时间：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2024年9月11日至2024年9月28日</w:t>
      </w:r>
    </w:p>
    <w:p w14:paraId="622A78F6">
      <w:pPr>
        <w:spacing w:before="312" w:beforeLines="100"/>
        <w:jc w:val="both"/>
        <w:rPr>
          <w:rFonts w:hint="eastAsia" w:ascii="宋体" w:hAnsi="宋体"/>
          <w:sz w:val="44"/>
          <w:szCs w:val="44"/>
        </w:rPr>
      </w:pPr>
    </w:p>
    <w:p w14:paraId="24B8A2E2">
      <w:pPr>
        <w:spacing w:before="312" w:beforeLines="100"/>
        <w:jc w:val="both"/>
        <w:rPr>
          <w:rFonts w:hint="eastAsia" w:ascii="宋体" w:hAnsi="宋体"/>
          <w:sz w:val="44"/>
          <w:szCs w:val="44"/>
        </w:rPr>
      </w:pPr>
    </w:p>
    <w:p w14:paraId="56B2FDF6">
      <w:pPr>
        <w:spacing w:before="312" w:beforeLines="100"/>
        <w:jc w:val="both"/>
        <w:rPr>
          <w:rFonts w:hint="eastAsia" w:ascii="宋体" w:hAnsi="宋体"/>
          <w:sz w:val="44"/>
          <w:szCs w:val="44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5971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b/>
          <w:kern w:val="2"/>
          <w:sz w:val="21"/>
          <w:szCs w:val="44"/>
          <w:lang w:val="en-US" w:eastAsia="zh-CN" w:bidi="ar-SA"/>
        </w:rPr>
      </w:sdtEndPr>
      <w:sdtContent>
        <w:p w14:paraId="3894B42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641A9E4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sz w:val="44"/>
              <w:szCs w:val="44"/>
            </w:rPr>
            <w:fldChar w:fldCharType="begin"/>
          </w:r>
          <w:r>
            <w:rPr>
              <w:rFonts w:hint="eastAsia" w:ascii="宋体" w:hAnsi="宋体"/>
              <w:sz w:val="44"/>
              <w:szCs w:val="44"/>
            </w:rPr>
            <w:instrText xml:space="preserve">TOC \o "1-2" \h \u </w:instrText>
          </w:r>
          <w:r>
            <w:rPr>
              <w:rFonts w:hint="eastAsia" w:ascii="宋体" w:hAnsi="宋体"/>
              <w:sz w:val="44"/>
              <w:szCs w:val="44"/>
            </w:rPr>
            <w:fldChar w:fldCharType="separate"/>
          </w:r>
        </w:p>
        <w:p w14:paraId="53B731DC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Cs w:val="44"/>
            </w:rPr>
            <w:fldChar w:fldCharType="begin"/>
          </w:r>
          <w:r>
            <w:rPr>
              <w:rFonts w:hint="eastAsia" w:ascii="宋体" w:hAnsi="宋体"/>
              <w:b/>
              <w:szCs w:val="44"/>
            </w:rPr>
            <w:instrText xml:space="preserve"> HYPERLINK \l _Toc30178 </w:instrText>
          </w:r>
          <w:r>
            <w:rPr>
              <w:rFonts w:hint="eastAsia" w:ascii="宋体" w:hAnsi="宋体"/>
              <w:b/>
              <w:szCs w:val="44"/>
            </w:rPr>
            <w:fldChar w:fldCharType="separate"/>
          </w:r>
          <w:r>
            <w:rPr>
              <w:rFonts w:hint="default"/>
              <w:b/>
            </w:rPr>
            <w:t xml:space="preserve">一、 </w:t>
          </w:r>
          <w:r>
            <w:rPr>
              <w:rFonts w:hint="eastAsia"/>
              <w:b/>
            </w:rPr>
            <w:t>选题意义与背景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_Toc30178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44"/>
            </w:rPr>
            <w:fldChar w:fldCharType="end"/>
          </w:r>
        </w:p>
        <w:p w14:paraId="096368E8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Cs w:val="44"/>
            </w:rPr>
            <w:fldChar w:fldCharType="begin"/>
          </w:r>
          <w:r>
            <w:rPr>
              <w:rFonts w:hint="eastAsia" w:ascii="宋体" w:hAnsi="宋体"/>
              <w:b/>
              <w:szCs w:val="44"/>
            </w:rPr>
            <w:instrText xml:space="preserve"> HYPERLINK \l _Toc10258 </w:instrText>
          </w:r>
          <w:r>
            <w:rPr>
              <w:rFonts w:hint="eastAsia" w:ascii="宋体" w:hAnsi="宋体"/>
              <w:b/>
              <w:szCs w:val="44"/>
            </w:rPr>
            <w:fldChar w:fldCharType="separate"/>
          </w:r>
          <w:r>
            <w:rPr>
              <w:rFonts w:hint="default"/>
              <w:b/>
            </w:rPr>
            <w:t xml:space="preserve">二、 </w:t>
          </w:r>
          <w:r>
            <w:rPr>
              <w:rFonts w:hint="eastAsia"/>
              <w:b/>
            </w:rPr>
            <w:t>实习主要内容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_Toc10258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44"/>
            </w:rPr>
            <w:fldChar w:fldCharType="end"/>
          </w:r>
        </w:p>
        <w:p w14:paraId="35237B17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Cs w:val="44"/>
            </w:rPr>
            <w:fldChar w:fldCharType="begin"/>
          </w:r>
          <w:r>
            <w:rPr>
              <w:rFonts w:hint="eastAsia" w:ascii="宋体" w:hAnsi="宋体"/>
              <w:b/>
              <w:szCs w:val="44"/>
            </w:rPr>
            <w:instrText xml:space="preserve"> HYPERLINK \l _Toc22292 </w:instrText>
          </w:r>
          <w:r>
            <w:rPr>
              <w:rFonts w:hint="eastAsia" w:ascii="宋体" w:hAnsi="宋体"/>
              <w:b/>
              <w:szCs w:val="44"/>
            </w:rPr>
            <w:fldChar w:fldCharType="separate"/>
          </w:r>
          <w:r>
            <w:rPr>
              <w:rFonts w:hint="default"/>
              <w:b/>
            </w:rPr>
            <w:t xml:space="preserve">三、 </w:t>
          </w:r>
          <w:r>
            <w:rPr>
              <w:rFonts w:hint="eastAsia"/>
              <w:b/>
            </w:rPr>
            <w:t>实习实现工具、小组成员与分工情况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_Toc22292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44"/>
            </w:rPr>
            <w:fldChar w:fldCharType="end"/>
          </w:r>
        </w:p>
        <w:p w14:paraId="4CFA380E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Cs w:val="44"/>
            </w:rPr>
            <w:fldChar w:fldCharType="begin"/>
          </w:r>
          <w:r>
            <w:rPr>
              <w:rFonts w:hint="eastAsia" w:ascii="宋体" w:hAnsi="宋体"/>
              <w:b/>
              <w:szCs w:val="44"/>
            </w:rPr>
            <w:instrText xml:space="preserve"> HYPERLINK \l _Toc28104 </w:instrText>
          </w:r>
          <w:r>
            <w:rPr>
              <w:rFonts w:hint="eastAsia" w:ascii="宋体" w:hAnsi="宋体"/>
              <w:b/>
              <w:szCs w:val="44"/>
            </w:rPr>
            <w:fldChar w:fldCharType="separate"/>
          </w:r>
          <w:r>
            <w:rPr>
              <w:rFonts w:hint="default"/>
              <w:b/>
            </w:rPr>
            <w:t xml:space="preserve">四、 </w:t>
          </w:r>
          <w:r>
            <w:rPr>
              <w:rFonts w:hint="eastAsia"/>
              <w:b/>
            </w:rPr>
            <w:t>实习实现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_Toc28104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44"/>
            </w:rPr>
            <w:fldChar w:fldCharType="end"/>
          </w:r>
        </w:p>
        <w:p w14:paraId="0D0C1EFF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/>
              <w:szCs w:val="44"/>
            </w:rPr>
            <w:fldChar w:fldCharType="begin"/>
          </w:r>
          <w:r>
            <w:rPr>
              <w:rFonts w:hint="eastAsia" w:ascii="宋体" w:hAnsi="宋体"/>
              <w:szCs w:val="44"/>
            </w:rPr>
            <w:instrText xml:space="preserve"> HYPERLINK \l _Toc8499 </w:instrText>
          </w:r>
          <w:r>
            <w:rPr>
              <w:rFonts w:hint="eastAsia" w:ascii="宋体" w:hAnsi="宋体"/>
              <w:szCs w:val="44"/>
            </w:rPr>
            <w:fldChar w:fldCharType="separate"/>
          </w:r>
          <w:r>
            <w:rPr>
              <w:rFonts w:hint="eastAsia"/>
            </w:rPr>
            <w:t>4</w:t>
          </w:r>
          <w:r>
            <w:t xml:space="preserve">.1 </w:t>
          </w:r>
          <w:r>
            <w:rPr>
              <w:rFonts w:hint="eastAsia"/>
            </w:rPr>
            <w:t>实习内容概述</w:t>
          </w:r>
          <w:r>
            <w:tab/>
          </w:r>
          <w:r>
            <w:fldChar w:fldCharType="begin"/>
          </w:r>
          <w:r>
            <w:instrText xml:space="preserve"> PAGEREF _Toc8499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/>
              <w:szCs w:val="44"/>
            </w:rPr>
            <w:fldChar w:fldCharType="end"/>
          </w:r>
        </w:p>
        <w:p w14:paraId="2E3BE874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/>
              <w:szCs w:val="44"/>
            </w:rPr>
            <w:fldChar w:fldCharType="begin"/>
          </w:r>
          <w:r>
            <w:rPr>
              <w:rFonts w:hint="eastAsia" w:ascii="宋体" w:hAnsi="宋体"/>
              <w:szCs w:val="44"/>
            </w:rPr>
            <w:instrText xml:space="preserve"> HYPERLINK \l _Toc14417 </w:instrText>
          </w:r>
          <w:r>
            <w:rPr>
              <w:rFonts w:hint="eastAsia" w:ascii="宋体" w:hAnsi="宋体"/>
              <w:szCs w:val="44"/>
            </w:rPr>
            <w:fldChar w:fldCharType="separate"/>
          </w:r>
          <w:r>
            <w:rPr>
              <w:rFonts w:hint="eastAsia"/>
            </w:rPr>
            <w:t>4</w:t>
          </w:r>
          <w:r>
            <w:t xml:space="preserve">.2 </w:t>
          </w:r>
          <w:r>
            <w:rPr>
              <w:rFonts w:hint="eastAsia"/>
            </w:rPr>
            <w:t>数据获取与预处理（包含实习数据说明，数据获取方式及数据预处理）</w:t>
          </w:r>
          <w:r>
            <w:tab/>
          </w:r>
          <w:r>
            <w:fldChar w:fldCharType="begin"/>
          </w:r>
          <w:r>
            <w:instrText xml:space="preserve"> PAGEREF _Toc14417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/>
              <w:szCs w:val="44"/>
            </w:rPr>
            <w:fldChar w:fldCharType="end"/>
          </w:r>
        </w:p>
        <w:p w14:paraId="2DB00991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/>
              <w:szCs w:val="44"/>
            </w:rPr>
            <w:fldChar w:fldCharType="begin"/>
          </w:r>
          <w:r>
            <w:rPr>
              <w:rFonts w:hint="eastAsia" w:ascii="宋体" w:hAnsi="宋体"/>
              <w:szCs w:val="44"/>
            </w:rPr>
            <w:instrText xml:space="preserve"> HYPERLINK \l _Toc22278 </w:instrText>
          </w:r>
          <w:r>
            <w:rPr>
              <w:rFonts w:hint="eastAsia" w:ascii="宋体" w:hAnsi="宋体"/>
              <w:szCs w:val="44"/>
            </w:rPr>
            <w:fldChar w:fldCharType="separate"/>
          </w:r>
          <w:r>
            <w:t xml:space="preserve">4.3 </w:t>
          </w:r>
          <w:r>
            <w:rPr>
              <w:rFonts w:hint="eastAsia"/>
            </w:rPr>
            <w:t>数据建库实现</w:t>
          </w:r>
          <w:r>
            <w:tab/>
          </w:r>
          <w:r>
            <w:fldChar w:fldCharType="begin"/>
          </w:r>
          <w:r>
            <w:instrText xml:space="preserve"> PAGEREF _Toc22278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/>
              <w:szCs w:val="44"/>
            </w:rPr>
            <w:fldChar w:fldCharType="end"/>
          </w:r>
        </w:p>
        <w:p w14:paraId="65E17D10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/>
              <w:szCs w:val="44"/>
            </w:rPr>
            <w:fldChar w:fldCharType="begin"/>
          </w:r>
          <w:r>
            <w:rPr>
              <w:rFonts w:hint="eastAsia" w:ascii="宋体" w:hAnsi="宋体"/>
              <w:szCs w:val="44"/>
            </w:rPr>
            <w:instrText xml:space="preserve"> HYPERLINK \l _Toc9770 </w:instrText>
          </w:r>
          <w:r>
            <w:rPr>
              <w:rFonts w:hint="eastAsia" w:ascii="宋体" w:hAnsi="宋体"/>
              <w:szCs w:val="44"/>
            </w:rPr>
            <w:fldChar w:fldCharType="separate"/>
          </w:r>
          <w:r>
            <w:rPr>
              <w:rFonts w:hint="eastAsia"/>
            </w:rPr>
            <w:t>4</w:t>
          </w:r>
          <w:r>
            <w:t xml:space="preserve">.4 </w:t>
          </w:r>
          <w:r>
            <w:rPr>
              <w:rFonts w:hint="eastAsia"/>
            </w:rPr>
            <w:t>系统设计与开发</w:t>
          </w:r>
          <w:r>
            <w:tab/>
          </w:r>
          <w:r>
            <w:fldChar w:fldCharType="begin"/>
          </w:r>
          <w:r>
            <w:instrText xml:space="preserve"> PAGEREF _Toc9770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/>
              <w:szCs w:val="44"/>
            </w:rPr>
            <w:fldChar w:fldCharType="end"/>
          </w:r>
        </w:p>
        <w:p w14:paraId="6524BE89"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/>
              <w:szCs w:val="44"/>
            </w:rPr>
            <w:fldChar w:fldCharType="begin"/>
          </w:r>
          <w:r>
            <w:rPr>
              <w:rFonts w:hint="eastAsia" w:ascii="宋体" w:hAnsi="宋体"/>
              <w:szCs w:val="44"/>
            </w:rPr>
            <w:instrText xml:space="preserve"> HYPERLINK \l _Toc28837 </w:instrText>
          </w:r>
          <w:r>
            <w:rPr>
              <w:rFonts w:hint="eastAsia" w:ascii="宋体" w:hAnsi="宋体"/>
              <w:szCs w:val="44"/>
            </w:rPr>
            <w:fldChar w:fldCharType="separate"/>
          </w:r>
          <w:r>
            <w:rPr>
              <w:rFonts w:hint="eastAsia"/>
            </w:rPr>
            <w:t>4</w:t>
          </w:r>
          <w:r>
            <w:t xml:space="preserve">.5 </w:t>
          </w:r>
          <w:r>
            <w:rPr>
              <w:rFonts w:hint="eastAsia"/>
            </w:rPr>
            <w:t>专题分析与可视化</w:t>
          </w:r>
          <w:r>
            <w:tab/>
          </w:r>
          <w:r>
            <w:fldChar w:fldCharType="begin"/>
          </w:r>
          <w:r>
            <w:instrText xml:space="preserve"> PAGEREF _Toc28837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/>
              <w:szCs w:val="44"/>
            </w:rPr>
            <w:fldChar w:fldCharType="end"/>
          </w:r>
        </w:p>
        <w:p w14:paraId="367FDF07">
          <w:pPr>
            <w:pStyle w:val="13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Cs w:val="44"/>
            </w:rPr>
            <w:fldChar w:fldCharType="begin"/>
          </w:r>
          <w:r>
            <w:rPr>
              <w:rFonts w:hint="eastAsia" w:ascii="宋体" w:hAnsi="宋体"/>
              <w:b/>
              <w:szCs w:val="44"/>
            </w:rPr>
            <w:instrText xml:space="preserve"> HYPERLINK \l _Toc31853 </w:instrText>
          </w:r>
          <w:r>
            <w:rPr>
              <w:rFonts w:hint="eastAsia" w:ascii="宋体" w:hAnsi="宋体"/>
              <w:b/>
              <w:szCs w:val="44"/>
            </w:rPr>
            <w:fldChar w:fldCharType="separate"/>
          </w:r>
          <w:r>
            <w:rPr>
              <w:rFonts w:hint="eastAsia"/>
              <w:b/>
            </w:rPr>
            <w:t>五、实习总结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_Toc31853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44"/>
            </w:rPr>
            <w:fldChar w:fldCharType="end"/>
          </w:r>
        </w:p>
        <w:p w14:paraId="645C4576">
          <w:pPr>
            <w:spacing w:before="312" w:beforeLines="100"/>
            <w:ind w:firstLine="880"/>
            <w:jc w:val="center"/>
            <w:rPr>
              <w:rFonts w:hint="eastAsia" w:ascii="宋体" w:hAnsi="宋体" w:eastAsia="宋体" w:cs="Times New Roman"/>
              <w:b/>
              <w:kern w:val="2"/>
              <w:sz w:val="21"/>
              <w:szCs w:val="44"/>
              <w:lang w:val="en-US" w:eastAsia="zh-CN" w:bidi="ar-SA"/>
            </w:rPr>
          </w:pPr>
          <w:r>
            <w:rPr>
              <w:rFonts w:hint="eastAsia" w:ascii="宋体" w:hAnsi="宋体"/>
              <w:b/>
              <w:szCs w:val="44"/>
            </w:rPr>
            <w:fldChar w:fldCharType="end"/>
          </w:r>
        </w:p>
      </w:sdtContent>
    </w:sdt>
    <w:p w14:paraId="09E11F4D">
      <w:pPr>
        <w:spacing w:before="312" w:beforeLines="100"/>
        <w:ind w:firstLine="880"/>
        <w:jc w:val="center"/>
        <w:rPr>
          <w:rFonts w:hint="eastAsia" w:ascii="宋体" w:hAnsi="宋体" w:eastAsia="宋体" w:cs="Times New Roman"/>
          <w:b/>
          <w:kern w:val="2"/>
          <w:sz w:val="21"/>
          <w:szCs w:val="44"/>
          <w:lang w:val="en-US" w:eastAsia="zh-CN" w:bidi="ar-SA"/>
        </w:rPr>
      </w:pPr>
    </w:p>
    <w:p w14:paraId="7D2D74A3">
      <w:pPr>
        <w:spacing w:before="312" w:beforeLines="100"/>
        <w:ind w:firstLine="880"/>
        <w:jc w:val="center"/>
        <w:rPr>
          <w:rFonts w:ascii="宋体" w:hAnsi="宋体"/>
          <w:sz w:val="44"/>
          <w:szCs w:val="44"/>
        </w:rPr>
      </w:pPr>
    </w:p>
    <w:p w14:paraId="76ADE58B">
      <w:pPr>
        <w:spacing w:before="312" w:beforeLines="100"/>
        <w:ind w:firstLine="880"/>
        <w:jc w:val="center"/>
        <w:rPr>
          <w:rFonts w:ascii="宋体" w:hAnsi="宋体"/>
          <w:sz w:val="44"/>
          <w:szCs w:val="44"/>
        </w:rPr>
      </w:pPr>
    </w:p>
    <w:p w14:paraId="5C1878B9">
      <w:pPr>
        <w:spacing w:before="312" w:beforeLines="100"/>
        <w:ind w:firstLine="880"/>
        <w:jc w:val="center"/>
        <w:rPr>
          <w:rFonts w:ascii="宋体" w:hAnsi="宋体"/>
          <w:sz w:val="44"/>
          <w:szCs w:val="44"/>
        </w:rPr>
      </w:pPr>
    </w:p>
    <w:p w14:paraId="23ABDC98">
      <w:pPr>
        <w:spacing w:before="312" w:beforeLines="100"/>
        <w:ind w:firstLine="880"/>
        <w:jc w:val="center"/>
        <w:rPr>
          <w:rFonts w:ascii="宋体" w:hAnsi="宋体"/>
          <w:sz w:val="44"/>
          <w:szCs w:val="44"/>
        </w:rPr>
      </w:pPr>
    </w:p>
    <w:p w14:paraId="7C648EDE">
      <w:pPr>
        <w:spacing w:before="312" w:beforeLines="100"/>
        <w:ind w:firstLine="880"/>
        <w:jc w:val="center"/>
        <w:rPr>
          <w:rFonts w:ascii="宋体" w:hAnsi="宋体"/>
          <w:sz w:val="44"/>
          <w:szCs w:val="44"/>
        </w:rPr>
      </w:pPr>
    </w:p>
    <w:p w14:paraId="4C7B9C0B">
      <w:pPr>
        <w:spacing w:before="312" w:beforeLines="100"/>
        <w:ind w:firstLine="880"/>
        <w:jc w:val="center"/>
        <w:rPr>
          <w:rFonts w:ascii="宋体" w:hAnsi="宋体"/>
          <w:sz w:val="44"/>
          <w:szCs w:val="44"/>
        </w:rPr>
      </w:pPr>
    </w:p>
    <w:p w14:paraId="76F5CD29">
      <w:pPr>
        <w:spacing w:before="312" w:beforeLines="100"/>
        <w:ind w:firstLine="880"/>
        <w:jc w:val="center"/>
        <w:rPr>
          <w:rFonts w:ascii="宋体" w:hAnsi="宋体"/>
          <w:sz w:val="44"/>
          <w:szCs w:val="44"/>
        </w:rPr>
      </w:pPr>
    </w:p>
    <w:p w14:paraId="289A8D5B">
      <w:pPr>
        <w:spacing w:before="312" w:beforeLines="100"/>
        <w:jc w:val="both"/>
        <w:rPr>
          <w:rFonts w:ascii="宋体" w:hAnsi="宋体"/>
          <w:sz w:val="44"/>
          <w:szCs w:val="44"/>
        </w:rPr>
      </w:pPr>
    </w:p>
    <w:p w14:paraId="35D57F45">
      <w:pPr>
        <w:pStyle w:val="12"/>
        <w:numPr>
          <w:numId w:val="0"/>
        </w:numPr>
        <w:ind w:leftChars="0"/>
        <w:outlineLvl w:val="0"/>
        <w:rPr>
          <w:rFonts w:hint="eastAsia"/>
        </w:rPr>
      </w:pPr>
      <w:bookmarkStart w:id="1" w:name="_Toc30178"/>
    </w:p>
    <w:p w14:paraId="70894923">
      <w:pPr>
        <w:pStyle w:val="12"/>
        <w:numPr>
          <w:numId w:val="0"/>
        </w:numPr>
        <w:ind w:leftChars="0"/>
        <w:outlineLvl w:val="0"/>
        <w:rPr>
          <w:rFonts w:hint="eastAsia"/>
        </w:rPr>
      </w:pPr>
    </w:p>
    <w:p w14:paraId="08B1C938">
      <w:pPr>
        <w:pStyle w:val="12"/>
        <w:numPr>
          <w:numId w:val="0"/>
        </w:numPr>
        <w:ind w:leftChars="0"/>
        <w:outlineLvl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eastAsia"/>
          <w:sz w:val="28"/>
          <w:szCs w:val="28"/>
        </w:rPr>
        <w:t>选题意义与背景</w:t>
      </w:r>
      <w:bookmarkEnd w:id="1"/>
    </w:p>
    <w:p w14:paraId="5F7CA0F3">
      <w:pPr>
        <w:pStyle w:val="12"/>
        <w:numPr>
          <w:ilvl w:val="0"/>
          <w:numId w:val="0"/>
        </w:numPr>
        <w:ind w:leftChars="0" w:firstLine="420" w:firstLineChars="0"/>
        <w:outlineLvl w:val="9"/>
        <w:rPr>
          <w:rFonts w:hint="eastAsia"/>
        </w:rPr>
      </w:pPr>
      <w:r>
        <w:rPr>
          <w:rFonts w:hint="eastAsia"/>
        </w:rPr>
        <w:t>随着中国经济的快速发展和城镇化进程的加快，人民生活水平日益提高，健康需求也显著增加。然而，我国在医疗服务体系方面面临着区域医疗资源分布不均、医疗服务能力不足、基层医疗机构建设薄弱等问题。这些问题使得人民在享受医疗服务时常常受到诸多制约，尤其是在偏远地区，医疗资源匮乏，难以满足人们的基本医疗需求。因此，建立区域医联体，提升医疗服务的整体水平，成为改善卫生服务质量、提升群众健康水平的重要手段。</w:t>
      </w:r>
    </w:p>
    <w:p w14:paraId="3DEC15C4">
      <w:pPr>
        <w:pStyle w:val="12"/>
        <w:numPr>
          <w:ilvl w:val="0"/>
          <w:numId w:val="0"/>
        </w:numPr>
        <w:ind w:leftChars="0" w:firstLine="420" w:firstLineChars="0"/>
        <w:outlineLvl w:val="9"/>
        <w:rPr>
          <w:rFonts w:hint="eastAsia"/>
        </w:rPr>
      </w:pPr>
      <w:r>
        <w:rPr>
          <w:rFonts w:hint="eastAsia"/>
        </w:rPr>
        <w:t>区域医联体是通过整合不同层级、不同类型医疗机构的资源，形成协同服务的医疗网络，以实现信息共享、资源互补和服务联动。该体系有助于优化医疗资源的配置，提升基层医疗机构的服务能力，并为患者提供更为便捷、高效的医疗服务。同时，医联体的建立可以有效推动分级诊疗的落实，使得患者可以根据自身病情选择合适的就医路径，从而减轻大医院的负担，提高医疗服务的整体效率。</w:t>
      </w:r>
    </w:p>
    <w:p w14:paraId="66A4017A">
      <w:pPr>
        <w:pStyle w:val="12"/>
        <w:numPr>
          <w:ilvl w:val="0"/>
          <w:numId w:val="0"/>
        </w:numPr>
        <w:ind w:leftChars="0" w:firstLine="420" w:firstLineChars="0"/>
        <w:outlineLvl w:val="9"/>
        <w:rPr>
          <w:rFonts w:hint="eastAsia" w:eastAsia="宋体"/>
          <w:lang w:val="en-US" w:eastAsia="zh-CN"/>
        </w:rPr>
      </w:pPr>
      <w:r>
        <w:rPr>
          <w:rFonts w:hint="eastAsia"/>
        </w:rPr>
        <w:t>在此背景下，时空交互评价系统的研究具有重要的现实意义。随着信息技术的不断进步，尤其是大数据和云计算的广泛应用，为医联体的建设与管理提供了有力的技术支撑。时空交互评价系统通过对医疗资源的时空特征进行数据分析，可以实时反映医疗服务的效率与质量，从而为政策制定提供科学依据。</w:t>
      </w:r>
    </w:p>
    <w:p w14:paraId="4862E915">
      <w:pPr>
        <w:pStyle w:val="12"/>
        <w:numPr>
          <w:ilvl w:val="0"/>
          <w:numId w:val="0"/>
        </w:numPr>
        <w:ind w:leftChars="0"/>
        <w:outlineLvl w:val="0"/>
        <w:rPr>
          <w:rFonts w:hint="eastAsia"/>
          <w:sz w:val="28"/>
          <w:szCs w:val="28"/>
          <w:lang w:val="en-US" w:eastAsia="zh-CN"/>
        </w:rPr>
      </w:pPr>
      <w:bookmarkStart w:id="2" w:name="_Toc10258"/>
      <w:r>
        <w:rPr>
          <w:rFonts w:hint="eastAsia"/>
          <w:sz w:val="28"/>
          <w:szCs w:val="28"/>
          <w:lang w:val="en-US" w:eastAsia="zh-CN"/>
        </w:rPr>
        <w:t>二、实习主要内容</w:t>
      </w:r>
      <w:bookmarkEnd w:id="2"/>
    </w:p>
    <w:p w14:paraId="248A94C0">
      <w:pPr>
        <w:pStyle w:val="12"/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根据实习指导书和老师的教学安排，我们根据主题制定了如下任务并分工完成：</w:t>
      </w:r>
    </w:p>
    <w:p w14:paraId="249DAB02">
      <w:pPr>
        <w:pStyle w:val="12"/>
        <w:numPr>
          <w:ilvl w:val="0"/>
          <w:numId w:val="1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医联体数据采集、清洗、入库</w:t>
      </w:r>
    </w:p>
    <w:p w14:paraId="45961A58">
      <w:pPr>
        <w:pStyle w:val="12"/>
        <w:numPr>
          <w:ilvl w:val="0"/>
          <w:numId w:val="1"/>
        </w:numPr>
        <w:ind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基于所收集的数据进行功能设计，包括三个功能页面：</w:t>
      </w:r>
    </w:p>
    <w:p w14:paraId="389BCD84">
      <w:pPr>
        <w:pStyle w:val="12"/>
        <w:numPr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医院信息查询与可视化</w:t>
      </w:r>
    </w:p>
    <w:p w14:paraId="28F2D9FD">
      <w:pPr>
        <w:pStyle w:val="12"/>
        <w:numPr>
          <w:numId w:val="0"/>
        </w:numPr>
        <w:ind w:left="420"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医联体交互评价页面</w:t>
      </w:r>
    </w:p>
    <w:p w14:paraId="5DC8E1BE">
      <w:pPr>
        <w:pStyle w:val="12"/>
        <w:numPr>
          <w:numId w:val="0"/>
        </w:numPr>
        <w:ind w:left="420"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数据自动更新与下载 </w:t>
      </w:r>
    </w:p>
    <w:p w14:paraId="054ECE48">
      <w:pPr>
        <w:pStyle w:val="12"/>
        <w:numPr>
          <w:ilvl w:val="0"/>
          <w:numId w:val="1"/>
        </w:numPr>
        <w:ind w:leftChars="0"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网页功能模块整合，并进行收尾工作。</w:t>
      </w:r>
    </w:p>
    <w:p w14:paraId="1557949E">
      <w:pPr>
        <w:pStyle w:val="12"/>
        <w:numPr>
          <w:ilvl w:val="0"/>
          <w:numId w:val="0"/>
        </w:numPr>
        <w:ind w:leftChars="0"/>
        <w:outlineLvl w:val="0"/>
        <w:rPr>
          <w:rFonts w:hint="eastAsia"/>
          <w:sz w:val="28"/>
          <w:szCs w:val="28"/>
          <w:lang w:val="en-US" w:eastAsia="zh-CN"/>
        </w:rPr>
      </w:pPr>
      <w:bookmarkStart w:id="3" w:name="_Toc22292"/>
      <w:r>
        <w:rPr>
          <w:rFonts w:hint="eastAsia"/>
          <w:sz w:val="28"/>
          <w:szCs w:val="28"/>
          <w:lang w:val="en-US" w:eastAsia="zh-CN"/>
        </w:rPr>
        <w:t>三、实习实现工具、小组成员与分工情况</w:t>
      </w:r>
      <w:bookmarkEnd w:id="3"/>
    </w:p>
    <w:p w14:paraId="5A443C3F">
      <w:pPr>
        <w:pStyle w:val="12"/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3.1实习实现工具</w:t>
      </w:r>
    </w:p>
    <w:p w14:paraId="55D0A2F7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" w:bidi="ar-SA"/>
        </w:rPr>
        <w:t>实习的硬件设备为：</w:t>
      </w:r>
    </w:p>
    <w:p w14:paraId="46F76B75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" w:bidi="ar"/>
          <w:woUserID w:val="1"/>
        </w:rPr>
      </w:pP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6643"/>
      </w:tblGrid>
      <w:tr w14:paraId="54556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center"/>
          </w:tcPr>
          <w:p w14:paraId="3E4612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操作系统</w:t>
            </w:r>
          </w:p>
        </w:tc>
        <w:tc>
          <w:tcPr>
            <w:tcW w:w="6643" w:type="dxa"/>
            <w:vAlign w:val="center"/>
          </w:tcPr>
          <w:p w14:paraId="6D6D04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Windows 10</w:t>
            </w:r>
          </w:p>
        </w:tc>
      </w:tr>
      <w:tr w14:paraId="71322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center"/>
          </w:tcPr>
          <w:p w14:paraId="582272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处理器</w:t>
            </w:r>
          </w:p>
        </w:tc>
        <w:tc>
          <w:tcPr>
            <w:tcW w:w="6643" w:type="dxa"/>
            <w:vAlign w:val="center"/>
          </w:tcPr>
          <w:p w14:paraId="0EAA83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11th Gen Inter(R) Core(TM) i5-11300H @3.10GHz</w:t>
            </w:r>
          </w:p>
        </w:tc>
      </w:tr>
      <w:tr w14:paraId="73B84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vAlign w:val="center"/>
          </w:tcPr>
          <w:p w14:paraId="3F447A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处理器主频</w:t>
            </w:r>
          </w:p>
        </w:tc>
        <w:tc>
          <w:tcPr>
            <w:tcW w:w="6643" w:type="dxa"/>
            <w:vAlign w:val="center"/>
          </w:tcPr>
          <w:p w14:paraId="73C78A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3.1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0 GHz</w:t>
            </w:r>
          </w:p>
        </w:tc>
      </w:tr>
    </w:tbl>
    <w:p w14:paraId="26E2FD8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" w:bidi="ar-SA"/>
        </w:rPr>
      </w:pPr>
    </w:p>
    <w:p w14:paraId="6AD6C76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" w:bidi="ar-SA"/>
        </w:rPr>
        <w:t>实习所使用的工具如下：</w:t>
      </w:r>
    </w:p>
    <w:p w14:paraId="53A774F5"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" w:bidi="ar-SA"/>
        </w:rPr>
      </w:pPr>
    </w:p>
    <w:tbl>
      <w:tblPr>
        <w:tblStyle w:val="7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6"/>
        <w:gridCol w:w="2076"/>
        <w:gridCol w:w="2077"/>
        <w:gridCol w:w="2077"/>
      </w:tblGrid>
      <w:tr w14:paraId="4DDAA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vAlign w:val="center"/>
          </w:tcPr>
          <w:p w14:paraId="0C6FAA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系统相关</w:t>
            </w:r>
          </w:p>
        </w:tc>
        <w:tc>
          <w:tcPr>
            <w:tcW w:w="2076" w:type="dxa"/>
            <w:vAlign w:val="center"/>
          </w:tcPr>
          <w:p w14:paraId="01BA92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开发组件</w:t>
            </w:r>
          </w:p>
        </w:tc>
        <w:tc>
          <w:tcPr>
            <w:tcW w:w="4154" w:type="dxa"/>
            <w:gridSpan w:val="2"/>
            <w:vAlign w:val="center"/>
          </w:tcPr>
          <w:p w14:paraId="43BF5A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依赖库+版本</w:t>
            </w:r>
          </w:p>
        </w:tc>
      </w:tr>
      <w:tr w14:paraId="216DB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vMerge w:val="restart"/>
            <w:vAlign w:val="center"/>
          </w:tcPr>
          <w:p w14:paraId="1035A2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前端相关</w:t>
            </w:r>
          </w:p>
        </w:tc>
        <w:tc>
          <w:tcPr>
            <w:tcW w:w="2076" w:type="dxa"/>
            <w:vAlign w:val="center"/>
          </w:tcPr>
          <w:p w14:paraId="1D5F84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开发框架</w:t>
            </w:r>
          </w:p>
        </w:tc>
        <w:tc>
          <w:tcPr>
            <w:tcW w:w="2077" w:type="dxa"/>
            <w:vAlign w:val="center"/>
          </w:tcPr>
          <w:p w14:paraId="7A53C8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VUE</w:t>
            </w:r>
          </w:p>
        </w:tc>
        <w:tc>
          <w:tcPr>
            <w:tcW w:w="2077" w:type="dxa"/>
            <w:vAlign w:val="center"/>
          </w:tcPr>
          <w:p w14:paraId="285143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V3.2.3</w:t>
            </w:r>
          </w:p>
        </w:tc>
      </w:tr>
      <w:tr w14:paraId="7077A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vMerge w:val="continue"/>
            <w:vAlign w:val="center"/>
          </w:tcPr>
          <w:p w14:paraId="2B9F08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</w:p>
        </w:tc>
        <w:tc>
          <w:tcPr>
            <w:tcW w:w="2076" w:type="dxa"/>
            <w:vAlign w:val="center"/>
          </w:tcPr>
          <w:p w14:paraId="74F855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GIS开发库</w:t>
            </w:r>
          </w:p>
        </w:tc>
        <w:tc>
          <w:tcPr>
            <w:tcW w:w="2077" w:type="dxa"/>
            <w:vAlign w:val="center"/>
          </w:tcPr>
          <w:p w14:paraId="57536F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Openlayer</w:t>
            </w:r>
          </w:p>
        </w:tc>
        <w:tc>
          <w:tcPr>
            <w:tcW w:w="2077" w:type="dxa"/>
            <w:vAlign w:val="center"/>
          </w:tcPr>
          <w:p w14:paraId="4764A8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V8.1.0</w:t>
            </w:r>
          </w:p>
        </w:tc>
      </w:tr>
      <w:tr w14:paraId="405B0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vMerge w:val="continue"/>
            <w:vAlign w:val="center"/>
          </w:tcPr>
          <w:p w14:paraId="5D8441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</w:p>
        </w:tc>
        <w:tc>
          <w:tcPr>
            <w:tcW w:w="2076" w:type="dxa"/>
            <w:vAlign w:val="center"/>
          </w:tcPr>
          <w:p w14:paraId="147713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图表库</w:t>
            </w:r>
          </w:p>
        </w:tc>
        <w:tc>
          <w:tcPr>
            <w:tcW w:w="2077" w:type="dxa"/>
            <w:vAlign w:val="center"/>
          </w:tcPr>
          <w:p w14:paraId="0F12F1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ECharts</w:t>
            </w:r>
          </w:p>
        </w:tc>
        <w:tc>
          <w:tcPr>
            <w:tcW w:w="2077" w:type="dxa"/>
            <w:vAlign w:val="center"/>
          </w:tcPr>
          <w:p w14:paraId="075B7F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V5.4.2</w:t>
            </w:r>
          </w:p>
        </w:tc>
      </w:tr>
      <w:tr w14:paraId="1DB33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vMerge w:val="continue"/>
            <w:vAlign w:val="center"/>
          </w:tcPr>
          <w:p w14:paraId="2A550E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</w:p>
        </w:tc>
        <w:tc>
          <w:tcPr>
            <w:tcW w:w="2076" w:type="dxa"/>
            <w:vAlign w:val="center"/>
          </w:tcPr>
          <w:p w14:paraId="45F71B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UI</w:t>
            </w:r>
          </w:p>
        </w:tc>
        <w:tc>
          <w:tcPr>
            <w:tcW w:w="2077" w:type="dxa"/>
            <w:vAlign w:val="center"/>
          </w:tcPr>
          <w:p w14:paraId="0BBA56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Element-plus</w:t>
            </w:r>
          </w:p>
        </w:tc>
        <w:tc>
          <w:tcPr>
            <w:tcW w:w="2077" w:type="dxa"/>
            <w:vAlign w:val="center"/>
          </w:tcPr>
          <w:p w14:paraId="42DB7B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V2.3.3</w:t>
            </w:r>
          </w:p>
        </w:tc>
      </w:tr>
      <w:tr w14:paraId="6117D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vMerge w:val="continue"/>
            <w:vAlign w:val="center"/>
          </w:tcPr>
          <w:p w14:paraId="669191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</w:p>
        </w:tc>
        <w:tc>
          <w:tcPr>
            <w:tcW w:w="2076" w:type="dxa"/>
            <w:vAlign w:val="center"/>
          </w:tcPr>
          <w:p w14:paraId="3037BB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IDE</w:t>
            </w:r>
          </w:p>
        </w:tc>
        <w:tc>
          <w:tcPr>
            <w:tcW w:w="2077" w:type="dxa"/>
            <w:vAlign w:val="center"/>
          </w:tcPr>
          <w:p w14:paraId="0193B4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VS Code</w:t>
            </w:r>
          </w:p>
        </w:tc>
        <w:tc>
          <w:tcPr>
            <w:tcW w:w="2077" w:type="dxa"/>
            <w:vAlign w:val="center"/>
          </w:tcPr>
          <w:p w14:paraId="22F5A0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V1.82.2</w:t>
            </w:r>
          </w:p>
        </w:tc>
      </w:tr>
      <w:tr w14:paraId="73B097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vMerge w:val="restart"/>
            <w:vAlign w:val="center"/>
          </w:tcPr>
          <w:p w14:paraId="25A4FD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后端相关</w:t>
            </w:r>
          </w:p>
        </w:tc>
        <w:tc>
          <w:tcPr>
            <w:tcW w:w="2076" w:type="dxa"/>
            <w:vMerge w:val="restart"/>
            <w:vAlign w:val="center"/>
          </w:tcPr>
          <w:p w14:paraId="2EA694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开发框架</w:t>
            </w:r>
          </w:p>
        </w:tc>
        <w:tc>
          <w:tcPr>
            <w:tcW w:w="2077" w:type="dxa"/>
            <w:vAlign w:val="center"/>
          </w:tcPr>
          <w:p w14:paraId="18CB15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Spring Boot</w:t>
            </w:r>
          </w:p>
        </w:tc>
        <w:tc>
          <w:tcPr>
            <w:tcW w:w="2077" w:type="dxa"/>
            <w:vAlign w:val="center"/>
          </w:tcPr>
          <w:p w14:paraId="6A9C51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V3.1.4</w:t>
            </w:r>
          </w:p>
        </w:tc>
      </w:tr>
      <w:tr w14:paraId="7402D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vMerge w:val="continue"/>
            <w:vAlign w:val="center"/>
          </w:tcPr>
          <w:p w14:paraId="4B8E14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</w:p>
        </w:tc>
        <w:tc>
          <w:tcPr>
            <w:tcW w:w="2076" w:type="dxa"/>
            <w:vMerge w:val="continue"/>
            <w:vAlign w:val="center"/>
          </w:tcPr>
          <w:p w14:paraId="2BBFB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</w:p>
        </w:tc>
        <w:tc>
          <w:tcPr>
            <w:tcW w:w="2077" w:type="dxa"/>
            <w:vAlign w:val="center"/>
          </w:tcPr>
          <w:p w14:paraId="5DBE82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Django</w:t>
            </w:r>
          </w:p>
        </w:tc>
        <w:tc>
          <w:tcPr>
            <w:tcW w:w="2077" w:type="dxa"/>
            <w:vAlign w:val="center"/>
          </w:tcPr>
          <w:p w14:paraId="30BAAE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V4.2.5</w:t>
            </w:r>
          </w:p>
        </w:tc>
      </w:tr>
      <w:tr w14:paraId="50904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vMerge w:val="continue"/>
            <w:vAlign w:val="center"/>
          </w:tcPr>
          <w:p w14:paraId="7E478C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</w:p>
        </w:tc>
        <w:tc>
          <w:tcPr>
            <w:tcW w:w="2076" w:type="dxa"/>
            <w:vAlign w:val="center"/>
          </w:tcPr>
          <w:p w14:paraId="37FC7F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Java</w:t>
            </w:r>
          </w:p>
        </w:tc>
        <w:tc>
          <w:tcPr>
            <w:tcW w:w="4154" w:type="dxa"/>
            <w:gridSpan w:val="2"/>
            <w:vAlign w:val="center"/>
          </w:tcPr>
          <w:p w14:paraId="4D5624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V1.8</w:t>
            </w:r>
          </w:p>
        </w:tc>
      </w:tr>
      <w:tr w14:paraId="13D2F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vMerge w:val="continue"/>
            <w:vAlign w:val="center"/>
          </w:tcPr>
          <w:p w14:paraId="325421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</w:p>
        </w:tc>
        <w:tc>
          <w:tcPr>
            <w:tcW w:w="2076" w:type="dxa"/>
            <w:vAlign w:val="center"/>
          </w:tcPr>
          <w:p w14:paraId="78D7C9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Python</w:t>
            </w:r>
          </w:p>
        </w:tc>
        <w:tc>
          <w:tcPr>
            <w:tcW w:w="4154" w:type="dxa"/>
            <w:gridSpan w:val="2"/>
            <w:vAlign w:val="center"/>
          </w:tcPr>
          <w:p w14:paraId="35DF8F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V3.9</w:t>
            </w:r>
          </w:p>
        </w:tc>
      </w:tr>
      <w:tr w14:paraId="44D2F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6" w:type="dxa"/>
            <w:vMerge w:val="continue"/>
            <w:vAlign w:val="center"/>
          </w:tcPr>
          <w:p w14:paraId="3FFBC0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</w:p>
        </w:tc>
        <w:tc>
          <w:tcPr>
            <w:tcW w:w="2076" w:type="dxa"/>
            <w:vAlign w:val="center"/>
          </w:tcPr>
          <w:p w14:paraId="776DAC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数据库</w:t>
            </w:r>
          </w:p>
        </w:tc>
        <w:tc>
          <w:tcPr>
            <w:tcW w:w="2077" w:type="dxa"/>
            <w:vAlign w:val="center"/>
          </w:tcPr>
          <w:p w14:paraId="45D0D0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PostgreSQL</w:t>
            </w:r>
          </w:p>
        </w:tc>
        <w:tc>
          <w:tcPr>
            <w:tcW w:w="2077" w:type="dxa"/>
            <w:vAlign w:val="center"/>
          </w:tcPr>
          <w:p w14:paraId="55A76E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V15.1</w:t>
            </w:r>
          </w:p>
        </w:tc>
      </w:tr>
      <w:tr w14:paraId="0B5E0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076" w:type="dxa"/>
            <w:vMerge w:val="continue"/>
            <w:vAlign w:val="center"/>
          </w:tcPr>
          <w:p w14:paraId="097824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</w:p>
        </w:tc>
        <w:tc>
          <w:tcPr>
            <w:tcW w:w="2076" w:type="dxa"/>
            <w:vAlign w:val="center"/>
          </w:tcPr>
          <w:p w14:paraId="551980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IDE</w:t>
            </w:r>
          </w:p>
        </w:tc>
        <w:tc>
          <w:tcPr>
            <w:tcW w:w="2077" w:type="dxa"/>
            <w:vAlign w:val="center"/>
          </w:tcPr>
          <w:p w14:paraId="223398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Pycharm</w:t>
            </w:r>
          </w:p>
        </w:tc>
        <w:tc>
          <w:tcPr>
            <w:tcW w:w="2077" w:type="dxa"/>
            <w:vAlign w:val="center"/>
          </w:tcPr>
          <w:p w14:paraId="793256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V2021.3.2</w:t>
            </w:r>
          </w:p>
        </w:tc>
      </w:tr>
    </w:tbl>
    <w:p w14:paraId="5FC12BB3">
      <w:pPr>
        <w:pStyle w:val="12"/>
        <w:ind w:left="0" w:leftChars="0" w:firstLine="0" w:firstLineChars="0"/>
        <w:outlineLvl w:val="9"/>
        <w:rPr>
          <w:rFonts w:hint="eastAsia"/>
          <w:lang w:val="en-US" w:eastAsia="zh-CN"/>
        </w:rPr>
      </w:pPr>
    </w:p>
    <w:p w14:paraId="258C6FB5">
      <w:pPr>
        <w:pStyle w:val="12"/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3.2小组成员与分工情况</w:t>
      </w:r>
    </w:p>
    <w:tbl>
      <w:tblPr>
        <w:tblStyle w:val="6"/>
        <w:tblW w:w="4999" w:type="pct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56"/>
        <w:gridCol w:w="4164"/>
      </w:tblGrid>
      <w:tr w14:paraId="514B9FD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49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4E4E4"/>
            <w:vAlign w:val="top"/>
          </w:tcPr>
          <w:p w14:paraId="3070FD07"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01" w:beforeAutospacing="0" w:after="0" w:afterAutospacing="0" w:line="300" w:lineRule="auto"/>
              <w:ind w:left="16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t>人员</w:t>
            </w:r>
          </w:p>
        </w:tc>
        <w:tc>
          <w:tcPr>
            <w:tcW w:w="250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4E4E4"/>
            <w:vAlign w:val="top"/>
          </w:tcPr>
          <w:p w14:paraId="54093DB3"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01" w:beforeAutospacing="0" w:after="0" w:afterAutospacing="0" w:line="300" w:lineRule="auto"/>
              <w:ind w:left="16" w:right="0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kern w:val="2"/>
                <w:sz w:val="21"/>
                <w:szCs w:val="24"/>
                <w:lang w:val="en-US" w:eastAsia="zh-CN" w:bidi="ar-SA"/>
              </w:rPr>
              <w:t>任务</w:t>
            </w:r>
          </w:p>
        </w:tc>
      </w:tr>
      <w:tr w14:paraId="7AA3984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49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 w14:paraId="695D39F7"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01" w:beforeAutospacing="0" w:after="0" w:afterAutospacing="0" w:line="300" w:lineRule="auto"/>
              <w:ind w:left="16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覃露怡</w:t>
            </w:r>
          </w:p>
        </w:tc>
        <w:tc>
          <w:tcPr>
            <w:tcW w:w="250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 w14:paraId="0CAE169E"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01" w:beforeAutospacing="0" w:after="0" w:afterAutospacing="0" w:line="300" w:lineRule="auto"/>
              <w:ind w:left="16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数据爬取、医联体排行榜设计</w:t>
            </w:r>
          </w:p>
        </w:tc>
      </w:tr>
      <w:tr w14:paraId="79D434B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49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 w14:paraId="3CEF3C46"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01" w:beforeAutospacing="0" w:after="0" w:afterAutospacing="0" w:line="300" w:lineRule="auto"/>
              <w:ind w:left="16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杨燕</w:t>
            </w:r>
          </w:p>
        </w:tc>
        <w:tc>
          <w:tcPr>
            <w:tcW w:w="250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 w14:paraId="5DF70876"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01" w:beforeAutospacing="0" w:after="0" w:afterAutospacing="0" w:line="300" w:lineRule="auto"/>
              <w:ind w:left="16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医联体交互情况与医联体辐射范围可视化</w:t>
            </w:r>
          </w:p>
        </w:tc>
      </w:tr>
      <w:tr w14:paraId="26BDCFE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49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 w14:paraId="6B4CABE2"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01" w:beforeAutospacing="0" w:after="0" w:afterAutospacing="0" w:line="300" w:lineRule="auto"/>
              <w:ind w:left="16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翁芳婷</w:t>
            </w:r>
          </w:p>
        </w:tc>
        <w:tc>
          <w:tcPr>
            <w:tcW w:w="250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 w14:paraId="62BD45FC"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01" w:beforeAutospacing="0" w:after="0" w:afterAutospacing="0" w:line="300" w:lineRule="auto"/>
              <w:ind w:left="16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医院详细信息查询与可视化</w:t>
            </w:r>
          </w:p>
        </w:tc>
      </w:tr>
      <w:tr w14:paraId="2F5D0D6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49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 w14:paraId="6919688E"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01" w:beforeAutospacing="0" w:after="0" w:afterAutospacing="0" w:line="300" w:lineRule="auto"/>
              <w:ind w:left="16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夏书颖</w:t>
            </w:r>
          </w:p>
        </w:tc>
        <w:tc>
          <w:tcPr>
            <w:tcW w:w="250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 w14:paraId="699E07B1"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01" w:beforeAutospacing="0" w:after="0" w:afterAutospacing="0" w:line="300" w:lineRule="auto"/>
              <w:ind w:left="16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数据爬取、医联体</w:t>
            </w:r>
            <w:bookmarkStart w:id="11" w:name="_GoBack"/>
            <w:bookmarkEnd w:id="11"/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交互/数量热力图绘制</w:t>
            </w:r>
          </w:p>
        </w:tc>
      </w:tr>
      <w:tr w14:paraId="2EB778F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2497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 w14:paraId="64E397B6"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01" w:beforeAutospacing="0" w:after="0" w:afterAutospacing="0" w:line="300" w:lineRule="auto"/>
              <w:ind w:left="16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黄椿婷</w:t>
            </w:r>
          </w:p>
        </w:tc>
        <w:tc>
          <w:tcPr>
            <w:tcW w:w="250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 w14:paraId="5E3CFFBE">
            <w:pPr>
              <w:pStyle w:val="5"/>
              <w:keepNext w:val="0"/>
              <w:keepLines w:val="0"/>
              <w:widowControl w:val="0"/>
              <w:suppressLineNumbers w:val="0"/>
              <w:autoSpaceDE w:val="0"/>
              <w:autoSpaceDN w:val="0"/>
              <w:spacing w:before="101" w:beforeAutospacing="0" w:after="0" w:afterAutospacing="0" w:line="300" w:lineRule="auto"/>
              <w:ind w:left="16" w:right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" w:bidi="ar-SA"/>
              </w:rPr>
              <w:t>数据爬取</w:t>
            </w: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、数据更新与下载功能设计</w:t>
            </w:r>
          </w:p>
        </w:tc>
      </w:tr>
    </w:tbl>
    <w:p w14:paraId="0C871C73">
      <w:pPr>
        <w:pStyle w:val="12"/>
        <w:ind w:left="0" w:leftChars="0" w:firstLine="0" w:firstLineChars="0"/>
        <w:outlineLvl w:val="9"/>
        <w:rPr>
          <w:rFonts w:hint="default"/>
          <w:lang w:val="en-US" w:eastAsia="zh-CN"/>
        </w:rPr>
      </w:pPr>
    </w:p>
    <w:p w14:paraId="622FB452">
      <w:pPr>
        <w:pStyle w:val="12"/>
        <w:numPr>
          <w:ilvl w:val="0"/>
          <w:numId w:val="0"/>
        </w:numPr>
        <w:ind w:leftChars="0"/>
        <w:outlineLvl w:val="0"/>
        <w:rPr>
          <w:rFonts w:hint="eastAsia"/>
          <w:sz w:val="28"/>
          <w:szCs w:val="28"/>
          <w:lang w:val="en-US" w:eastAsia="zh-CN"/>
        </w:rPr>
      </w:pPr>
      <w:bookmarkStart w:id="4" w:name="_Toc28104"/>
      <w:r>
        <w:rPr>
          <w:rFonts w:hint="eastAsia"/>
          <w:sz w:val="28"/>
          <w:szCs w:val="28"/>
          <w:lang w:val="en-US" w:eastAsia="zh-CN"/>
        </w:rPr>
        <w:t>四、实习实现</w:t>
      </w:r>
      <w:bookmarkEnd w:id="4"/>
    </w:p>
    <w:p w14:paraId="7E237B5C">
      <w:pPr>
        <w:pStyle w:val="12"/>
        <w:ind w:left="0" w:leftChars="0" w:firstLine="0" w:firstLineChars="0"/>
        <w:outlineLvl w:val="1"/>
        <w:rPr>
          <w:rFonts w:hint="eastAsia"/>
        </w:rPr>
      </w:pPr>
      <w:bookmarkStart w:id="5" w:name="_Toc8499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实习内容概述</w:t>
      </w:r>
      <w:bookmarkEnd w:id="5"/>
    </w:p>
    <w:p w14:paraId="1688E7E7">
      <w:pPr>
        <w:pStyle w:val="12"/>
        <w:ind w:left="0" w:leftChars="0" w:firstLine="420" w:firstLineChars="0"/>
        <w:outlineLvl w:val="1"/>
        <w:rPr>
          <w:rFonts w:hint="eastAsia"/>
        </w:rPr>
      </w:pPr>
    </w:p>
    <w:p w14:paraId="2127B627">
      <w:pPr>
        <w:pStyle w:val="12"/>
        <w:ind w:left="0" w:leftChars="0" w:firstLine="0" w:firstLineChars="0"/>
        <w:outlineLvl w:val="1"/>
      </w:pPr>
      <w:bookmarkStart w:id="6" w:name="_Toc14417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数据获取与预处理（包含实习数据说明，数据获取方式及数据预处理）</w:t>
      </w:r>
      <w:bookmarkEnd w:id="6"/>
    </w:p>
    <w:p w14:paraId="00ED0456">
      <w:pPr>
        <w:pStyle w:val="12"/>
        <w:ind w:left="0" w:leftChars="0" w:firstLine="0" w:firstLineChars="0"/>
        <w:outlineLvl w:val="1"/>
      </w:pPr>
      <w:bookmarkStart w:id="7" w:name="_Toc22278"/>
      <w:r>
        <w:t xml:space="preserve">4.3 </w:t>
      </w:r>
      <w:r>
        <w:rPr>
          <w:rFonts w:hint="eastAsia"/>
        </w:rPr>
        <w:t>数据建库实现</w:t>
      </w:r>
      <w:bookmarkEnd w:id="7"/>
    </w:p>
    <w:p w14:paraId="2F27D0F8">
      <w:pPr>
        <w:pStyle w:val="12"/>
        <w:ind w:left="0" w:leftChars="0" w:firstLine="0" w:firstLineChars="0"/>
        <w:outlineLvl w:val="1"/>
      </w:pPr>
      <w:bookmarkStart w:id="8" w:name="_Toc9770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系统设计与开发</w:t>
      </w:r>
      <w:bookmarkEnd w:id="8"/>
    </w:p>
    <w:p w14:paraId="6A7B45B3">
      <w:pPr>
        <w:pStyle w:val="12"/>
        <w:ind w:left="0" w:leftChars="0" w:firstLine="0" w:firstLineChars="0"/>
        <w:outlineLvl w:val="1"/>
      </w:pPr>
      <w:bookmarkStart w:id="9" w:name="_Toc28837"/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专题分析与可视化</w:t>
      </w:r>
      <w:bookmarkEnd w:id="9"/>
    </w:p>
    <w:p w14:paraId="6947AA86">
      <w:pPr>
        <w:pStyle w:val="12"/>
        <w:numPr>
          <w:ilvl w:val="0"/>
          <w:numId w:val="0"/>
        </w:numPr>
        <w:ind w:leftChars="0"/>
        <w:outlineLvl w:val="0"/>
        <w:rPr>
          <w:rFonts w:hint="eastAsia"/>
          <w:sz w:val="28"/>
          <w:szCs w:val="28"/>
          <w:lang w:val="en-US" w:eastAsia="zh-CN"/>
        </w:rPr>
      </w:pPr>
      <w:bookmarkStart w:id="10" w:name="_Toc31853"/>
      <w:r>
        <w:rPr>
          <w:rFonts w:hint="eastAsia"/>
          <w:sz w:val="28"/>
          <w:szCs w:val="28"/>
          <w:lang w:val="en-US" w:eastAsia="zh-CN"/>
        </w:rPr>
        <w:t>五、实习总结</w:t>
      </w:r>
      <w:bookmarkEnd w:id="10"/>
    </w:p>
    <w:p w14:paraId="0F59EA56">
      <w:pPr>
        <w:pStyle w:val="12"/>
        <w:ind w:left="42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Mono CJK H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072E6D"/>
    <w:multiLevelType w:val="singleLevel"/>
    <w:tmpl w:val="5A072E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IwNDJkNTkwMDk1ZWIxMmZkNmE4YzNkNDEzMDJkZWUifQ=="/>
  </w:docVars>
  <w:rsids>
    <w:rsidRoot w:val="00830543"/>
    <w:rsid w:val="000032E2"/>
    <w:rsid w:val="0021030B"/>
    <w:rsid w:val="00830543"/>
    <w:rsid w:val="009E0732"/>
    <w:rsid w:val="00FF0AF7"/>
    <w:rsid w:val="01E54C7F"/>
    <w:rsid w:val="04017AF1"/>
    <w:rsid w:val="047A268C"/>
    <w:rsid w:val="0FC57463"/>
    <w:rsid w:val="12EB3531"/>
    <w:rsid w:val="19FF69FF"/>
    <w:rsid w:val="1BA57FE5"/>
    <w:rsid w:val="1EC75611"/>
    <w:rsid w:val="26962499"/>
    <w:rsid w:val="2AE31A25"/>
    <w:rsid w:val="2B62707F"/>
    <w:rsid w:val="364B4894"/>
    <w:rsid w:val="378D6B0A"/>
    <w:rsid w:val="396D0490"/>
    <w:rsid w:val="3FFC5D32"/>
    <w:rsid w:val="43D16466"/>
    <w:rsid w:val="44AD6ED3"/>
    <w:rsid w:val="45F65CF5"/>
    <w:rsid w:val="47284AD1"/>
    <w:rsid w:val="4C7E695A"/>
    <w:rsid w:val="4F1D3BE3"/>
    <w:rsid w:val="52813628"/>
    <w:rsid w:val="53384D27"/>
    <w:rsid w:val="55EA4E82"/>
    <w:rsid w:val="568F7482"/>
    <w:rsid w:val="57A23290"/>
    <w:rsid w:val="59FE29B7"/>
    <w:rsid w:val="5D5C4B9B"/>
    <w:rsid w:val="60B3541A"/>
    <w:rsid w:val="610F1F6A"/>
    <w:rsid w:val="65AC6993"/>
    <w:rsid w:val="6979471D"/>
    <w:rsid w:val="69ED412F"/>
    <w:rsid w:val="6C2B67AC"/>
    <w:rsid w:val="6E00355C"/>
    <w:rsid w:val="72062C1A"/>
    <w:rsid w:val="75FA05C9"/>
    <w:rsid w:val="7ACF5F96"/>
    <w:rsid w:val="7D77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autoRedefine/>
    <w:qFormat/>
    <w:uiPriority w:val="9"/>
    <w:pPr>
      <w:keepNext/>
      <w:keepLines/>
      <w:spacing w:before="260" w:after="260" w:line="415" w:lineRule="auto"/>
      <w:jc w:val="center"/>
      <w:outlineLvl w:val="0"/>
    </w:pPr>
    <w:rPr>
      <w:b/>
      <w:bCs/>
      <w:kern w:val="44"/>
      <w:sz w:val="32"/>
      <w:szCs w:val="28"/>
      <w:lang w:val="zh-CN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字符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32"/>
      <w:szCs w:val="28"/>
      <w:lang w:val="zh-CN"/>
    </w:rPr>
  </w:style>
  <w:style w:type="character" w:customStyle="1" w:styleId="10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字符"/>
    <w:basedOn w:val="8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157</Words>
  <Characters>169</Characters>
  <Lines>3</Lines>
  <Paragraphs>1</Paragraphs>
  <TotalTime>0</TotalTime>
  <ScaleCrop>false</ScaleCrop>
  <LinksUpToDate>false</LinksUpToDate>
  <CharactersWithSpaces>383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2023-09-27T04:48:00Z</dcterms:created>
  <dc:creator>DELL</dc:creator>
  <cp:lastModifiedBy>覃露怡</cp:lastModifiedBy>
  <dcterms:modified xsi:type="dcterms:W3CDTF">2024-09-24T09:46:27Z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CB66AC1D40DE4392B675457A8E6A3C62_12</vt:lpwstr>
  </property>
</Properties>
</file>