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错了个字 · 手写识别机器学习改进计划</w:t>
      </w:r>
    </w:p>
    <w:p>
      <w:r>
        <w:rPr>
          <w:i/>
          <w:color w:val="666666"/>
        </w:rPr>
        <w:t>制定日期:2026-08-23(游戏当前处于维护期,平台 v2.5.6 起暂时关闭)</w:t>
      </w:r>
    </w:p>
    <w:p>
      <w:r>
        <w:rPr>
          <w:i/>
          <w:color w:val="666666"/>
        </w:rPr>
        <w:t>背景:现行识别算法(`src/game3/handwriting.ts`:包围盒归一化 + 形态学膨胀 + 字形覆盖 cover/stray 阈值判定)本质是</w:t>
      </w:r>
      <w:r>
        <w:rPr>
          <w:b/>
          <w:i/>
          <w:color w:val="666666"/>
        </w:rPr>
        <w:t>几何规则</w:t>
      </w:r>
      <w:r>
        <w:rPr>
          <w:i/>
          <w:color w:val="666666"/>
        </w:rPr>
        <w:t>,阈值只能在「误伤认真书写」与「放过潦草涂鸦」之间取舍——v1.0.4 收紧误伤粗笔画、v1.0.5 放松即是两次反复。</w:t>
      </w:r>
      <w:r>
        <w:rPr>
          <w:b/>
          <w:i/>
          <w:color w:val="666666"/>
        </w:rPr>
        <w:t>代码层面继续调参已接近天花板</w:t>
      </w:r>
      <w:r>
        <w:rPr>
          <w:i/>
          <w:color w:val="666666"/>
        </w:rPr>
        <w:t>,故立项:用真人书写数据训练模型,学习「真人在屏幕上写字」的特征,区分 正确答案 / 潦草但正确 / 残缺半字 / 错别字 / 乱画。</w:t>
      </w:r>
    </w:p>
    <w:p>
      <w:r>
        <w:rPr>
          <w:i/>
          <w:color w:val="666666"/>
        </w:rPr>
        <w:t>本文档为构建计划;动工前需用户确认数据采集方式与里程碑 M0。</w:t>
      </w:r>
    </w:p>
    <w:p>
      <w:pPr>
        <w:pStyle w:val="Heading2"/>
      </w:pPr>
      <w:r>
        <w:t>一、目标与非目标</w:t>
      </w:r>
    </w:p>
    <w:p>
      <w:r/>
      <w:r>
        <w:rPr>
          <w:b/>
        </w:rPr>
        <w:t>目标</w:t>
      </w:r>
      <w:r/>
    </w:p>
    <w:p>
      <w:r>
        <w:t>1. 提升「正确书写」通过率(尤其笔画粗、结构紧凑、连笔少的认真书写),同时维持对残缺/乱画的拦截;</w:t>
      </w:r>
    </w:p>
    <w:p>
      <w:r>
        <w:t>2. 区分「潦草但结构正确」与「错别字」——前者应得分,后者不应得分;</w:t>
      </w:r>
    </w:p>
    <w:p>
      <w:r>
        <w:t>3. 判定可解释:输出各类别概率/分数,失败时能提示原因(残缺?结构不像?),替代单一 cover/stray;</w:t>
      </w:r>
    </w:p>
    <w:p>
      <w:r>
        <w:t>4. 全流程可回归:换模型/调参前先在固定评测集上跑分,不出现 v1.0.4 式上线后才发现误伤的回归。</w:t>
      </w:r>
    </w:p>
    <w:p>
      <w:r/>
      <w:r>
        <w:rPr>
          <w:b/>
        </w:rPr>
        <w:t>非目标</w:t>
      </w:r>
      <w:r/>
    </w:p>
    <w:p>
      <w:pPr>
        <w:pStyle w:val="ListBullet"/>
      </w:pPr>
      <w:r>
        <w:t>不做「玩家写的是什么字」的开放式识别(仍只对题库 165 字逐一判别,是</w:t>
      </w:r>
      <w:r>
        <w:rPr>
          <w:b/>
        </w:rPr>
        <w:t>有约束的二分类/多分类</w:t>
      </w:r>
      <w:r>
        <w:t>,难度远低于通用手写识别);</w:t>
      </w:r>
    </w:p>
    <w:p>
      <w:pPr>
        <w:pStyle w:val="ListBullet"/>
      </w:pPr>
      <w:r>
        <w:t>不改变玩法、计分与排行榜规则;</w:t>
      </w:r>
    </w:p>
    <w:p>
      <w:pPr>
        <w:pStyle w:val="ListBullet"/>
      </w:pPr>
      <w:r>
        <w:t>不引入常驻服务器推理(见部署约束)。</w:t>
      </w:r>
    </w:p>
    <w:p>
      <w:pPr>
        <w:pStyle w:val="Heading2"/>
      </w:pPr>
      <w:r>
        <w:t>二、数据方案(整个计划的核心)</w:t>
      </w:r>
    </w:p>
    <w:p>
      <w:pPr>
        <w:pStyle w:val="Heading3"/>
      </w:pPr>
      <w:r>
        <w:t>2.1 数据从哪来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前提</w:t>
            </w:r>
          </w:p>
        </w:tc>
      </w:tr>
      <w:tr>
        <w:tc>
          <w:tcPr>
            <w:tcW w:type="dxa" w:w="2880"/>
          </w:tcPr>
          <w:p>
            <w:r>
              <w:t>**A. 管理员采集页**(首选,零风险)</w:t>
            </w:r>
          </w:p>
        </w:tc>
        <w:tc>
          <w:tcPr>
            <w:tcW w:type="dxa" w:w="2880"/>
          </w:tcPr>
          <w:p>
            <w:r>
              <w:t>后台新增「笔迹采集」页(admin 鉴权):选一个字 → 画框手写 → 自动记录笔画点序列 + 标签(正确/潦草正确/残缺/错字/乱画);ps 与其他管理员每人每字写若干遍,刻意覆盖 快写/慢写/大字/小字/偏左偏右/粗笔画(触屏笔)/鼠标画</w:t>
            </w:r>
          </w:p>
        </w:tc>
        <w:tc>
          <w:tcPr>
            <w:tcW w:type="dxa" w:w="2880"/>
          </w:tcPr>
          <w:p>
            <w:r>
              <w:t>无隐私问题,**M1 即可开工**</w:t>
            </w:r>
          </w:p>
        </w:tc>
      </w:tr>
      <w:tr>
        <w:tc>
          <w:tcPr>
            <w:tcW w:type="dxa" w:w="2880"/>
          </w:tcPr>
          <w:p>
            <w:r>
              <w:t>B. 玩家自愿贡献(二期可选)</w:t>
            </w:r>
          </w:p>
        </w:tc>
        <w:tc>
          <w:tcPr>
            <w:tcW w:type="dxa" w:w="2880"/>
          </w:tcPr>
          <w:p>
            <w:r>
              <w:t>游戏内结算页增加明示勾选:「愿意匿名贡献本次笔迹帮助改进识别吗?」,勾选后才上传**归一化后的点序列**(不含 IP/昵称/时间戳关联),并标注玩家自评(我写对了/我写的很潦草)</w:t>
            </w:r>
          </w:p>
        </w:tc>
        <w:tc>
          <w:tcPr>
            <w:tcW w:type="dxa" w:w="2880"/>
          </w:tcPr>
          <w:p>
            <w:r>
              <w:t>**必须明示同意 + 匿名化**,不得默认上传(手写笔迹属生物特征敏感数据,这是红线)</w:t>
            </w:r>
          </w:p>
        </w:tc>
      </w:tr>
      <w:tr>
        <w:tc>
          <w:tcPr>
            <w:tcW w:type="dxa" w:w="2880"/>
          </w:tcPr>
          <w:p>
            <w:r>
              <w:t>C. 程序增广(辅助)</w:t>
            </w:r>
          </w:p>
        </w:tc>
        <w:tc>
          <w:tcPr>
            <w:tcW w:type="dxa" w:w="2880"/>
          </w:tcPr>
          <w:p>
            <w:r>
              <w:t>对 A/B 数据做弹性形变/小幅旋转平移/笔画粗细仿真/随机丢笔,扩充训练集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</w:tbl>
    <w:p/>
    <w:p>
      <w:pPr>
        <w:pStyle w:val="Heading3"/>
      </w:pPr>
      <w:r>
        <w:t>2.2 数据格式与规模</w:t>
      </w:r>
    </w:p>
    <w:p>
      <w:pPr>
        <w:pStyle w:val="ListBullet"/>
      </w:pPr>
      <w:r>
        <w:t>样本 JSON:`{ char: "锥", label: "correct|sloppy_correct|partial|wrong_char|scribble", strokes: [[x,y],…][…], writer: "ps#2", device: "mouse|finger|stylus" }`;</w:t>
      </w:r>
    </w:p>
    <w:p>
      <w:pPr>
        <w:pStyle w:val="ListBullet"/>
      </w:pPr>
      <w:r>
        <w:t>归一化存储(与运行时一致:包围盒 → 56×56 网格),原始坐标不落盘;</w:t>
      </w:r>
    </w:p>
    <w:p>
      <w:pPr>
        <w:pStyle w:val="ListBullet"/>
      </w:pPr>
      <w:r>
        <w:t xml:space="preserve">规模预估(首版):165 字 × 每字 ≥25 条 × ≥3 名管理员 ≈ </w:t>
      </w:r>
      <w:r>
        <w:rPr>
          <w:b/>
        </w:rPr>
        <w:t>12000+ 条原始样本</w:t>
      </w:r>
      <w:r>
        <w:t>,增广后训练量翻倍;</w:t>
      </w:r>
    </w:p>
    <w:p>
      <w:pPr>
        <w:pStyle w:val="ListBullet"/>
      </w:pPr>
      <w:r>
        <w:t>存储:Cloudflare KV 新键 `clgz_ml:samples`(分批追加)或 R2 对象;</w:t>
      </w:r>
      <w:r>
        <w:rPr>
          <w:b/>
        </w:rPr>
        <w:t>数据集不入 git 仓库</w:t>
      </w:r>
      <w:r>
        <w:t>(.gitignore),定期导出本地归档;</w:t>
      </w:r>
    </w:p>
    <w:p>
      <w:pPr>
        <w:pStyle w:val="ListBullet"/>
      </w:pPr>
      <w:r>
        <w:t>标注规范:五分类定义写成文档(附例图),双人交叉抽检 10% 样本保证一致性。</w:t>
      </w:r>
    </w:p>
    <w:p>
      <w:pPr>
        <w:pStyle w:val="Heading3"/>
      </w:pPr>
      <w:r>
        <w:t>2.3 数据划分铁律</w:t>
      </w:r>
    </w:p>
    <w:p>
      <w:pPr>
        <w:pStyle w:val="ListBullet"/>
      </w:pPr>
      <w:r/>
      <w:r>
        <w:rPr>
          <w:b/>
        </w:rPr>
        <w:t>按「书写人」划分 train/val/test</w:t>
      </w:r>
      <w:r>
        <w:t>(如 ps 的字迹只能整体出现在同一侧),绝不能按样本随机切——否则模型记住个人笔迹,离线指标虚高、线上失效;</w:t>
      </w:r>
    </w:p>
    <w:p>
      <w:pPr>
        <w:pStyle w:val="ListBullet"/>
      </w:pPr>
      <w:r>
        <w:t>test 集冻结不再改动,每次候选模型/阈值都在其上出报告。</w:t>
      </w:r>
    </w:p>
    <w:p>
      <w:pPr>
        <w:pStyle w:val="Heading2"/>
      </w:pPr>
      <w:r>
        <w:t>三、模型方案(三级递进,逐级验证收益)</w:t>
      </w:r>
    </w:p>
    <w:p>
      <w:pPr>
        <w:pStyle w:val="Heading3"/>
      </w:pPr>
      <w:r>
        <w:t>Phase 0 · 数据驱动调参(无 ML,先行)</w:t>
      </w:r>
    </w:p>
    <w:p>
      <w:pPr>
        <w:pStyle w:val="ListBullet"/>
      </w:pPr>
      <w:r>
        <w:t>用采集数据把现行 cover/stray 的 ROC 曲线画出来,重新选工作点;可能直接缓解大部分误伤;</w:t>
      </w:r>
    </w:p>
    <w:p>
      <w:pPr>
        <w:pStyle w:val="ListBullet"/>
      </w:pPr>
      <w:r>
        <w:t>产出:阈值建议 + 「现行算法在真实数据上的基线准确率」报告(后续所有 ML 方案都要打赢这个基线);</w:t>
      </w:r>
    </w:p>
    <w:p>
      <w:pPr>
        <w:pStyle w:val="ListBullet"/>
      </w:pPr>
      <w:r>
        <w:t>成本最低,</w:t>
      </w:r>
      <w:r>
        <w:rPr>
          <w:b/>
        </w:rPr>
        <w:t>M1 数据一到位就做</w:t>
      </w:r>
      <w:r>
        <w:t>。</w:t>
      </w:r>
    </w:p>
    <w:p>
      <w:pPr>
        <w:pStyle w:val="Heading3"/>
      </w:pPr>
      <w:r>
        <w:t>Phase 1 · 经典机器学习(小数据友好,推荐首版)</w:t>
      </w:r>
    </w:p>
    <w:p>
      <w:pPr>
        <w:pStyle w:val="ListBullet"/>
      </w:pPr>
      <w:r>
        <w:t>特征:cover、stray、笔画数、笔画长度分布、墨迹密度、Hu 矩、投影直方图、起收笔位置等 ~30 维(全部可在浏览器 JS 内计算);</w:t>
      </w:r>
    </w:p>
    <w:p>
      <w:pPr>
        <w:pStyle w:val="ListBullet"/>
      </w:pPr>
      <w:r>
        <w:t>模型:逻辑回归 / 随机森林(Python scikit-learn 训练);</w:t>
      </w:r>
    </w:p>
    <w:p>
      <w:pPr>
        <w:pStyle w:val="ListBullet"/>
      </w:pPr>
      <w:r/>
      <w:r>
        <w:rPr>
          <w:b/>
        </w:rPr>
        <w:t>部署</w:t>
      </w:r>
      <w:r>
        <w:t>:树模型可直接导出为 JS 常量数组在 `handwriting.ts` 内推断,零依赖、毫秒级、无需服务端——与现有 Cloudflare Pages 架构完全兼容;</w:t>
      </w:r>
    </w:p>
    <w:p>
      <w:pPr>
        <w:pStyle w:val="ListBullet"/>
      </w:pPr>
      <w:r>
        <w:t>输出:五分类概率 → 映射回游戏判定(correct/sloppy_correct 通过;partial/wrong_char/scribble 拒绝并给出原因文案)。</w:t>
      </w:r>
    </w:p>
    <w:p>
      <w:pPr>
        <w:pStyle w:val="Heading3"/>
      </w:pPr>
      <w:r>
        <w:t>Phase 2 · 轻量 CNN(数据充足后)</w:t>
      </w:r>
    </w:p>
    <w:p>
      <w:pPr>
        <w:pStyle w:val="ListBullet"/>
      </w:pPr>
      <w:r>
        <w:t>输入:64×64 双通道位图(墨迹通道 + 模板字形叠加通道),网络 3~4 层卷积 + 池化 + 全连接(PyTorch 训练,&lt;50k 参数);</w:t>
      </w:r>
    </w:p>
    <w:p>
      <w:pPr>
        <w:pStyle w:val="ListBullet"/>
      </w:pPr>
      <w:r/>
      <w:r>
        <w:rPr>
          <w:b/>
        </w:rPr>
        <w:t>部署</w:t>
      </w:r>
      <w:r>
        <w:t>:导出 ONNX,浏览器端 onnxruntime-web(WASM)推理,CPU 单次 &lt;20ms,仍是纯前端方案;备选 Cloudflare Workers AI 自带 ONNX 运行时;</w:t>
      </w:r>
    </w:p>
    <w:p>
      <w:pPr>
        <w:pStyle w:val="ListBullet"/>
      </w:pPr>
      <w:r>
        <w:t>预计比 Phase 1 高 3~8 个百分点,但需要更多数据与前端包体积预算(&lt;300KB);</w:t>
      </w:r>
    </w:p>
    <w:p>
      <w:pPr>
        <w:pStyle w:val="Heading3"/>
      </w:pPr>
      <w:r>
        <w:t>Phase 3 · 笔画序列模型(远期可选)</w:t>
      </w:r>
    </w:p>
    <w:p>
      <w:pPr>
        <w:pStyle w:val="ListBullet"/>
      </w:pPr>
      <w:r>
        <w:t>GRU/小型 Transformer 直接吃归一化笔画点序列(在线手写识别文献路线),对连笔最友好;数据需求最大,仅在前两级遇到瓶颈时考虑。</w:t>
      </w:r>
    </w:p>
    <w:p>
      <w:pPr>
        <w:pStyle w:val="Heading2"/>
      </w:pPr>
      <w:r>
        <w:t>四、工程与上线策略</w:t>
      </w:r>
    </w:p>
    <w:p>
      <w:r>
        <w:t xml:space="preserve">1. </w:t>
      </w:r>
      <w:r>
        <w:rPr>
          <w:b/>
        </w:rPr>
        <w:t>影子模式先行</w:t>
      </w:r>
      <w:r>
        <w:t>:新模型与旧算法并行计算,判定仍以旧算法为准,分歧样本进日志(KV 键 `clgz_ml:shadow`)——积累线上证据且零风险;</w:t>
      </w:r>
    </w:p>
    <w:p>
      <w:r>
        <w:t xml:space="preserve">2. </w:t>
      </w:r>
      <w:r>
        <w:rPr>
          <w:b/>
        </w:rPr>
        <w:t>切换开关</w:t>
      </w:r>
      <w:r>
        <w:t>:识别器版本号化(`recognizer: "geo-v1" | "ml-v1"`),后台可一键回退旧算法;</w:t>
      </w:r>
    </w:p>
    <w:p>
      <w:r>
        <w:t xml:space="preserve">3. </w:t>
      </w:r>
      <w:r>
        <w:rPr>
          <w:b/>
        </w:rPr>
        <w:t>回归门禁</w:t>
      </w:r>
      <w:r>
        <w:t>:`scripts/` 新增评测脚本(读取冻结 test 集 → 输出混淆矩阵/各类查准查全),接入发布检查;关键红线指标:</w:t>
      </w:r>
      <w:r>
        <w:rPr>
          <w:b/>
        </w:rPr>
        <w:t>认真书写误拒率 ≤2%</w:t>
      </w:r>
      <w:r>
        <w:t>(v1.0.5 教训)、错别字/乱画拦截率 ≥95%;</w:t>
      </w:r>
    </w:p>
    <w:p>
      <w:r>
        <w:t xml:space="preserve">4. </w:t>
      </w:r>
      <w:r>
        <w:rPr>
          <w:b/>
        </w:rPr>
        <w:t>调试可视化</w:t>
      </w:r>
      <w:r>
        <w:t>:扩展控制台 `__clgzSnapshot()`,叠加显示模型各分类概率;</w:t>
      </w:r>
    </w:p>
    <w:p>
      <w:r>
        <w:t>5. 游戏本体仍在维护期——ML 全部工作在后台/脚本侧完成,</w:t>
      </w:r>
      <w:r>
        <w:rPr>
          <w:b/>
        </w:rPr>
        <w:t>不影响关闭状态</w:t>
      </w:r>
      <w:r>
        <w:t>;恢复开放时以新版识别器随 clgz 下一个大版本一起上线。</w:t>
      </w:r>
    </w:p>
    <w:p>
      <w:pPr>
        <w:pStyle w:val="Heading2"/>
      </w:pPr>
      <w:r>
        <w:t>五、隐私与安全红线(不可违反)</w:t>
      </w:r>
    </w:p>
    <w:p>
      <w:pPr>
        <w:pStyle w:val="ListBullet"/>
      </w:pPr>
      <w:r>
        <w:t>玩家笔迹</w:t>
      </w:r>
      <w:r>
        <w:rPr>
          <w:b/>
        </w:rPr>
        <w:t>必须明示同意才采集</w:t>
      </w:r>
      <w:r>
        <w:t>,默认不上传;同意话术与勾选框需用户确认文案;</w:t>
      </w:r>
    </w:p>
    <w:p>
      <w:pPr>
        <w:pStyle w:val="ListBullet"/>
      </w:pPr>
      <w:r>
        <w:t>采集内容仅限归一化笔画序列+标签,禁止携带 IP / 昵称 / 设备指纹 / 时间戳等可关联身份的字段;</w:t>
      </w:r>
    </w:p>
    <w:p>
      <w:pPr>
        <w:pStyle w:val="ListBullet"/>
      </w:pPr>
      <w:r>
        <w:t>管理员采集页走 admin 会话鉴权;数据导出走审计;</w:t>
      </w:r>
    </w:p>
    <w:p>
      <w:pPr>
        <w:pStyle w:val="ListBullet"/>
      </w:pPr>
      <w:r>
        <w:t>训练数据文件一律 gitignore,不进仓库、不进 commit。</w:t>
      </w:r>
    </w:p>
    <w:p>
      <w:pPr>
        <w:pStyle w:val="Heading2"/>
      </w:pPr>
      <w:r>
        <w:t>六、里程碑(供拍板,顺序即依赖)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里程碑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产出</w:t>
            </w:r>
          </w:p>
        </w:tc>
        <w:tc>
          <w:tcPr>
            <w:tcW w:type="dxa" w:w="2160"/>
          </w:tcPr>
          <w:p>
            <w:r>
              <w:t>预估工作量</w:t>
            </w:r>
          </w:p>
        </w:tc>
      </w:tr>
      <w:tr>
        <w:tc>
          <w:tcPr>
            <w:tcW w:type="dxa" w:w="2160"/>
          </w:tcPr>
          <w:p>
            <w:r>
              <w:t>M0</w:t>
            </w:r>
          </w:p>
        </w:tc>
        <w:tc>
          <w:tcPr>
            <w:tcW w:type="dxa" w:w="2160"/>
          </w:tcPr>
          <w:p>
            <w:r>
              <w:t>用户确认本计划(采集方式/标签体系/红线条款)</w:t>
            </w:r>
          </w:p>
        </w:tc>
        <w:tc>
          <w:tcPr>
            <w:tcW w:type="dxa" w:w="2160"/>
          </w:tcPr>
          <w:p>
            <w:r>
              <w:t>决策定稿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管理员笔迹采集页(后台)+ 标注规范 + 存储格式</w:t>
            </w:r>
          </w:p>
        </w:tc>
        <w:tc>
          <w:tcPr>
            <w:tcW w:type="dxa" w:w="2160"/>
          </w:tcPr>
          <w:p>
            <w:r>
              <w:t>可开始攒数据</w:t>
            </w:r>
          </w:p>
        </w:tc>
        <w:tc>
          <w:tcPr>
            <w:tcW w:type="dxa" w:w="2160"/>
          </w:tcPr>
          <w:p>
            <w:r>
              <w:t>1 个开发日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数据攒到 ~12k 条;Phase 0 基线报告(ROC/新阈值)</w:t>
            </w:r>
          </w:p>
        </w:tc>
        <w:tc>
          <w:tcPr>
            <w:tcW w:type="dxa" w:w="2160"/>
          </w:tcPr>
          <w:p>
            <w:r>
              <w:t>基线准确率报告</w:t>
            </w:r>
          </w:p>
        </w:tc>
        <w:tc>
          <w:tcPr>
            <w:tcW w:type="dxa" w:w="2160"/>
          </w:tcPr>
          <w:p>
            <w:r>
              <w:t>攒数为主 + 0.5 日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Phase 1 经典模型:特征抽取(JS/Python 双实现对齐)+ 训练 + 评测脚本</w:t>
            </w:r>
          </w:p>
        </w:tc>
        <w:tc>
          <w:tcPr>
            <w:tcW w:type="dxa" w:w="2160"/>
          </w:tcPr>
          <w:p>
            <w:r>
              <w:t>ml-v1 候选,打赢基线才收货</w:t>
            </w:r>
          </w:p>
        </w:tc>
        <w:tc>
          <w:tcPr>
            <w:tcW w:type="dxa" w:w="2160"/>
          </w:tcPr>
          <w:p>
            <w:r>
              <w:t>2~3 个开发日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影子模式上线收集分歧 → 达标后灰度切换,`handwriting.ts` 接入 JS 推断</w:t>
            </w:r>
          </w:p>
        </w:tc>
        <w:tc>
          <w:tcPr>
            <w:tcW w:type="dxa" w:w="2160"/>
          </w:tcPr>
          <w:p>
            <w:r>
              <w:t>clgz 新识别版上线待游戏恢复</w:t>
            </w:r>
          </w:p>
        </w:tc>
        <w:tc>
          <w:tcPr>
            <w:tcW w:type="dxa" w:w="2160"/>
          </w:tcPr>
          <w:p>
            <w:r>
              <w:t>1~2 个开发日</w:t>
            </w:r>
          </w:p>
        </w:tc>
      </w:tr>
      <w:tr>
        <w:tc>
          <w:tcPr>
            <w:tcW w:type="dxa" w:w="2160"/>
          </w:tcPr>
          <w:p>
            <w:r>
              <w:t>M5(可选)</w:t>
            </w:r>
          </w:p>
        </w:tc>
        <w:tc>
          <w:tcPr>
            <w:tcW w:type="dxa" w:w="2160"/>
          </w:tcPr>
          <w:p>
            <w:r>
              <w:t>Phase 2 CNN(ONNX + onnxruntime-web)或玩家自愿贡献数据扩容</w:t>
            </w:r>
          </w:p>
        </w:tc>
        <w:tc>
          <w:tcPr>
            <w:tcW w:type="dxa" w:w="2160"/>
          </w:tcPr>
          <w:p>
            <w:r>
              <w:t>进一步提升</w:t>
            </w:r>
          </w:p>
        </w:tc>
        <w:tc>
          <w:tcPr>
            <w:tcW w:type="dxa" w:w="2160"/>
          </w:tcPr>
          <w:p>
            <w:r>
              <w:t>另行评估</w:t>
            </w:r>
          </w:p>
        </w:tc>
      </w:tr>
    </w:tbl>
    <w:p/>
    <w:p>
      <w:r>
        <w:rPr>
          <w:i/>
          <w:color w:val="666666"/>
        </w:rPr>
        <w:t>维护期正是攒数据的好时机:M1 上线后管理员随时可写,M2 的进度取决于采集投入而非代码。</w:t>
      </w:r>
    </w:p>
    <w:p>
      <w:pPr>
        <w:pStyle w:val="Heading2"/>
      </w:pPr>
      <w:r>
        <w:t>七、需要用户确认的事项</w:t>
      </w:r>
    </w:p>
    <w:p>
      <w:r>
        <w:t>1. 采集来源是否先只用管理员(M1)?玩家自愿贡献(B 方案)是否纳入二期?</w:t>
      </w:r>
    </w:p>
    <w:p>
      <w:r>
        <w:t>2. 五分类标签体系(正确/潦草正确/残缺/错别字/乱画)是否符合预期?</w:t>
      </w:r>
    </w:p>
    <w:p>
      <w:r>
        <w:t>3. 首版模型倾向 Phase 1(经典 ML,JS 内嵌、成本最低)还是直接上 Phase 2(CNN)?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