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p了个s · 语文 / 地理 / 历史 三游戏设计思路</w:t>
      </w:r>
    </w:p>
    <w:p>
      <w:r>
        <w:rPr>
          <w:i/>
          <w:color w:val="666666"/>
        </w:rPr>
        <w:t>整理日期:2026-08-30</w:t>
      </w:r>
    </w:p>
    <w:p>
      <w:r>
        <w:rPr>
          <w:i/>
          <w:color w:val="666666"/>
        </w:rPr>
        <w:t>要求来源:用户指定「分别给出涉及语文、地理、历史的三个游戏设计思路,把之前做的那好多个游戏的思路汇总进来再拓展」。</w:t>
      </w:r>
    </w:p>
    <w:p>
      <w:r>
        <w:rPr>
          <w:i/>
          <w:color w:val="666666"/>
        </w:rPr>
        <w:t>素材汇总:已上线/在开发的游戏机制 —— 化了个学(棋盘消除/双身份/血量)、英了个语(交叉词/AI 检测)、错了个字(手写判定/易错字)、分了个类(传送带/分类按钮随难度/空位判负)、配了个平(系数填写/提示道具/星级)、诗了个句(飞花令/双向填句/限时)、以及 roadmap 中的候选(#5 知识连连看 / #9 时间轴排序 / #8 政区连连看 / #10 飞花令已落地)。</w:t>
      </w:r>
    </w:p>
    <w:p>
      <w:r>
        <w:rPr>
          <w:i/>
          <w:color w:val="666666"/>
        </w:rPr>
        <w:t>命名:沿用「X了个X」风格,正式名称与缩写由用户拍板(缩写先问用户, v2.5.5 起强制)。</w:t>
      </w:r>
    </w:p>
    <w:p>
      <w:r>
        <w:rPr>
          <w:i/>
          <w:color w:val="666666"/>
        </w:rPr>
        <w:t>共性复用(每款都有的平台件):榜单 API(防刷/平台分离/会话令牌)、昵称系统与首登弹窗、音效(正确/错误/通关/失败)、排行参与开关、结算窗重试提交、后台榜单管理、移动端自适应(无横向滚动)。</w:t>
      </w:r>
    </w:p>
    <w:p>
      <w:pPr>
        <w:pStyle w:val="Heading2"/>
      </w:pPr>
      <w:r>
        <w:t>一、语文 · 「成了个语」(候选缩写: cgyy / cwgy / 用户定)</w:t>
      </w:r>
    </w:p>
    <w:p>
      <w:r/>
      <w:r>
        <w:rPr>
          <w:b/>
        </w:rPr>
        <w:t>一句话定位</w:t>
      </w:r>
      <w:r>
        <w:t>:成语专项三连 —— 挑错字、消释义、接龙,把「用手写抓易错字」和「用消除抓记忆」合到一个游戏里。</w:t>
      </w:r>
    </w:p>
    <w:p>
      <w:pPr>
        <w:pStyle w:val="Heading3"/>
      </w:pPr>
      <w:r>
        <w:t>机制融合表(汇总既有思路再拓展)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复用的成熟机制</w:t>
            </w:r>
          </w:p>
        </w:tc>
        <w:tc>
          <w:tcPr>
            <w:tcW w:type="dxa" w:w="2880"/>
          </w:tcPr>
          <w:p>
            <w:r>
              <w:t>拓展点</w:t>
            </w:r>
          </w:p>
        </w:tc>
      </w:tr>
      <w:tr>
        <w:tc>
          <w:tcPr>
            <w:tcW w:type="dxa" w:w="2880"/>
          </w:tcPr>
          <w:p>
            <w:r>
              <w:t>①挑错</w:t>
            </w:r>
          </w:p>
        </w:tc>
        <w:tc>
          <w:tcPr>
            <w:tcW w:type="dxa" w:w="2880"/>
          </w:tcPr>
          <w:p>
            <w:r>
              <w:t>错了个字的「易错判定」内核(点到即判, 无手写识别成本)</w:t>
            </w:r>
          </w:p>
        </w:tc>
        <w:tc>
          <w:tcPr>
            <w:tcW w:type="dxa" w:w="2880"/>
          </w:tcPr>
          <w:p>
            <w:r>
              <w:t>从书写判定改为「选正确字」:全部点选,手机友好;错字对来自新课标常见误写</w:t>
            </w:r>
          </w:p>
        </w:tc>
      </w:tr>
      <w:tr>
        <w:tc>
          <w:tcPr>
            <w:tcW w:type="dxa" w:w="2880"/>
          </w:tcPr>
          <w:p>
            <w:r>
              <w:t>②消义</w:t>
            </w:r>
          </w:p>
        </w:tc>
        <w:tc>
          <w:tcPr>
            <w:tcW w:type="dxa" w:w="2880"/>
          </w:tcPr>
          <w:p>
            <w:r>
              <w:t>化了个学的「棋盘消除 + 血量 + 双身份」</w:t>
            </w:r>
          </w:p>
        </w:tc>
        <w:tc>
          <w:tcPr>
            <w:tcW w:type="dxa" w:w="2880"/>
          </w:tcPr>
          <w:p>
            <w:r>
              <w:t>双身份升级为「一词多义」:一个成语可与多个释义消除(等同有机酸双身份)</w:t>
            </w:r>
          </w:p>
        </w:tc>
      </w:tr>
      <w:tr>
        <w:tc>
          <w:tcPr>
            <w:tcW w:type="dxa" w:w="2880"/>
          </w:tcPr>
          <w:p>
            <w:r>
              <w:t>③接龙</w:t>
            </w:r>
          </w:p>
        </w:tc>
        <w:tc>
          <w:tcPr>
            <w:tcW w:type="dxa" w:w="2880"/>
          </w:tcPr>
          <w:p>
            <w:r>
              <w:t>诗了个句的「限时 + 字池 + 中文字符判定」引擎(normalizeLine/令字池)</w:t>
            </w:r>
          </w:p>
        </w:tc>
        <w:tc>
          <w:tcPr>
            <w:tcW w:type="dxa" w:w="2880"/>
          </w:tcPr>
          <w:p>
            <w:r>
              <w:t>从「含字诗」扩为「尾字接龙」:显示上一词尾字,4 选 1 选下一词</w:t>
            </w:r>
          </w:p>
        </w:tc>
      </w:tr>
    </w:tbl>
    <w:p/>
    <w:p>
      <w:pPr>
        <w:pStyle w:val="Heading3"/>
      </w:pPr>
      <w:r>
        <w:t>玩法细节</w:t>
      </w:r>
    </w:p>
    <w:p>
      <w:pPr>
        <w:pStyle w:val="ListBullet"/>
      </w:pPr>
      <w:r/>
      <w:r>
        <w:rPr>
          <w:b/>
        </w:rPr>
        <w:t>模式① 挑错</w:t>
      </w:r>
      <w:r>
        <w:t>(记忆+分辨):每题给一个成语,其中 1 个错别字加粗(如「迫不急待」的「急」),4 个候选字(正确字+3 干扰),点选正确字锁定时限逐题加速;限错 3 次(3 血, 与全平台一致)。</w:t>
      </w:r>
      <w:r>
        <w:rPr>
          <w:b/>
        </w:rPr>
        <w:t>答题节奏参考英了个语</w:t>
      </w:r>
      <w:r>
        <w:t>:填对即时反馈,错了标红 2 秒可继续,不打断节奏。</w:t>
      </w:r>
    </w:p>
    <w:p>
      <w:pPr>
        <w:pStyle w:val="ListBullet"/>
      </w:pPr>
      <w:r/>
      <w:r>
        <w:rPr>
          <w:b/>
        </w:rPr>
        <w:t>模式② 消义</w:t>
      </w:r>
      <w:r>
        <w:t>(化了个学同构):棋盘上铺成语卡与释义卡,同类(配对)3 张消除;错误消除扣血;有机酸式的「同词不同义」成语(如「差强人意」= 大体上还能让人满意,而非贬义)做成双身份卡,消除配对多样化 = 教育点。</w:t>
      </w:r>
    </w:p>
    <w:p>
      <w:pPr>
        <w:pStyle w:val="ListBullet"/>
      </w:pPr>
      <w:r/>
      <w:r>
        <w:rPr>
          <w:b/>
        </w:rPr>
        <w:t>模式③ 接龙</w:t>
      </w:r>
      <w:r>
        <w:t>(slgj 同构):给定首词「一心一意」,限时内从 4 个候选成语中选尾字相接的(如「意气风发」「一字千金」)——不是字面接龙,而是「尾字相同即可」(课标常用接龙词库, 避免无解);标准 40s / 困难 30s。</w:t>
      </w:r>
    </w:p>
    <w:p>
      <w:pPr>
        <w:pStyle w:val="Heading3"/>
      </w:pPr>
      <w:r>
        <w:t>难度与题库</w:t>
      </w:r>
    </w:p>
    <w:p>
      <w:pPr>
        <w:pStyle w:val="ListBullet"/>
      </w:pPr>
      <w:r>
        <w:t>简单:高频课标成语(小学~初中)+ 常见错字;标准:高考易错成语(望文生义类);困难:更生僻 + 干扰项更强 + 接龙限时 30s。</w:t>
      </w:r>
    </w:p>
    <w:p>
      <w:pPr>
        <w:pStyle w:val="ListBullet"/>
      </w:pPr>
      <w:r>
        <w:t xml:space="preserve">题库:课标成语 </w:t>
      </w:r>
      <w:r>
        <w:rPr>
          <w:b/>
        </w:rPr>
        <w:t>300+</w:t>
      </w:r>
      <w:r>
        <w:t>(字段:成语、拼音、释义、易错字与正确字、尾字索引、类别标签),一次编写长期复用;挑错与消义共用同一份字段,接龙用尾字索引自动生成。</w:t>
      </w:r>
    </w:p>
    <w:p>
      <w:pPr>
        <w:pStyle w:val="ListBullet"/>
      </w:pPr>
      <w:r>
        <w:t>教育与防歧义:释义全按新课标规范,「望文生义」优先收录(如「首当其冲」不是「冲在最前」)。</w:t>
      </w:r>
    </w:p>
    <w:p>
      <w:pPr>
        <w:pStyle w:val="Heading3"/>
      </w:pPr>
      <w:r>
        <w:t>其他</w:t>
      </w:r>
    </w:p>
    <w:p>
      <w:pPr>
        <w:pStyle w:val="ListBullet"/>
      </w:pPr>
      <w:r>
        <w:t>排行榜:按模式分档(同 flgl/plgp 做法),计分 = 正确数↓ → 用时↑ → 失误↑;接龙另有「连击最高」列。</w:t>
      </w:r>
    </w:p>
    <w:p>
      <w:pPr>
        <w:pStyle w:val="ListBullet"/>
      </w:pPr>
      <w:r>
        <w:t>音效/结算/昵称/排行开关/AI 无需(无英文单词),框架全套复用。</w:t>
      </w:r>
    </w:p>
    <w:p>
      <w:pPr>
        <w:pStyle w:val="ListBullet"/>
      </w:pPr>
      <w:r>
        <w:t>成本:中低 —— 三个模式皆纯前端逻辑 + 题库,无线下依赖。</w:t>
      </w:r>
    </w:p>
    <w:p>
      <w:pPr>
        <w:pStyle w:val="Heading2"/>
      </w:pPr>
      <w:r>
        <w:t>二、地理 · 「认了个图」(候选缩写: dlgl / dtgl / 用户定)</w:t>
      </w:r>
    </w:p>
    <w:p>
      <w:r/>
      <w:r>
        <w:rPr>
          <w:b/>
        </w:rPr>
        <w:t>一句话定位</w:t>
      </w:r>
      <w:r>
        <w:t>:中国地理大礼包 —— 省区配对、名词分类、轮廓识图三模式,从「背省份」到「看图说话」。</w:t>
      </w:r>
    </w:p>
    <w:p>
      <w:pPr>
        <w:pStyle w:val="Heading3"/>
      </w:pPr>
      <w:r>
        <w:t>机制融合表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复用的成熟机制</w:t>
            </w:r>
          </w:p>
        </w:tc>
        <w:tc>
          <w:tcPr>
            <w:tcW w:type="dxa" w:w="2880"/>
          </w:tcPr>
          <w:p>
            <w:r>
              <w:t>拓展点</w:t>
            </w:r>
          </w:p>
        </w:tc>
      </w:tr>
      <w:tr>
        <w:tc>
          <w:tcPr>
            <w:tcW w:type="dxa" w:w="2880"/>
          </w:tcPr>
          <w:p>
            <w:r>
              <w:t>①配对消除</w:t>
            </w:r>
          </w:p>
        </w:tc>
        <w:tc>
          <w:tcPr>
            <w:tcW w:type="dxa" w:w="2880"/>
          </w:tcPr>
          <w:p>
            <w:r>
              <w:t>化了个学的「棋盘消除 + 双身份」</w:t>
            </w:r>
          </w:p>
        </w:tc>
        <w:tc>
          <w:tcPr>
            <w:tcW w:type="dxa" w:w="2880"/>
          </w:tcPr>
          <w:p>
            <w:r>
              <w:t>三角配对:省 ↔ 省会 ↔ 简称 任意两者可消(含「河南-郑州-豫」双 AB 身份)</w:t>
            </w:r>
          </w:p>
        </w:tc>
      </w:tr>
      <w:tr>
        <w:tc>
          <w:tcPr>
            <w:tcW w:type="dxa" w:w="2880"/>
          </w:tcPr>
          <w:p>
            <w:r>
              <w:t>②归类</w:t>
            </w:r>
          </w:p>
        </w:tc>
        <w:tc>
          <w:tcPr>
            <w:tcW w:type="dxa" w:w="2880"/>
          </w:tcPr>
          <w:p>
            <w:r>
              <w:t>分了个类的「传送带 + 分类按钮随难度」</w:t>
            </w:r>
          </w:p>
        </w:tc>
        <w:tc>
          <w:tcPr>
            <w:tcW w:type="dxa" w:w="2880"/>
          </w:tcPr>
          <w:p>
            <w:r>
              <w:t>传送带送地理名词,拖入 6 类(行政区/地形区/河流湖泊/气候区/山脉/矿产名城);难度越高类别越全、间隔越快</w:t>
            </w:r>
          </w:p>
        </w:tc>
      </w:tr>
      <w:tr>
        <w:tc>
          <w:tcPr>
            <w:tcW w:type="dxa" w:w="2880"/>
          </w:tcPr>
          <w:p>
            <w:r>
              <w:t>③识图</w:t>
            </w:r>
          </w:p>
        </w:tc>
        <w:tc>
          <w:tcPr>
            <w:tcW w:type="dxa" w:w="2880"/>
          </w:tcPr>
          <w:p>
            <w:r>
              <w:t>roadmap #8 的「省份轮廓 SVG(二期)」</w:t>
            </w:r>
          </w:p>
        </w:tc>
        <w:tc>
          <w:tcPr>
            <w:tcW w:type="dxa" w:w="2880"/>
          </w:tcPr>
          <w:p>
            <w:r>
              <w:t>一期先用「首字拼音/省会提示」文字线索,二期上轮廓图</w:t>
            </w:r>
          </w:p>
        </w:tc>
      </w:tr>
    </w:tbl>
    <w:p/>
    <w:p>
      <w:pPr>
        <w:pStyle w:val="Heading3"/>
      </w:pPr>
      <w:r>
        <w:t>玩法细节</w:t>
      </w:r>
    </w:p>
    <w:p>
      <w:pPr>
        <w:pStyle w:val="ListBullet"/>
      </w:pPr>
      <w:r/>
      <w:r>
        <w:rPr>
          <w:b/>
        </w:rPr>
        <w:t>模式① 配对</w:t>
      </w:r>
      <w:r>
        <w:t>(最强记忆):棋盘两种卡(省名 &amp; 省会名,或省名 &amp; 简称),三张一组消除(如 广东-广州-粤);错误消除扣血;</w:t>
      </w:r>
      <w:r>
        <w:rPr>
          <w:b/>
        </w:rPr>
        <w:t>第一关固定 34 个省级行政区</w:t>
      </w:r>
      <w:r>
        <w:t>,打好基础再进混编。</w:t>
      </w:r>
    </w:p>
    <w:p>
      <w:pPr>
        <w:pStyle w:val="ListBullet"/>
      </w:pPr>
      <w:r/>
      <w:r>
        <w:rPr>
          <w:b/>
        </w:rPr>
        <w:t>模式② 归类</w:t>
      </w:r>
      <w:r>
        <w:t>(flgl 同构):传送带容量 5(简单/标准)/4(困难),满载到点判负;双子卡如「京杭大运河」(运河+河流湖泊双类)按 flgl 有机酸双身份处理;归错提示正确类。</w:t>
      </w:r>
    </w:p>
    <w:p>
      <w:pPr>
        <w:pStyle w:val="ListBullet"/>
      </w:pPr>
      <w:r/>
      <w:r>
        <w:rPr>
          <w:b/>
        </w:rPr>
        <w:t>模式③ 识图(二期)</w:t>
      </w:r>
      <w:r>
        <w:t>:SVG 省份轮廓 + 4 选 1 省名;轮廓库 34 张,是地理游戏的天花板级内容,单独成档。</w:t>
      </w:r>
    </w:p>
    <w:p>
      <w:pPr>
        <w:pStyle w:val="Heading3"/>
      </w:pPr>
      <w:r>
        <w:t>难度与题库</w:t>
      </w:r>
    </w:p>
    <w:p>
      <w:pPr>
        <w:pStyle w:val="ListBullet"/>
      </w:pPr>
      <w:r>
        <w:t>一、标准、困难三档:简单=省↔省会,标准=省↔省会↔简称混编,困难=加国家↔首都(世界地理拓展包)。</w:t>
      </w:r>
    </w:p>
    <w:p>
      <w:pPr>
        <w:pStyle w:val="ListBullet"/>
      </w:pPr>
      <w:r>
        <w:t xml:space="preserve">题库:省区 34 组三级、地形区 20+(四大高原/平原/盆地)、河流湖泊 30+(长江黄河干支流/五湖)、山脉 15、气候区 8、国家首都有低配 30 组 —— </w:t>
      </w:r>
      <w:r>
        <w:rPr>
          <w:b/>
        </w:rPr>
        <w:t>合计 100+ 实体</w:t>
      </w:r>
      <w:r>
        <w:t>,字段结构简单(名称/类/配对键)。</w:t>
      </w:r>
    </w:p>
    <w:p>
      <w:pPr>
        <w:pStyle w:val="ListBullet"/>
      </w:pPr>
      <w:r>
        <w:t>易错教育点:多简称省(陕西「陕/秦」)、别称(四川-蜀)、「砀山梨/赣南脐橙」等地理标志物可做彩蛋卡。</w:t>
      </w:r>
    </w:p>
    <w:p>
      <w:pPr>
        <w:pStyle w:val="Heading3"/>
      </w:pPr>
      <w:r>
        <w:t>其他</w:t>
      </w:r>
    </w:p>
    <w:p>
      <w:pPr>
        <w:pStyle w:val="ListBullet"/>
      </w:pPr>
      <w:r>
        <w:t>排行榜:按模式分档,计分 = 正确数↓ → 用时↑。</w:t>
      </w:r>
    </w:p>
    <w:p>
      <w:pPr>
        <w:pStyle w:val="ListBullet"/>
      </w:pPr>
      <w:r>
        <w:t>成本:低-中(一期纯文字+机制复用;二期轮廓 SVG 独立)。</w:t>
      </w:r>
    </w:p>
    <w:p>
      <w:pPr>
        <w:pStyle w:val="Heading2"/>
      </w:pPr>
      <w:r>
        <w:t>三、历史 · 「排了个序」(候选缩写: lssx / plxq / 用户定)</w:t>
      </w:r>
    </w:p>
    <w:p>
      <w:r/>
      <w:r>
        <w:rPr>
          <w:b/>
        </w:rPr>
        <w:t>一句话定位</w:t>
      </w:r>
      <w:r>
        <w:t>:时间轴排序为骨、事件消除为肉、年代归类为筋 —— 把「记年份」变成「排事件」。</w:t>
      </w:r>
    </w:p>
    <w:p>
      <w:pPr>
        <w:pStyle w:val="Heading3"/>
      </w:pPr>
      <w:r>
        <w:t>机制融合表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复用的成熟机制</w:t>
            </w:r>
          </w:p>
        </w:tc>
        <w:tc>
          <w:tcPr>
            <w:tcW w:type="dxa" w:w="2880"/>
          </w:tcPr>
          <w:p>
            <w:r>
              <w:t>拓展点</w:t>
            </w:r>
          </w:p>
        </w:tc>
      </w:tr>
      <w:tr>
        <w:tc>
          <w:tcPr>
            <w:tcW w:type="dxa" w:w="2880"/>
          </w:tcPr>
          <w:p>
            <w:r>
              <w:t>①时间轴</w:t>
            </w:r>
          </w:p>
        </w:tc>
        <w:tc>
          <w:tcPr>
            <w:tcW w:type="dxa" w:w="2880"/>
          </w:tcPr>
          <w:p>
            <w:r>
              <w:t>roadmap #9(拖拽排序) + 分了个类的「拖拽 + 判位」交互</w:t>
            </w:r>
          </w:p>
        </w:tc>
        <w:tc>
          <w:tcPr>
            <w:tcW w:type="dxa" w:w="2880"/>
          </w:tcPr>
          <w:p>
            <w:r>
              <w:t>事件卡拖到时间轴上,提交后逐卡判定:错位卡标红留下,继续排到全对(不改动已对卡的玩法同 flgl 拖动)</w:t>
            </w:r>
          </w:p>
        </w:tc>
      </w:tr>
      <w:tr>
        <w:tc>
          <w:tcPr>
            <w:tcW w:type="dxa" w:w="2880"/>
          </w:tcPr>
          <w:p>
            <w:r>
              <w:t>②配对消除</w:t>
            </w:r>
          </w:p>
        </w:tc>
        <w:tc>
          <w:tcPr>
            <w:tcW w:type="dxa" w:w="2880"/>
          </w:tcPr>
          <w:p>
            <w:r>
              <w:t>化了个学消除 + 配了个平的「系数 = 数值填位」</w:t>
            </w:r>
          </w:p>
        </w:tc>
        <w:tc>
          <w:tcPr>
            <w:tcW w:type="dxa" w:w="2880"/>
          </w:tcPr>
          <w:p>
            <w:r>
              <w:t>年代数字与事件配对消除(1840 ↔ 鸦片战争);世界史与近代史分档</w:t>
            </w:r>
          </w:p>
        </w:tc>
      </w:tr>
      <w:tr>
        <w:tc>
          <w:tcPr>
            <w:tcW w:type="dxa" w:w="2880"/>
          </w:tcPr>
          <w:p>
            <w:r>
              <w:t>③归类</w:t>
            </w:r>
          </w:p>
        </w:tc>
        <w:tc>
          <w:tcPr>
            <w:tcW w:type="dxa" w:w="2880"/>
          </w:tcPr>
          <w:p>
            <w:r>
              <w:t>分了个类的「分类按钮」+ 配了个平提示道具</w:t>
            </w:r>
          </w:p>
        </w:tc>
        <w:tc>
          <w:tcPr>
            <w:tcW w:type="dxa" w:w="2880"/>
          </w:tcPr>
          <w:p>
            <w:r>
              <w:t>事件按「古代/近代/现代」或「政治/经济/文化/军事」归类;提示道具(每局 2 次)自动归对一个 = 配平提示的移植</w:t>
            </w:r>
          </w:p>
        </w:tc>
      </w:tr>
    </w:tbl>
    <w:p/>
    <w:p>
      <w:pPr>
        <w:pStyle w:val="Heading3"/>
      </w:pPr>
      <w:r>
        <w:t>玩法细节</w:t>
      </w:r>
    </w:p>
    <w:p>
      <w:pPr>
        <w:pStyle w:val="ListBullet"/>
      </w:pPr>
      <w:r/>
      <w:r>
        <w:rPr>
          <w:b/>
        </w:rPr>
        <w:t>模式① 时间轴</w:t>
      </w:r>
      <w:r>
        <w:t xml:space="preserve">(核心):每局 5 张事件卡(近现代史为主, 如 辛亥革命→五四运动→中共成立→南昌起义→长征),下方一条时间轴,玩家按先后拖动排列,点「提交」逐卡判定;错位卡留下并标注正确位置提示,继续调整直到全对 —— </w:t>
      </w:r>
      <w:r>
        <w:rPr>
          <w:b/>
        </w:rPr>
        <w:t>不设血条,用「调整次数」计失误</w:t>
      </w:r>
      <w:r>
        <w:t>(与错了个字「认真书写可过」的宽容理念一致, 学历史重过程)。</w:t>
      </w:r>
    </w:p>
    <w:p>
      <w:pPr>
        <w:pStyle w:val="ListBullet"/>
      </w:pPr>
      <w:r/>
      <w:r>
        <w:rPr>
          <w:b/>
        </w:rPr>
        <w:t>模式② 消除</w:t>
      </w:r>
      <w:r>
        <w:t>:棋盘事件卡与年代卡;三张一组(2 事件+1 年代或反向)消除;错误扣血。年代数据天然防歧义(唯一)。</w:t>
      </w:r>
    </w:p>
    <w:p>
      <w:pPr>
        <w:pStyle w:val="ListBullet"/>
      </w:pPr>
      <w:r/>
      <w:r>
        <w:rPr>
          <w:b/>
        </w:rPr>
        <w:t>模式③ 归类</w:t>
      </w:r>
      <w:r>
        <w:t>:事件卡拖入 4 个时代按钮(夏商周~魏晋/隋唐~明清/近代/现代),归错扣血并提示正确时代;世界史事件另出「古代文明/中世纪/近代/现代」四类。</w:t>
      </w:r>
    </w:p>
    <w:p>
      <w:pPr>
        <w:pStyle w:val="Heading3"/>
      </w:pPr>
      <w:r>
        <w:t>难度与题库</w:t>
      </w:r>
    </w:p>
    <w:p>
      <w:pPr>
        <w:pStyle w:val="ListBullet"/>
      </w:pPr>
      <w:r>
        <w:t>一/标准/困难:简单=中国古代史高频(秦统一/贞观之治/靖康之变),标准=近代史(1840 起),困难=世界史(文艺复兴/工业革命/两次大战)。</w:t>
      </w:r>
    </w:p>
    <w:p>
      <w:pPr>
        <w:pStyle w:val="ListBullet"/>
      </w:pPr>
      <w:r>
        <w:t>题库:</w:t>
      </w:r>
      <w:r>
        <w:rPr>
          <w:b/>
        </w:rPr>
        <w:t>课标事件 200+</w:t>
      </w:r>
      <w:r>
        <w:t>(事件、年份、时代归类、性质标签),与内容高度可控;排序题自动生成(时间唯一性保证答案唯一)。</w:t>
      </w:r>
    </w:p>
    <w:p>
      <w:pPr>
        <w:pStyle w:val="ListBullet"/>
      </w:pPr>
      <w:r>
        <w:t>教育点:按「时间相近易混对」(洋务运动 1861 vs 戊戌变法 1898)成组出题,强化辨析。</w:t>
      </w:r>
    </w:p>
    <w:p>
      <w:pPr>
        <w:pStyle w:val="Heading3"/>
      </w:pPr>
      <w:r>
        <w:t>其他</w:t>
      </w:r>
    </w:p>
    <w:p>
      <w:pPr>
        <w:pStyle w:val="ListBullet"/>
      </w:pPr>
      <w:r>
        <w:t>排行榜:按模式分档;时间轴模式按「全对轮数↑ → 调整次数↓ → 用时↑」。</w:t>
      </w:r>
    </w:p>
    <w:p>
      <w:pPr>
        <w:pStyle w:val="ListBullet"/>
      </w:pPr>
      <w:r>
        <w:t>成本:中 —— 拖拽排序交互平台上已有(flgl 拖拽体系),题库 200 条一次编写。</w:t>
      </w:r>
    </w:p>
    <w:p>
      <w:pPr>
        <w:pStyle w:val="Heading2"/>
      </w:pPr>
      <w:r>
        <w:t>四、三款横向对比与建议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成了个语(语文)</w:t>
            </w:r>
          </w:p>
        </w:tc>
        <w:tc>
          <w:tcPr>
            <w:tcW w:type="dxa" w:w="2160"/>
          </w:tcPr>
          <w:p>
            <w:r>
              <w:t>认了个图(地理)</w:t>
            </w:r>
          </w:p>
        </w:tc>
        <w:tc>
          <w:tcPr>
            <w:tcW w:type="dxa" w:w="2160"/>
          </w:tcPr>
          <w:p>
            <w:r>
              <w:t>排了个序(历史)</w:t>
            </w:r>
          </w:p>
        </w:tc>
      </w:tr>
      <w:tr>
        <w:tc>
          <w:tcPr>
            <w:tcW w:type="dxa" w:w="2160"/>
          </w:tcPr>
          <w:p>
            <w:r>
              <w:t>核心机制(第一模式)</w:t>
            </w:r>
          </w:p>
        </w:tc>
        <w:tc>
          <w:tcPr>
            <w:tcW w:type="dxa" w:w="2160"/>
          </w:tcPr>
          <w:p>
            <w:r>
              <w:t>选字挑错</w:t>
            </w:r>
          </w:p>
        </w:tc>
        <w:tc>
          <w:tcPr>
            <w:tcW w:type="dxa" w:w="2160"/>
          </w:tcPr>
          <w:p>
            <w:r>
              <w:t>三角配对消除</w:t>
            </w:r>
          </w:p>
        </w:tc>
        <w:tc>
          <w:tcPr>
            <w:tcW w:type="dxa" w:w="2160"/>
          </w:tcPr>
          <w:p>
            <w:r>
              <w:t>拖拽时间轴</w:t>
            </w:r>
          </w:p>
        </w:tc>
      </w:tr>
      <w:tr>
        <w:tc>
          <w:tcPr>
            <w:tcW w:type="dxa" w:w="2160"/>
          </w:tcPr>
          <w:p>
            <w:r>
              <w:t>复用最多</w:t>
            </w:r>
          </w:p>
        </w:tc>
        <w:tc>
          <w:tcPr>
            <w:tcW w:type="dxa" w:w="2160"/>
          </w:tcPr>
          <w:p>
            <w:r>
              <w:t>错了个字+化了个学+slgj</w:t>
            </w:r>
          </w:p>
        </w:tc>
        <w:tc>
          <w:tcPr>
            <w:tcW w:type="dxa" w:w="2160"/>
          </w:tcPr>
          <w:p>
            <w:r>
              <w:t>化了个学+分了个类</w:t>
            </w:r>
          </w:p>
        </w:tc>
        <w:tc>
          <w:tcPr>
            <w:tcW w:type="dxa" w:w="2160"/>
          </w:tcPr>
          <w:p>
            <w:r>
              <w:t>分了个类+化了个学+配了个平</w:t>
            </w:r>
          </w:p>
        </w:tc>
      </w:tr>
      <w:tr>
        <w:tc>
          <w:tcPr>
            <w:tcW w:type="dxa" w:w="2160"/>
          </w:tcPr>
          <w:p>
            <w:r>
              <w:t>题库规模</w:t>
            </w:r>
          </w:p>
        </w:tc>
        <w:tc>
          <w:tcPr>
            <w:tcW w:type="dxa" w:w="2160"/>
          </w:tcPr>
          <w:p>
            <w:r>
              <w:t>300+ 成语</w:t>
            </w:r>
          </w:p>
        </w:tc>
        <w:tc>
          <w:tcPr>
            <w:tcW w:type="dxa" w:w="2160"/>
          </w:tcPr>
          <w:p>
            <w:r>
              <w:t>100+ 实体(文字)</w:t>
            </w:r>
          </w:p>
        </w:tc>
        <w:tc>
          <w:tcPr>
            <w:tcW w:type="dxa" w:w="2160"/>
          </w:tcPr>
          <w:p>
            <w:r>
              <w:t>200+ 事件</w:t>
            </w:r>
          </w:p>
        </w:tc>
      </w:tr>
      <w:tr>
        <w:tc>
          <w:tcPr>
            <w:tcW w:type="dxa" w:w="2160"/>
          </w:tcPr>
          <w:p>
            <w:r>
              <w:t>开发成本</w:t>
            </w:r>
          </w:p>
        </w:tc>
        <w:tc>
          <w:tcPr>
            <w:tcW w:type="dxa" w:w="2160"/>
          </w:tcPr>
          <w:p>
            <w:r>
              <w:t>低-中</w:t>
            </w:r>
          </w:p>
        </w:tc>
        <w:tc>
          <w:tcPr>
            <w:tcW w:type="dxa" w:w="2160"/>
          </w:tcPr>
          <w:p>
            <w:r>
              <w:t>低-中(一期)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手机交互友好度</w:t>
            </w:r>
          </w:p>
        </w:tc>
        <w:tc>
          <w:tcPr>
            <w:tcW w:type="dxa" w:w="2160"/>
          </w:tcPr>
          <w:p>
            <w:r>
              <w:t>高(纯点选)</w:t>
            </w:r>
          </w:p>
        </w:tc>
        <w:tc>
          <w:tcPr>
            <w:tcW w:type="dxa" w:w="2160"/>
          </w:tcPr>
          <w:p>
            <w:r>
              <w:t>高(拖拽体系现成)</w:t>
            </w:r>
          </w:p>
        </w:tc>
        <w:tc>
          <w:tcPr>
            <w:tcW w:type="dxa" w:w="2160"/>
          </w:tcPr>
          <w:p>
            <w:r>
              <w:t>高(拖拽现成)</w:t>
            </w:r>
          </w:p>
        </w:tc>
      </w:tr>
      <w:tr>
        <w:tc>
          <w:tcPr>
            <w:tcW w:type="dxa" w:w="2160"/>
          </w:tcPr>
          <w:p>
            <w:r>
              <w:t>教育共鸣点</w:t>
            </w:r>
          </w:p>
        </w:tc>
        <w:tc>
          <w:tcPr>
            <w:tcW w:type="dxa" w:w="2160"/>
          </w:tcPr>
          <w:p>
            <w:r>
              <w:t>易错字+望文生义</w:t>
            </w:r>
          </w:p>
        </w:tc>
        <w:tc>
          <w:tcPr>
            <w:tcW w:type="dxa" w:w="2160"/>
          </w:tcPr>
          <w:p>
            <w:r>
              <w:t>政区记忆(课标刚需)</w:t>
            </w:r>
          </w:p>
        </w:tc>
        <w:tc>
          <w:tcPr>
            <w:tcW w:type="dxa" w:w="2160"/>
          </w:tcPr>
          <w:p>
            <w:r>
              <w:t>时间轴辨析</w:t>
            </w:r>
          </w:p>
        </w:tc>
      </w:tr>
    </w:tbl>
    <w:p/>
    <w:p>
      <w:r/>
      <w:r>
        <w:rPr>
          <w:b/>
        </w:rPr>
        <w:t>建议上线顺序</w:t>
      </w:r>
      <w:r>
        <w:t>(与平台「三连节奏」匹配):</w:t>
      </w:r>
      <w:r>
        <w:rPr>
          <w:b/>
        </w:rPr>
        <w:t>排了个序(历史) → 成了个语(语文) → 认了个图(地理)</w:t>
      </w:r>
      <w:r>
        <w:t>,或以用户拍板为准。每款上线照旧走「新增游戏标准模式」六步:缩写先问用户 → src/gameN/ → functions/缩写/api/rank.js → _routes.json → HubPage 卡 + RankPage tab + 后台支持 → 双份文档 + 鸣谢同步。</w:t>
      </w:r>
    </w:p>
    <w:p>
      <w:r>
        <w:rPr>
          <w:i/>
          <w:color w:val="666666"/>
        </w:rPr>
        <w:t>附 roadmap 候选对齐:#5 知识连连看(成语/事件配对)被「成了个语②/排了个序②」吸收;#8 政区连连看被「认了个图①」升级为三角配对;#9 时间轴排序成为「排了个序」核心;#10 飞花令已由诗了个句落地(接龙为其拓展)。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