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>实验 1：PL/0 语言编译器分析实验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一、实验目的 </w:t>
      </w:r>
    </w:p>
    <w:p>
      <w:pPr>
        <w:rPr>
          <w:rFonts w:hint="eastAsia"/>
        </w:rPr>
      </w:pPr>
      <w:r>
        <w:rPr>
          <w:rFonts w:hint="eastAsia"/>
        </w:rPr>
        <w:t>通过阅读与解析一个实际编译器（PL/0语言编译器）的源代码，</w:t>
      </w:r>
    </w:p>
    <w:p>
      <w:pPr>
        <w:rPr>
          <w:rFonts w:hint="eastAsia"/>
        </w:rPr>
      </w:pPr>
      <w:r>
        <w:rPr>
          <w:rFonts w:hint="eastAsia"/>
        </w:rPr>
        <w:t>加深对编译阶段（包括词法分析、语法分析、语义分析、中间代</w:t>
      </w:r>
    </w:p>
    <w:p>
      <w:pPr>
        <w:rPr>
          <w:rFonts w:hint="eastAsia"/>
        </w:rPr>
      </w:pPr>
      <w:r>
        <w:rPr>
          <w:rFonts w:hint="eastAsia"/>
        </w:rPr>
        <w:t>码生成等）和编译系统软件结构的理解，并达到提高学生学习兴</w:t>
      </w:r>
    </w:p>
    <w:p>
      <w:pPr>
        <w:rPr>
          <w:rFonts w:hint="eastAsia"/>
        </w:rPr>
      </w:pPr>
      <w:r>
        <w:rPr>
          <w:rFonts w:hint="eastAsia"/>
        </w:rPr>
        <w:t>趣的目的。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二、实验要求 </w:t>
      </w:r>
    </w:p>
    <w:p>
      <w:pPr>
        <w:rPr>
          <w:rFonts w:hint="eastAsia"/>
        </w:rPr>
      </w:pPr>
      <w:r>
        <w:rPr>
          <w:rFonts w:hint="eastAsia"/>
        </w:rPr>
        <w:t>(1)要求掌握基本的程序设计技巧（C语言）和阅读较大规模程序</w:t>
      </w:r>
    </w:p>
    <w:p>
      <w:pPr>
        <w:rPr>
          <w:rFonts w:hint="eastAsia"/>
        </w:rPr>
      </w:pPr>
      <w:r>
        <w:rPr>
          <w:rFonts w:hint="eastAsia"/>
        </w:rPr>
        <w:t xml:space="preserve">源代码的能力； </w:t>
      </w:r>
    </w:p>
    <w:p>
      <w:pPr>
        <w:rPr>
          <w:rFonts w:hint="eastAsia"/>
        </w:rPr>
      </w:pPr>
      <w:r>
        <w:rPr>
          <w:rFonts w:hint="eastAsia"/>
        </w:rPr>
        <w:t xml:space="preserve">(2)理解并掌握编译过程的逻辑阶段及各逻辑阶段的功能； </w:t>
      </w:r>
    </w:p>
    <w:p>
      <w:pPr>
        <w:rPr>
          <w:rFonts w:hint="eastAsia"/>
        </w:rPr>
      </w:pPr>
      <w:r>
        <w:rPr>
          <w:rFonts w:hint="eastAsia"/>
        </w:rPr>
        <w:t>(3)要求能把握整个系统（PL/0语言编译器）的体系结构，各功能</w:t>
      </w:r>
    </w:p>
    <w:p>
      <w:pPr>
        <w:rPr>
          <w:rFonts w:hint="eastAsia"/>
        </w:rPr>
      </w:pPr>
      <w:r>
        <w:rPr>
          <w:rFonts w:hint="eastAsia"/>
        </w:rPr>
        <w:t xml:space="preserve">模块的功能，各模块之间的接口； </w:t>
      </w:r>
    </w:p>
    <w:p>
      <w:pPr>
        <w:rPr>
          <w:rFonts w:hint="eastAsia"/>
        </w:rPr>
      </w:pPr>
      <w:r>
        <w:rPr>
          <w:rFonts w:hint="eastAsia"/>
        </w:rPr>
        <w:t>(4)要求能总结出实现编译过程各逻辑阶段功能采用的具体算法</w:t>
      </w:r>
    </w:p>
    <w:p>
      <w:pPr>
        <w:rPr>
          <w:rFonts w:hint="eastAsia"/>
        </w:rPr>
      </w:pPr>
      <w:r>
        <w:rPr>
          <w:rFonts w:hint="eastAsia"/>
        </w:rPr>
        <w:t xml:space="preserve">与技术。 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Style w:val="9"/>
          <w:rFonts w:hint="eastAsia"/>
          <w:lang w:val="en-US" w:eastAsia="zh-CN"/>
        </w:rPr>
        <w:t>三．实验步骤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(1)根据PL/0语言的语法图，理解PL/0语言各级语法单位的结构，掌握PL/0语言合法程序的结构；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(2)从总体上分析整个系统的体系结构、各功能模块的功能、各模块之间的调用关系、各模块之间的接口；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(3)详细分析各子程序和函数的代码结构、程序流程、采用的主要算法及实现的功能；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(4)撰写分析报告，主要内容包括系统结构框图、模块接口、主要算法、各模块程序流程图等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四．分析报告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①从总体上分析整个系统的体系结构、各功能模块的功能、各模块之间的调用关系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系统整体结构：</w:t>
      </w:r>
      <w:r>
        <w:rPr>
          <w:rFonts w:hint="eastAsia"/>
          <w:lang w:val="en-US" w:eastAsia="zh-CN"/>
        </w:rPr>
        <w:br w:type="textWrapping"/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文字描述：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编译过程采用一遍扫描方式，系统以语法、语义分析程序为核心，词法分析和目标代码生成作为辅助过程调用：在语法分析需要读单词的时候就调用词法分析函数；遇到标识符就调用表格管理程序进行查找；在语法、语义分析过程中遇到差错时，调用出错处理程序；当语法和语义分析完成之后就调用目标代码生成函数。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Style w:val="10"/>
          <w:rFonts w:hint="eastAsia"/>
          <w:b/>
          <w:szCs w:val="22"/>
          <w:lang w:val="en-US" w:eastAsia="zh-CN"/>
        </w:rPr>
      </w:pPr>
      <w:r>
        <w:rPr>
          <w:rStyle w:val="10"/>
          <w:rFonts w:hint="eastAsia"/>
          <w:b/>
          <w:szCs w:val="22"/>
          <w:lang w:val="en-US" w:eastAsia="zh-CN"/>
        </w:rPr>
        <w:t>各个功能模块的功能：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>.模块功能：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i）词法分析模块：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识别单词，包括关键字、标识符等。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ii）语法、语义分析模块：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对源代码的语法检查和语义分析。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iii）目标代码生成模块：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对语法语义正确的语句进行机器指令的生成， 生成的代码顺序放在数组 code 中，code 为一维数组，数组元素为记录型数据。每一个记录就是一条目标指令。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iV）出错处理模块：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对词法和语法、语义分析遇到的错误给出在源程序中出错的位置和与错误 性质有关的编号，并进行错误恢复。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V）表格管理模块：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实现变量，常量和过程标识符的信息的登录与查找。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主要函数的功能：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函数名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getsym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词法分析，读取一个单词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getch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漏掉空格，读取一个字符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gen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生成目标代码，并送入目标程序区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test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测试当前单词符号是否合法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block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分程序分析处理过程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登录符号表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position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查找标识符在符号表中的位置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constdeclaration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常量定义处理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vardeclaration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变量定义处理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listcode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列出目标代码清单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statement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语句部分处理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expression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表达式处理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term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factor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因子处理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condition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条件处理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interpret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对目标代码的解释执行程序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②详细分析各子程序和函数的代码结构、程序流程、采用的主要算法及实现的功能</w:t>
      </w:r>
    </w:p>
    <w:p>
      <w:pPr>
        <w:pStyle w:val="5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（1</w:t>
      </w:r>
      <w:r>
        <w:rPr>
          <w:rFonts w:hint="eastAsia"/>
          <w:sz w:val="24"/>
          <w:szCs w:val="24"/>
          <w:lang w:val="en-US" w:eastAsia="zh-CN"/>
        </w:rPr>
        <w:t>）词法分析模块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读源程序（getch)、滤空格、识别保留字、识别标识符、拼数、识别单字符单词、拼双字符单词，得到一个合法的单词。</w:t>
      </w:r>
      <w:r>
        <w:rPr>
          <w:rFonts w:hint="eastAsia"/>
          <w:lang w:val="en-US" w:eastAsia="zh-CN"/>
        </w:rPr>
        <w:br w:type="textWrapping"/>
      </w:r>
    </w:p>
    <w:p>
      <w:pPr>
        <w:pStyle w:val="5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语法分析模块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1.文字描述：</w:t>
      </w:r>
    </w:p>
    <w:p>
      <w:pPr>
        <w:numPr>
          <w:ilvl w:val="0"/>
          <w:numId w:val="0"/>
        </w:numPr>
        <w:ind w:left="420" w:leftChars="20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采用递归子程序法：对于每个非终结符号，编写一个子程序，由该子程序负责识别该语法单位是否正确。从读入第一个单词开始，由非终结符&lt;程序&gt;（即开始符）出发，沿语法描述图箭头所指出的方向进行分析。</w:t>
      </w:r>
    </w:p>
    <w:p>
      <w:pPr>
        <w:numPr>
          <w:ilvl w:val="0"/>
          <w:numId w:val="0"/>
        </w:numPr>
        <w:ind w:left="420" w:leftChars="20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当遇到非终结符时，则调用相应的处理过程（需要Select集），从语法描述图看，也就进入了一个语法单元，再沿当前所进入的语法单元所指箭头方向继续进行分析。</w:t>
      </w:r>
    </w:p>
    <w:p>
      <w:pPr>
        <w:numPr>
          <w:ilvl w:val="0"/>
          <w:numId w:val="0"/>
        </w:numPr>
        <w:ind w:left="420" w:leftChars="20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当遇到描述图中的终结符时，则判断当前读入的单词是否与图中的终结符相匹配，若匹配，再读取下一个单词继续分析。</w:t>
      </w:r>
    </w:p>
    <w:p>
      <w:pPr>
        <w:numPr>
          <w:ilvl w:val="0"/>
          <w:numId w:val="0"/>
        </w:numPr>
        <w:ind w:left="420" w:leftChars="20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遇到分支点时，将当前的单词与分支点上多个终结符逐个相比较，若都不匹配时可能是进入下一个非终结符语法单位或是出错。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highlight w:val="yellow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Style w:val="10"/>
          <w:rFonts w:hint="eastAsia"/>
          <w:lang w:val="en-US" w:eastAsia="zh-CN"/>
        </w:rPr>
        <w:t>语义分析模块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文字描述：</w:t>
      </w:r>
    </w:p>
    <w:p>
      <w:pPr>
        <w:numPr>
          <w:ilvl w:val="0"/>
          <w:numId w:val="0"/>
        </w:numPr>
        <w:ind w:left="420" w:leftChars="20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对语句进行语法分析后，当遇到标识符的引用时就调用 POSITION 函数查 TABLE 表，看是否有过正确定义，若已有，则从表中取相应的有关信息，供代码的生成使用。若无定义则错。当语法语义正确时，就生成相应语句功能的目标代码。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Style w:val="10"/>
          <w:rFonts w:hint="eastAsia"/>
          <w:lang w:val="en-US" w:eastAsia="zh-CN"/>
        </w:rPr>
        <w:t>目标代码生成模块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文字描述：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当语法语义都正确时，根据特定的语句，根据相应的机器指令格式生成目标代码，生成的代码顺序放在数组 code 中，code 为一维数组，数组元素为记录型数据。每一个记录就是一条目标指令。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Style w:val="10"/>
          <w:rFonts w:hint="eastAsia"/>
          <w:lang w:val="en-US" w:eastAsia="zh-CN"/>
        </w:rPr>
        <w:t>表格管理模块：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文字描述：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对于登录表格信息：根据单词的属性在表格中记录相应的信息。对于查找表格信息：根据标识符查找对应记录，返回标识符的相关信息。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Style w:val="10"/>
          <w:rFonts w:hint="eastAsia"/>
          <w:lang w:val="en-US" w:eastAsia="zh-CN"/>
        </w:rPr>
        <w:t>出错处理模块：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对于易于校正的错误，如丢了逗号，分号等，指出出错位置，加以校正，继续进行分析。对于难以校正的错误，给出错误的位置与性质，跳过后面的一些单词，直到下一个可以进行正常语法分析的语法单位。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具体为：在进入某个语法单位时，调用test，检查当前符号是否属于该语法单位的开始符号集合。若不属于，则滤去开始符号和后跟符号集合之外的所有符号。在语法单位分析结束时，调用TEST，检查当前符号是否属于调用该语法单位时应有的后跟符号集合。若不属于，则滤去后跟符号和开始符号集合之外的所有符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B8D16A"/>
    <w:multiLevelType w:val="singleLevel"/>
    <w:tmpl w:val="8DB8D16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BE8739"/>
    <w:multiLevelType w:val="singleLevel"/>
    <w:tmpl w:val="01BE8739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86C1CFD"/>
    <w:multiLevelType w:val="singleLevel"/>
    <w:tmpl w:val="586C1CF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A04486"/>
    <w:rsid w:val="37AC61CE"/>
    <w:rsid w:val="37FC75E7"/>
    <w:rsid w:val="3C1C05E0"/>
    <w:rsid w:val="43F364D7"/>
    <w:rsid w:val="507138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7"/>
    <w:basedOn w:val="1"/>
    <w:next w:val="1"/>
    <w:link w:val="10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3 Char"/>
    <w:link w:val="3"/>
    <w:uiPriority w:val="0"/>
    <w:rPr>
      <w:b/>
      <w:sz w:val="32"/>
    </w:rPr>
  </w:style>
  <w:style w:type="character" w:customStyle="1" w:styleId="10">
    <w:name w:val="标题 7 Char"/>
    <w:link w:val="5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</dc:creator>
  <cp:lastModifiedBy>秦子敬</cp:lastModifiedBy>
  <dcterms:modified xsi:type="dcterms:W3CDTF">2019-01-03T07:27:39Z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