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7BF" w:rsidRDefault="00DE77BF" w:rsidP="00DE77BF">
      <w:pPr>
        <w:pStyle w:val="Heading1"/>
        <w:numPr>
          <w:ilvl w:val="0"/>
          <w:numId w:val="0"/>
        </w:numPr>
      </w:pPr>
      <w:bookmarkStart w:id="0" w:name="_GoBack"/>
      <w:bookmarkEnd w:id="0"/>
      <w:r>
        <w:t>MIỀN HAI MÀU</w:t>
      </w:r>
    </w:p>
    <w:p w:rsidR="00DE77BF" w:rsidRDefault="00DE77BF" w:rsidP="00DE77BF">
      <w:pPr>
        <w:rPr>
          <w:rFonts w:eastAsiaTheme="minorEastAsia"/>
        </w:rPr>
      </w:pPr>
      <w:r>
        <w:t xml:space="preserve">Cho một bảng kích thước </w:t>
      </w:r>
      <m:oMath>
        <m:r>
          <w:rPr>
            <w:rFonts w:ascii="Cambria Math" w:hAnsi="Cambria Math"/>
          </w:rPr>
          <m:t>m×n</m:t>
        </m:r>
      </m:oMath>
      <w:r>
        <w:rPr>
          <w:rFonts w:eastAsiaTheme="minorEastAsia"/>
        </w:rPr>
        <w:t xml:space="preserve"> được chia làm lưới ô vuông đơn vị. Các hàng của bảng được đánh số từ 1 tới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từ trên xuống và các cột của bảng được đánh số từ 1 tới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từ trái qua phải. Ô nằm trên giao của hàng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và cột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 được gọi là ô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i,j</m:t>
            </m:r>
          </m:e>
        </m:d>
      </m:oMath>
      <w:r>
        <w:rPr>
          <w:rFonts w:eastAsiaTheme="minorEastAsia"/>
        </w:rPr>
        <w:t xml:space="preserve"> và ô đó cần phải tô bằng một màu có mã màu là một số nguyên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>
        <w:rPr>
          <w:rFonts w:eastAsiaTheme="minorEastAsia"/>
        </w:rPr>
        <w:t>, hai màu khác nhau có mã khác nhau.</w:t>
      </w:r>
    </w:p>
    <w:p w:rsidR="00DE77BF" w:rsidRDefault="00DE77BF" w:rsidP="00DE77BF">
      <w:pPr>
        <w:rPr>
          <w:rFonts w:eastAsiaTheme="minorEastAsia"/>
        </w:rPr>
      </w:pPr>
      <w:r>
        <w:rPr>
          <w:rFonts w:eastAsiaTheme="minorEastAsia"/>
        </w:rPr>
        <w:t>Một tập các ô của bảng được gọi là một miền nếu giữa hai ô bất kỳ của miền đó, ta có thể đi từ ô này sang ô kia bằng các phép di chuyển qua các ô kề cạnh.</w:t>
      </w:r>
    </w:p>
    <w:p w:rsidR="00DE77BF" w:rsidRDefault="00DE77BF" w:rsidP="00DE77BF">
      <w:pPr>
        <w:rPr>
          <w:rFonts w:eastAsiaTheme="minorEastAsia"/>
        </w:rPr>
      </w:pPr>
      <w:r>
        <w:rPr>
          <w:rFonts w:eastAsiaTheme="minorEastAsia"/>
          <w:b/>
        </w:rPr>
        <w:t xml:space="preserve">Yêu cầu: </w:t>
      </w:r>
      <w:r>
        <w:rPr>
          <w:rFonts w:eastAsiaTheme="minorEastAsia"/>
        </w:rPr>
        <w:t>Tìm một miền gồm nhiều ô nhất sao cho có thể tô màu các ô của miền bằng không quá hai màu.</w:t>
      </w:r>
    </w:p>
    <w:p w:rsidR="00DE77BF" w:rsidRDefault="00DE77BF" w:rsidP="00DE77BF">
      <w:pPr>
        <w:rPr>
          <w:rFonts w:eastAsiaTheme="minorEastAsia"/>
        </w:rPr>
      </w:pPr>
      <w:r>
        <w:rPr>
          <w:rFonts w:eastAsiaTheme="minorEastAsia"/>
          <w:b/>
        </w:rPr>
        <w:t>Dữ liệu:</w:t>
      </w:r>
      <w:r>
        <w:rPr>
          <w:rFonts w:eastAsiaTheme="minorEastAsia"/>
        </w:rPr>
        <w:t xml:space="preserve"> Vào từ file văn bản COLORING.INP</w:t>
      </w:r>
    </w:p>
    <w:p w:rsidR="00DE77BF" w:rsidRPr="00EC3F5C" w:rsidRDefault="00DE77BF" w:rsidP="00DE77BF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EC3F5C">
        <w:rPr>
          <w:rFonts w:eastAsiaTheme="minorEastAsia"/>
        </w:rPr>
        <w:t xml:space="preserve">Dòng 1 chứa hai số nguyên dương </w:t>
      </w:r>
      <m:oMath>
        <m:r>
          <w:rPr>
            <w:rFonts w:ascii="Cambria Math" w:eastAsiaTheme="minorEastAsia" w:hAnsi="Cambria Math"/>
          </w:rPr>
          <m:t>m,n≤1000</m:t>
        </m:r>
      </m:oMath>
    </w:p>
    <w:p w:rsidR="00DE77BF" w:rsidRPr="00EC3F5C" w:rsidRDefault="00DE77BF" w:rsidP="00DE77BF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m</m:t>
        </m:r>
      </m:oMath>
      <w:r w:rsidRPr="00EC3F5C">
        <w:rPr>
          <w:rFonts w:eastAsiaTheme="minorEastAsia"/>
        </w:rPr>
        <w:t xml:space="preserve"> dòng tiếp theo, dòng thứ </w:t>
      </w:r>
      <m:oMath>
        <m:r>
          <w:rPr>
            <w:rFonts w:ascii="Cambria Math" w:eastAsiaTheme="minorEastAsia" w:hAnsi="Cambria Math"/>
          </w:rPr>
          <m:t>i</m:t>
        </m:r>
      </m:oMath>
      <w:r w:rsidRPr="00EC3F5C">
        <w:rPr>
          <w:rFonts w:eastAsiaTheme="minorEastAsia"/>
        </w:rPr>
        <w:t xml:space="preserve"> chứa </w:t>
      </w:r>
      <m:oMath>
        <m:r>
          <w:rPr>
            <w:rFonts w:ascii="Cambria Math" w:eastAsiaTheme="minorEastAsia" w:hAnsi="Cambria Math"/>
          </w:rPr>
          <m:t>n</m:t>
        </m:r>
      </m:oMath>
      <w:r w:rsidRPr="00EC3F5C">
        <w:rPr>
          <w:rFonts w:eastAsiaTheme="minorEastAsia"/>
        </w:rPr>
        <w:t xml:space="preserve"> số nguyên dương, số thứ </w:t>
      </w:r>
      <m:oMath>
        <m:r>
          <w:rPr>
            <w:rFonts w:ascii="Cambria Math" w:eastAsiaTheme="minorEastAsia" w:hAnsi="Cambria Math"/>
          </w:rPr>
          <m:t>j</m:t>
        </m:r>
      </m:oMath>
      <w:r w:rsidRPr="00EC3F5C">
        <w:rPr>
          <w:rFonts w:eastAsiaTheme="minorEastAsia"/>
        </w:rPr>
        <w:t xml:space="preserve"> là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</m:oMath>
    </w:p>
    <w:p w:rsidR="00DE77BF" w:rsidRDefault="00DE77BF" w:rsidP="00DE77BF">
      <w:r>
        <w:rPr>
          <w:b/>
        </w:rPr>
        <w:t xml:space="preserve">Kết quả: </w:t>
      </w:r>
      <w:r>
        <w:t>Ghi ra file văn bản COLORING.OUT một số nguyên duy nhất là số ô của miền tìm được.</w:t>
      </w:r>
    </w:p>
    <w:p w:rsidR="00DE77BF" w:rsidRDefault="00DE77BF" w:rsidP="00DE77BF">
      <w:pPr>
        <w:rPr>
          <w:b/>
        </w:rPr>
      </w:pPr>
      <w:r>
        <w:rPr>
          <w:b/>
        </w:rPr>
        <w:t>Ví dụ</w:t>
      </w:r>
    </w:p>
    <w:tbl>
      <w:tblPr>
        <w:tblW w:w="0" w:type="auto"/>
        <w:jc w:val="center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8"/>
        <w:gridCol w:w="1368"/>
      </w:tblGrid>
      <w:tr w:rsidR="00DE77BF" w:rsidRPr="00F3356F" w:rsidTr="00934003">
        <w:trPr>
          <w:cantSplit/>
          <w:jc w:val="center"/>
        </w:trPr>
        <w:tc>
          <w:tcPr>
            <w:tcW w:w="0" w:type="auto"/>
            <w:tcBorders>
              <w:top w:val="thinThickSmallGap" w:sz="12" w:space="0" w:color="auto"/>
              <w:bottom w:val="single" w:sz="4" w:space="0" w:color="auto"/>
            </w:tcBorders>
            <w:shd w:val="clear" w:color="auto" w:fill="80FFC0" w:themeFill="accent1"/>
          </w:tcPr>
          <w:p w:rsidR="00DE77BF" w:rsidRPr="00F3356F" w:rsidRDefault="00DE77BF" w:rsidP="00934003">
            <w:pPr>
              <w:pStyle w:val="PlainTextKeepLines"/>
            </w:pPr>
            <w:r>
              <w:t>COLORING.INP</w:t>
            </w:r>
          </w:p>
        </w:tc>
        <w:tc>
          <w:tcPr>
            <w:tcW w:w="0" w:type="auto"/>
            <w:tcBorders>
              <w:top w:val="thinThickSmallGap" w:sz="12" w:space="0" w:color="auto"/>
              <w:bottom w:val="single" w:sz="4" w:space="0" w:color="auto"/>
            </w:tcBorders>
            <w:shd w:val="clear" w:color="auto" w:fill="80FFC0" w:themeFill="accent1"/>
            <w:hideMark/>
          </w:tcPr>
          <w:p w:rsidR="00DE77BF" w:rsidRPr="00F3356F" w:rsidRDefault="00DE77BF" w:rsidP="00934003">
            <w:pPr>
              <w:pStyle w:val="PlainTextKeepLines"/>
            </w:pPr>
            <w:r>
              <w:t>COLORING.OUT</w:t>
            </w:r>
          </w:p>
        </w:tc>
      </w:tr>
      <w:tr w:rsidR="00DE77BF" w:rsidRPr="00A91B97" w:rsidTr="00934003">
        <w:trPr>
          <w:cantSplit/>
          <w:jc w:val="center"/>
        </w:trPr>
        <w:tc>
          <w:tcPr>
            <w:tcW w:w="0" w:type="auto"/>
            <w:tcBorders>
              <w:top w:val="single" w:sz="4" w:space="0" w:color="auto"/>
            </w:tcBorders>
          </w:tcPr>
          <w:p w:rsidR="00DE77BF" w:rsidRPr="00DE77BF" w:rsidRDefault="00DE77BF" w:rsidP="00934003">
            <w:pPr>
              <w:pStyle w:val="PlainTextKeepLines"/>
            </w:pPr>
            <w:r w:rsidRPr="00DE77BF">
              <w:t>5 6</w:t>
            </w:r>
          </w:p>
          <w:p w:rsidR="00DE77BF" w:rsidRPr="00DE77BF" w:rsidRDefault="00DE77BF" w:rsidP="00934003">
            <w:pPr>
              <w:pStyle w:val="PlainTextKeepLines"/>
            </w:pPr>
            <w:r w:rsidRPr="00DE77BF">
              <w:rPr>
                <w:color w:val="FF0000"/>
              </w:rPr>
              <w:t xml:space="preserve">1 1 1 1 </w:t>
            </w:r>
            <w:r w:rsidRPr="00DE77BF">
              <w:t>3 1</w:t>
            </w:r>
          </w:p>
          <w:p w:rsidR="00DE77BF" w:rsidRPr="00DE77BF" w:rsidRDefault="00DE77BF" w:rsidP="00934003">
            <w:pPr>
              <w:pStyle w:val="PlainTextKeepLines"/>
            </w:pPr>
            <w:r w:rsidRPr="00DE77BF">
              <w:rPr>
                <w:color w:val="FF0000"/>
              </w:rPr>
              <w:t>2</w:t>
            </w:r>
            <w:r w:rsidRPr="00DE77BF">
              <w:t xml:space="preserve"> 3 4 5 4 1</w:t>
            </w:r>
          </w:p>
          <w:p w:rsidR="00DE77BF" w:rsidRPr="00DE77BF" w:rsidRDefault="00DE77BF" w:rsidP="00934003">
            <w:pPr>
              <w:pStyle w:val="PlainTextKeepLines"/>
            </w:pPr>
            <w:r w:rsidRPr="00DE77BF">
              <w:rPr>
                <w:color w:val="FF0000"/>
              </w:rPr>
              <w:t xml:space="preserve">1 2 1 2 </w:t>
            </w:r>
            <w:r w:rsidRPr="00DE77BF">
              <w:t>5 1</w:t>
            </w:r>
          </w:p>
          <w:p w:rsidR="00DE77BF" w:rsidRPr="00DE77BF" w:rsidRDefault="00DE77BF" w:rsidP="00934003">
            <w:pPr>
              <w:pStyle w:val="PlainTextKeepLines"/>
            </w:pPr>
            <w:r w:rsidRPr="00DE77BF">
              <w:t xml:space="preserve">6 7 8 </w:t>
            </w:r>
            <w:r w:rsidRPr="00DE77BF">
              <w:rPr>
                <w:color w:val="FF0000"/>
              </w:rPr>
              <w:t>1</w:t>
            </w:r>
            <w:r w:rsidRPr="00DE77BF">
              <w:t xml:space="preserve"> 6 2</w:t>
            </w:r>
          </w:p>
          <w:p w:rsidR="00DE77BF" w:rsidRPr="00154D4F" w:rsidRDefault="00DE77BF" w:rsidP="00934003">
            <w:pPr>
              <w:pStyle w:val="PlainTextKeepLines"/>
            </w:pPr>
            <w:r w:rsidRPr="00DE77BF">
              <w:rPr>
                <w:color w:val="FF0000"/>
              </w:rPr>
              <w:t xml:space="preserve">1 1 1 1 </w:t>
            </w:r>
            <w:r w:rsidRPr="00DE77BF">
              <w:t>7 2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:rsidR="00DE77BF" w:rsidRPr="00A91B97" w:rsidRDefault="00DE77BF" w:rsidP="00934003">
            <w:pPr>
              <w:pStyle w:val="PlainTextKeepLines"/>
            </w:pPr>
            <w:r>
              <w:t>14</w:t>
            </w:r>
          </w:p>
        </w:tc>
      </w:tr>
    </w:tbl>
    <w:p w:rsidR="00DE77BF" w:rsidRDefault="00DE77BF" w:rsidP="00DE77BF">
      <w:pPr>
        <w:pStyle w:val="Heading1"/>
        <w:numPr>
          <w:ilvl w:val="0"/>
          <w:numId w:val="0"/>
        </w:numPr>
      </w:pPr>
      <w:r>
        <w:t>Cách giải:</w:t>
      </w:r>
    </w:p>
    <w:p w:rsidR="00DE77BF" w:rsidRDefault="00DE77BF" w:rsidP="00DE77BF">
      <w:r>
        <w:t xml:space="preserve">Liệt kê các miền liên thông gồm các ô cần tô cùng màu (gọi tắt là miền đơn sắc) (Đặt $M rồi cài DFS cho nhanh), đánh số các miền đơn sắc này từ 1 trở đi. </w:t>
      </w:r>
    </w:p>
    <w:p w:rsidR="00DE77BF" w:rsidRDefault="00DE77BF" w:rsidP="00DE77BF">
      <w:pPr>
        <w:pStyle w:val="ListParagraph"/>
        <w:numPr>
          <w:ilvl w:val="0"/>
          <w:numId w:val="3"/>
        </w:numPr>
      </w:pPr>
      <w:r>
        <w:t xml:space="preserve">Gọi </w:t>
      </w:r>
      <m:oMath>
        <m:r>
          <w:rPr>
            <w:rFonts w:ascii="Cambria Math" w:hAnsi="Cambria Math"/>
          </w:rPr>
          <m:t>component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Pr="00DE77BF">
        <w:rPr>
          <w:rFonts w:eastAsiaTheme="minorEastAsia"/>
        </w:rPr>
        <w:t xml:space="preserve"> là số hiệu miền </w:t>
      </w:r>
      <w:r>
        <w:rPr>
          <w:rFonts w:eastAsiaTheme="minorEastAsia"/>
          <w:lang w:val="en-US"/>
        </w:rPr>
        <w:t xml:space="preserve">đơn sắc </w:t>
      </w:r>
      <w:r w:rsidRPr="00DE77BF">
        <w:rPr>
          <w:rFonts w:eastAsiaTheme="minorEastAsia"/>
        </w:rPr>
        <w:t xml:space="preserve">chứa ô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</m:oMath>
    </w:p>
    <w:p w:rsidR="00DE77BF" w:rsidRPr="002910BA" w:rsidRDefault="00DE77BF" w:rsidP="00DE77BF">
      <w:pPr>
        <w:pStyle w:val="ListParagraph"/>
        <w:numPr>
          <w:ilvl w:val="0"/>
          <w:numId w:val="3"/>
        </w:numPr>
      </w:pPr>
      <w:r>
        <w:t xml:space="preserve">Gọi </w:t>
      </w:r>
      <m:oMath>
        <m:r>
          <w:rPr>
            <w:rFonts w:ascii="Cambria Math" w:hAnsi="Cambria Math"/>
          </w:rPr>
          <m:t>color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>
        <w:t xml:space="preserve">  là màu của miền </w:t>
      </w:r>
      <w:r>
        <w:rPr>
          <w:lang w:val="en-US"/>
        </w:rPr>
        <w:t xml:space="preserve">đơn sắc </w:t>
      </w:r>
      <w:r>
        <w:t xml:space="preserve">thứ </w:t>
      </w:r>
      <m:oMath>
        <m:r>
          <w:rPr>
            <w:rFonts w:ascii="Cambria Math" w:hAnsi="Cambria Math"/>
          </w:rPr>
          <m:t>i</m:t>
        </m:r>
      </m:oMath>
      <w:r w:rsidRPr="00DE77BF">
        <w:rPr>
          <w:rFonts w:eastAsiaTheme="minorEastAsia"/>
        </w:rPr>
        <w:t xml:space="preserve">, tức là màu của tất cả các ô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</m:oMath>
      <w:r w:rsidRPr="00DE77BF">
        <w:rPr>
          <w:rFonts w:eastAsiaTheme="minorEastAsia"/>
        </w:rPr>
        <w:t xml:space="preserve"> mà </w:t>
      </w:r>
      <m:oMath>
        <m:r>
          <w:rPr>
            <w:rFonts w:ascii="Cambria Math" w:eastAsiaTheme="minorEastAsia" w:hAnsi="Cambria Math"/>
          </w:rPr>
          <m:t>component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=i</m:t>
        </m:r>
      </m:oMath>
    </w:p>
    <w:p w:rsidR="002910BA" w:rsidRPr="00DE77BF" w:rsidRDefault="002910BA" w:rsidP="00DE77BF">
      <w:pPr>
        <w:pStyle w:val="ListParagraph"/>
        <w:numPr>
          <w:ilvl w:val="0"/>
          <w:numId w:val="3"/>
        </w:numPr>
      </w:pPr>
      <w:r>
        <w:rPr>
          <w:lang w:val="en-US"/>
        </w:rPr>
        <w:t xml:space="preserve">Gọi </w:t>
      </w:r>
      <m:oMath>
        <m:r>
          <w:rPr>
            <w:rFonts w:ascii="Cambria Math" w:hAnsi="Cambria Math"/>
            <w:lang w:val="en-US"/>
          </w:rPr>
          <m:t>area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</m:e>
        </m:d>
      </m:oMath>
      <w:r>
        <w:rPr>
          <w:rFonts w:eastAsiaTheme="minorEastAsia"/>
          <w:lang w:val="en-US"/>
        </w:rPr>
        <w:t xml:space="preserve"> là số ô (diện tích) của miền đơn sắc thứ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, tức là số ô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x,y</m:t>
            </m:r>
          </m:e>
        </m:d>
      </m:oMath>
      <w:r>
        <w:rPr>
          <w:rFonts w:eastAsiaTheme="minorEastAsia"/>
          <w:lang w:val="en-US"/>
        </w:rPr>
        <w:t xml:space="preserve"> mà </w:t>
      </w:r>
      <m:oMath>
        <m:r>
          <w:rPr>
            <w:rFonts w:ascii="Cambria Math" w:eastAsiaTheme="minorEastAsia" w:hAnsi="Cambria Math"/>
            <w:lang w:val="en-US"/>
          </w:rPr>
          <m:t>component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x,y</m:t>
            </m:r>
          </m:e>
        </m:d>
        <m:r>
          <w:rPr>
            <w:rFonts w:ascii="Cambria Math" w:eastAsiaTheme="minorEastAsia" w:hAnsi="Cambria Math"/>
            <w:lang w:val="en-US"/>
          </w:rPr>
          <m:t>=i</m:t>
        </m:r>
      </m:oMath>
      <w:r>
        <w:rPr>
          <w:rFonts w:eastAsiaTheme="minorEastAsia"/>
          <w:lang w:val="en-US"/>
        </w:rPr>
        <w:t>.</w:t>
      </w:r>
    </w:p>
    <w:p w:rsidR="00CC5CCB" w:rsidRDefault="00DE77BF">
      <w:pPr>
        <w:rPr>
          <w:rFonts w:eastAsiaTheme="minorEastAsia"/>
        </w:rPr>
      </w:pPr>
      <w:r>
        <w:t xml:space="preserve">Xét tất cả các “khe” giữa hai ô kề cạnh, tức là với mỗi ô xét ô bên phải nó và bên dưới nó nếu có (tổng cộng 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+n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m-1</m:t>
            </m:r>
          </m:e>
        </m:d>
      </m:oMath>
      <w:r>
        <w:rPr>
          <w:rFonts w:eastAsiaTheme="minorEastAsia"/>
        </w:rPr>
        <w:t xml:space="preserve"> khe như vậy). Với mỗi khe giữa hai ô khác màu (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&amp;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</m:oMath>
      <w:r>
        <w:rPr>
          <w:rFonts w:eastAsiaTheme="minorEastAsia"/>
        </w:rPr>
        <w:t xml:space="preserve">), tạo một bản ghi chứa </w:t>
      </w:r>
      <w:r w:rsidR="00804C4D">
        <w:rPr>
          <w:rFonts w:eastAsiaTheme="minorEastAsia"/>
        </w:rPr>
        <w:t>4</w:t>
      </w:r>
      <w:r>
        <w:rPr>
          <w:rFonts w:eastAsiaTheme="minorEastAsia"/>
        </w:rPr>
        <w:t xml:space="preserve"> thông tin sau:</w:t>
      </w:r>
    </w:p>
    <w:p w:rsidR="00DE77BF" w:rsidRPr="00804C4D" w:rsidRDefault="00DE77BF" w:rsidP="00DE77BF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  <w:lang w:val="en-US"/>
        </w:rPr>
        <w:t>M</w:t>
      </w:r>
      <w:r w:rsidRPr="00DE77BF">
        <w:rPr>
          <w:rFonts w:eastAsiaTheme="minorEastAsia"/>
        </w:rPr>
        <w:t xml:space="preserve">iền đơn sắc chứa ô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</m:oMath>
      <w:r w:rsidRPr="00DE77BF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cmp1=component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</m:oMath>
      <w:r w:rsidRPr="00DE77BF">
        <w:rPr>
          <w:rFonts w:eastAsiaTheme="minorEastAsia"/>
        </w:rPr>
        <w:t xml:space="preserve"> </w:t>
      </w:r>
    </w:p>
    <w:p w:rsidR="00804C4D" w:rsidRPr="00DE77BF" w:rsidRDefault="00804C4D" w:rsidP="00DE77BF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  <w:lang w:val="en-US"/>
        </w:rPr>
        <w:t xml:space="preserve">Màu của ô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x,y</m:t>
            </m:r>
          </m:e>
        </m:d>
      </m:oMath>
      <w:r>
        <w:rPr>
          <w:rFonts w:eastAsiaTheme="minorEastAsia"/>
          <w:lang w:val="en-US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=a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x,y</m:t>
            </m:r>
          </m:e>
        </m:d>
      </m:oMath>
    </w:p>
    <w:p w:rsidR="00DE77BF" w:rsidRPr="00804C4D" w:rsidRDefault="00DE77BF" w:rsidP="00DE77BF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  <w:lang w:val="en-US"/>
        </w:rPr>
        <w:t>M</w:t>
      </w:r>
      <w:r w:rsidRPr="00DE77BF">
        <w:rPr>
          <w:rFonts w:eastAsiaTheme="minorEastAsia"/>
        </w:rPr>
        <w:t xml:space="preserve">iền đơn sắc chứa ô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</m:oMath>
      <w:r w:rsidRPr="00DE77BF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cmp2=component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</m:oMath>
      <w:r w:rsidRPr="00DE77BF">
        <w:rPr>
          <w:rFonts w:eastAsiaTheme="minorEastAsia"/>
        </w:rPr>
        <w:t xml:space="preserve"> </w:t>
      </w:r>
    </w:p>
    <w:p w:rsidR="00804C4D" w:rsidRPr="00DE77BF" w:rsidRDefault="00804C4D" w:rsidP="00804C4D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  <w:lang w:val="en-US"/>
        </w:rPr>
        <w:t xml:space="preserve">Màu của ô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'</m:t>
                </m:r>
              </m:sup>
            </m:sSup>
          </m:e>
        </m:d>
      </m:oMath>
      <w:r>
        <w:rPr>
          <w:rFonts w:eastAsiaTheme="minorEastAsia"/>
          <w:lang w:val="en-US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=a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'</m:t>
                </m:r>
              </m:sup>
            </m:sSup>
          </m:e>
        </m:d>
      </m:oMath>
    </w:p>
    <w:p w:rsidR="00804C4D" w:rsidRPr="00804C4D" w:rsidRDefault="00804C4D" w:rsidP="00804C4D">
      <w:pPr>
        <w:rPr>
          <w:rFonts w:eastAsiaTheme="minorEastAsia"/>
        </w:rPr>
      </w:pPr>
      <w:r>
        <w:rPr>
          <w:rFonts w:eastAsiaTheme="minorEastAsia"/>
        </w:rPr>
        <w:t xml:space="preserve">(Thực ra không cần lưu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và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chỉ cần </w:t>
      </w:r>
      <m:oMath>
        <m:r>
          <w:rPr>
            <w:rFonts w:ascii="Cambria Math" w:eastAsiaTheme="minorEastAsia" w:hAnsi="Cambria Math"/>
          </w:rPr>
          <m:t>cmp1</m:t>
        </m:r>
      </m:oMath>
      <w:r>
        <w:rPr>
          <w:rFonts w:eastAsiaTheme="minorEastAsia"/>
        </w:rPr>
        <w:t xml:space="preserve"> và </w:t>
      </w:r>
      <m:oMath>
        <m:r>
          <w:rPr>
            <w:rFonts w:ascii="Cambria Math" w:eastAsiaTheme="minorEastAsia" w:hAnsi="Cambria Math"/>
          </w:rPr>
          <m:t>cmp2</m:t>
        </m:r>
      </m:oMath>
      <w:r>
        <w:rPr>
          <w:rFonts w:eastAsiaTheme="minorEastAsia"/>
        </w:rPr>
        <w:t xml:space="preserve"> là đủ vì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=color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cmp1</m:t>
            </m:r>
          </m:e>
        </m:d>
      </m:oMath>
      <w:r>
        <w:rPr>
          <w:rFonts w:eastAsiaTheme="minorEastAsia"/>
        </w:rPr>
        <w:t xml:space="preserve"> và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=color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cmp2</m:t>
            </m:r>
          </m:e>
        </m:d>
      </m:oMath>
      <w:r>
        <w:rPr>
          <w:rFonts w:eastAsiaTheme="minorEastAsia"/>
        </w:rPr>
        <w:t>)</w:t>
      </w:r>
    </w:p>
    <w:p w:rsidR="00DE77BF" w:rsidRDefault="00DE77BF" w:rsidP="00DE77BF">
      <w:pPr>
        <w:rPr>
          <w:rFonts w:eastAsiaTheme="minorEastAsia"/>
        </w:rPr>
      </w:pPr>
      <w:r>
        <w:t xml:space="preserve">Lưu tất cả các bản ghi này lại, mỗi bản ghi ứng với một khe nối giữa hai miền đơn sắc </w:t>
      </w:r>
      <m:oMath>
        <m:r>
          <w:rPr>
            <w:rFonts w:ascii="Cambria Math" w:hAnsi="Cambria Math"/>
          </w:rPr>
          <m:t>cmp1</m:t>
        </m:r>
      </m:oMath>
      <w:r w:rsidR="00804C4D">
        <w:rPr>
          <w:rFonts w:eastAsiaTheme="minorEastAsia"/>
        </w:rPr>
        <w:t xml:space="preserve"> (màu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804C4D">
        <w:rPr>
          <w:rFonts w:eastAsiaTheme="minorEastAsia"/>
        </w:rPr>
        <w:t xml:space="preserve">) và </w:t>
      </w:r>
      <m:oMath>
        <m:r>
          <w:rPr>
            <w:rFonts w:ascii="Cambria Math" w:eastAsiaTheme="minorEastAsia" w:hAnsi="Cambria Math"/>
          </w:rPr>
          <m:t>cmp2</m:t>
        </m:r>
      </m:oMath>
      <w:r w:rsidR="00804C4D">
        <w:rPr>
          <w:rFonts w:eastAsiaTheme="minorEastAsia"/>
        </w:rPr>
        <w:t xml:space="preserve"> (màu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804C4D">
        <w:rPr>
          <w:rFonts w:eastAsiaTheme="minorEastAsia"/>
        </w:rPr>
        <w:t xml:space="preserve">). </w:t>
      </w:r>
      <w:r>
        <w:rPr>
          <w:rFonts w:eastAsiaTheme="minorEastAsia"/>
        </w:rPr>
        <w:t xml:space="preserve">Không giảm tính tổng quát, giả sử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(Nếu lớn hơn thì ta đảo </w:t>
      </w:r>
      <m:oMath>
        <m:r>
          <w:rPr>
            <w:rFonts w:ascii="Cambria Math" w:eastAsiaTheme="minorEastAsia" w:hAnsi="Cambria Math"/>
          </w:rPr>
          <m:t>cmp1</m:t>
        </m:r>
      </m:oMath>
      <w:r>
        <w:rPr>
          <w:rFonts w:eastAsiaTheme="minorEastAsia"/>
        </w:rPr>
        <w:t xml:space="preserve"> và </w:t>
      </w:r>
      <m:oMath>
        <m:r>
          <w:rPr>
            <w:rFonts w:ascii="Cambria Math" w:eastAsiaTheme="minorEastAsia" w:hAnsi="Cambria Math"/>
          </w:rPr>
          <m:t>cmp2</m:t>
        </m:r>
      </m:oMath>
      <w:r w:rsidR="00804C4D">
        <w:rPr>
          <w:rFonts w:eastAsiaTheme="minorEastAsia"/>
        </w:rPr>
        <w:t xml:space="preserve"> cũng như đảo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&amp;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).</w:t>
      </w:r>
    </w:p>
    <w:p w:rsidR="009D44B5" w:rsidRPr="009D44B5" w:rsidRDefault="00804C4D" w:rsidP="00157233">
      <w:pPr>
        <w:rPr>
          <w:rFonts w:eastAsiaTheme="minorEastAsia"/>
          <w:b/>
        </w:rPr>
      </w:pPr>
      <w:r w:rsidRPr="009D44B5">
        <w:rPr>
          <w:rFonts w:eastAsiaTheme="minorEastAsia"/>
          <w:b/>
        </w:rPr>
        <w:lastRenderedPageBreak/>
        <w:t xml:space="preserve">Kỹ thuật giảm độ phức tạp ở đây dựa vào nhận xét rằng số khe </w:t>
      </w:r>
      <m:oMath>
        <m:r>
          <m:rPr>
            <m:sty m:val="bi"/>
          </m:rPr>
          <w:rPr>
            <w:rFonts w:ascii="Cambria Math" w:eastAsiaTheme="minorEastAsia" w:hAnsi="Cambria Math"/>
          </w:rPr>
          <m:t>≤2</m:t>
        </m:r>
      </m:oMath>
      <w:r w:rsidRPr="009D44B5">
        <w:rPr>
          <w:rFonts w:eastAsiaTheme="minorEastAsia"/>
          <w:b/>
        </w:rPr>
        <w:t xml:space="preserve"> triệu. </w:t>
      </w:r>
      <w:r w:rsidR="009D44B5" w:rsidRPr="009D44B5">
        <w:rPr>
          <w:rFonts w:eastAsiaTheme="minorEastAsia"/>
          <w:b/>
        </w:rPr>
        <w:t xml:space="preserve">Và để tìm miền liên thông lớn nhất gồm 2 màu XANH và ĐỎ thì ta chỉ cần xét các khe có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</m:oMath>
      <w:r w:rsidR="009D44B5" w:rsidRPr="009D44B5">
        <w:rPr>
          <w:rFonts w:eastAsiaTheme="minorEastAsia"/>
          <w:b/>
        </w:rPr>
        <w:t xml:space="preserve">XANH và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</m:oMath>
      <w:r w:rsidR="009D44B5">
        <w:rPr>
          <w:rFonts w:eastAsiaTheme="minorEastAsia"/>
          <w:b/>
        </w:rPr>
        <w:t xml:space="preserve"> </w:t>
      </w:r>
      <w:r w:rsidR="009D44B5" w:rsidRPr="009D44B5">
        <w:rPr>
          <w:rFonts w:eastAsiaTheme="minorEastAsia"/>
          <w:b/>
        </w:rPr>
        <w:t>ĐỎ mà thôi.</w:t>
      </w:r>
    </w:p>
    <w:p w:rsidR="002910BA" w:rsidRDefault="009D44B5" w:rsidP="00157233">
      <w:pPr>
        <w:rPr>
          <w:rFonts w:eastAsiaTheme="minorEastAsia"/>
        </w:rPr>
      </w:pPr>
      <w:r>
        <w:rPr>
          <w:rFonts w:eastAsiaTheme="minorEastAsia"/>
        </w:rPr>
        <w:t>S</w:t>
      </w:r>
      <w:r w:rsidR="00DE77BF">
        <w:rPr>
          <w:rFonts w:eastAsiaTheme="minorEastAsia"/>
        </w:rPr>
        <w:t xml:space="preserve">ort lại danh sách các khe </w:t>
      </w:r>
      <w:r w:rsidR="00804C4D">
        <w:rPr>
          <w:rFonts w:eastAsiaTheme="minorEastAsia"/>
        </w:rPr>
        <w:t>để các khe</w:t>
      </w:r>
      <w:r>
        <w:rPr>
          <w:rFonts w:eastAsiaTheme="minorEastAsia"/>
        </w:rPr>
        <w:t xml:space="preserve"> có cùng giá trị</w:t>
      </w:r>
      <w:r w:rsidR="00804C4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và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804C4D">
        <w:rPr>
          <w:rFonts w:eastAsiaTheme="minorEastAsia"/>
        </w:rPr>
        <w:t xml:space="preserve"> dồn lại một đoạn liên tiếp trong dãy</w:t>
      </w:r>
      <w:r w:rsidR="00E01AAF">
        <w:rPr>
          <w:rFonts w:eastAsiaTheme="minorEastAsia"/>
        </w:rPr>
        <w:t xml:space="preserve"> (đó là lý do ta quy ước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01AAF">
        <w:rPr>
          <w:rFonts w:eastAsiaTheme="minorEastAsia"/>
        </w:rPr>
        <w:t>)</w:t>
      </w:r>
      <w:r w:rsidR="00804C4D">
        <w:rPr>
          <w:rFonts w:eastAsiaTheme="minorEastAsia"/>
        </w:rPr>
        <w:t xml:space="preserve">. </w:t>
      </w:r>
      <w:r w:rsidR="00157233">
        <w:rPr>
          <w:rFonts w:eastAsiaTheme="minorEastAsia"/>
        </w:rPr>
        <w:t xml:space="preserve">Xây dựng cấu trúc dữ liệu Disjoint-set forest (DSF) biểu diễn các tập miền đơn sắc, mỗi tập </w:t>
      </w:r>
      <m:oMath>
        <m:r>
          <w:rPr>
            <w:rFonts w:ascii="Cambria Math" w:eastAsiaTheme="minorEastAsia" w:hAnsi="Cambria Math"/>
          </w:rPr>
          <m:t>s</m:t>
        </m:r>
      </m:oMath>
      <w:r w:rsidR="00157233">
        <w:rPr>
          <w:rFonts w:eastAsiaTheme="minorEastAsia"/>
        </w:rPr>
        <w:t xml:space="preserve"> trong CTDL này đi kèm với giá trị </w:t>
      </w:r>
      <m:oMath>
        <m:r>
          <w:rPr>
            <w:rFonts w:ascii="Cambria Math" w:eastAsiaTheme="minorEastAsia" w:hAnsi="Cambria Math"/>
          </w:rPr>
          <m:t>weight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 w:rsidR="00157233">
        <w:rPr>
          <w:rFonts w:eastAsiaTheme="minorEastAsia"/>
        </w:rPr>
        <w:t xml:space="preserve"> là tổng diện tích các miền đơn sắc </w:t>
      </w:r>
      <m:oMath>
        <m:r>
          <w:rPr>
            <w:rFonts w:ascii="Cambria Math" w:eastAsiaTheme="minorEastAsia" w:hAnsi="Cambria Math"/>
          </w:rPr>
          <m:t>∈</m:t>
        </m:r>
      </m:oMath>
      <w:r w:rsidR="00157233">
        <w:rPr>
          <w:rFonts w:eastAsiaTheme="minorEastAsia"/>
        </w:rPr>
        <w:t xml:space="preserve"> tập.</w:t>
      </w:r>
    </w:p>
    <w:p w:rsidR="002910BA" w:rsidRPr="00157233" w:rsidRDefault="002910BA" w:rsidP="00157233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00157233">
        <w:rPr>
          <w:rFonts w:eastAsiaTheme="minorEastAsia"/>
        </w:rPr>
        <w:t>MakeSet(</w:t>
      </w:r>
      <m:oMath>
        <m:r>
          <w:rPr>
            <w:rFonts w:ascii="Cambria Math" w:eastAsiaTheme="minorEastAsia" w:hAnsi="Cambria Math"/>
          </w:rPr>
          <m:t>u</m:t>
        </m:r>
      </m:oMath>
      <w:r w:rsidRPr="00157233">
        <w:rPr>
          <w:rFonts w:eastAsiaTheme="minorEastAsia"/>
        </w:rPr>
        <w:t xml:space="preserve">): Tạo tập chỉ chứa </w:t>
      </w:r>
      <w:r w:rsidR="00157233" w:rsidRPr="00157233">
        <w:rPr>
          <w:rFonts w:eastAsiaTheme="minorEastAsia"/>
        </w:rPr>
        <w:t xml:space="preserve">1 </w:t>
      </w:r>
      <w:r w:rsidRPr="00157233">
        <w:rPr>
          <w:rFonts w:eastAsiaTheme="minorEastAsia"/>
        </w:rPr>
        <w:t xml:space="preserve">miền đơn sắc </w:t>
      </w:r>
      <m:oMath>
        <m:r>
          <w:rPr>
            <w:rFonts w:ascii="Cambria Math" w:eastAsiaTheme="minorEastAsia" w:hAnsi="Cambria Math"/>
          </w:rPr>
          <m:t>u</m:t>
        </m:r>
      </m:oMath>
      <w:r w:rsidRPr="00157233">
        <w:rPr>
          <w:rFonts w:eastAsiaTheme="minorEastAsia"/>
        </w:rPr>
        <w:t>:</w:t>
      </w:r>
    </w:p>
    <w:p w:rsidR="002910BA" w:rsidRPr="00157233" w:rsidRDefault="002910BA" w:rsidP="00157233">
      <w:pPr>
        <w:pStyle w:val="ListParagraph"/>
        <w:numPr>
          <w:ilvl w:val="1"/>
          <w:numId w:val="5"/>
        </w:numPr>
        <w:rPr>
          <w:rFonts w:eastAsiaTheme="minorEastAsia"/>
        </w:rPr>
      </w:pPr>
      <m:oMath>
        <m:r>
          <w:rPr>
            <w:rFonts w:ascii="Cambria Math" w:hAnsi="Cambria Math"/>
          </w:rPr>
          <m:t>lab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≔0</m:t>
        </m:r>
      </m:oMath>
      <w:r w:rsidRPr="00157233">
        <w:rPr>
          <w:rFonts w:eastAsiaTheme="minorEastAsia"/>
        </w:rPr>
        <w:t>;</w:t>
      </w:r>
    </w:p>
    <w:p w:rsidR="002910BA" w:rsidRPr="00157233" w:rsidRDefault="002910BA" w:rsidP="00157233">
      <w:pPr>
        <w:pStyle w:val="ListParagraph"/>
        <w:numPr>
          <w:ilvl w:val="1"/>
          <w:numId w:val="5"/>
        </w:numPr>
        <w:rPr>
          <w:rFonts w:eastAsiaTheme="minorEastAsia"/>
        </w:rPr>
      </w:pPr>
      <m:oMath>
        <m:r>
          <w:rPr>
            <w:rFonts w:ascii="Cambria Math" w:hAnsi="Cambria Math"/>
          </w:rPr>
          <m:t>weight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≔area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</m:oMath>
      <w:r w:rsidRPr="00157233">
        <w:rPr>
          <w:rFonts w:eastAsiaTheme="minorEastAsia"/>
        </w:rPr>
        <w:t>;</w:t>
      </w:r>
    </w:p>
    <w:p w:rsidR="002910BA" w:rsidRPr="00157233" w:rsidRDefault="002910BA" w:rsidP="00157233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t>FindSet(</w:t>
      </w:r>
      <m:oMath>
        <m:r>
          <w:rPr>
            <w:rFonts w:ascii="Cambria Math" w:hAnsi="Cambria Math"/>
          </w:rPr>
          <m:t>u</m:t>
        </m:r>
      </m:oMath>
      <w:r w:rsidR="00157233" w:rsidRPr="00157233">
        <w:rPr>
          <w:rFonts w:eastAsiaTheme="minorEastAsia"/>
        </w:rPr>
        <w:t xml:space="preserve">): Tìm tập chứa </w:t>
      </w:r>
      <m:oMath>
        <m:r>
          <w:rPr>
            <w:rFonts w:ascii="Cambria Math" w:eastAsiaTheme="minorEastAsia" w:hAnsi="Cambria Math"/>
          </w:rPr>
          <m:t>u</m:t>
        </m:r>
      </m:oMath>
      <w:r w:rsidR="00157233" w:rsidRPr="00157233">
        <w:rPr>
          <w:rFonts w:eastAsiaTheme="minorEastAsia"/>
        </w:rPr>
        <w:t xml:space="preserve">, như bình thường (đi từ </w:t>
      </w:r>
      <m:oMath>
        <m:r>
          <w:rPr>
            <w:rFonts w:ascii="Cambria Math" w:eastAsiaTheme="minorEastAsia" w:hAnsi="Cambria Math"/>
          </w:rPr>
          <m:t>u</m:t>
        </m:r>
      </m:oMath>
      <w:r w:rsidR="00157233" w:rsidRPr="00157233">
        <w:rPr>
          <w:rFonts w:eastAsiaTheme="minorEastAsia"/>
        </w:rPr>
        <w:t xml:space="preserve"> lên gốc</w:t>
      </w:r>
      <w:r w:rsidR="009D44B5">
        <w:rPr>
          <w:rFonts w:eastAsiaTheme="minorEastAsia"/>
          <w:lang w:val="en-US"/>
        </w:rPr>
        <w:t xml:space="preserve"> theo </w:t>
      </w:r>
      <m:oMath>
        <m:r>
          <w:rPr>
            <w:rFonts w:ascii="Cambria Math" w:eastAsiaTheme="minorEastAsia" w:hAnsi="Cambria Math"/>
            <w:lang w:val="en-US"/>
          </w:rPr>
          <m:t>lab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</m:d>
      </m:oMath>
      <w:r w:rsidR="00157233" w:rsidRPr="00157233">
        <w:rPr>
          <w:rFonts w:eastAsiaTheme="minorEastAsia"/>
        </w:rPr>
        <w:t>, nén đường)</w:t>
      </w:r>
    </w:p>
    <w:p w:rsidR="00157233" w:rsidRPr="00157233" w:rsidRDefault="00157233" w:rsidP="00157233">
      <w:pPr>
        <w:pStyle w:val="ListParagraph"/>
        <w:numPr>
          <w:ilvl w:val="0"/>
          <w:numId w:val="5"/>
        </w:numPr>
      </w:pPr>
      <w:r w:rsidRPr="00157233">
        <w:rPr>
          <w:rFonts w:eastAsiaTheme="minorEastAsia"/>
        </w:rPr>
        <w:t>Union(</w:t>
      </w:r>
      <m:oMath>
        <m:r>
          <w:rPr>
            <w:rFonts w:ascii="Cambria Math" w:eastAsiaTheme="minorEastAsia" w:hAnsi="Cambria Math"/>
          </w:rPr>
          <m:t>r,s</m:t>
        </m:r>
      </m:oMath>
      <w:r w:rsidRPr="00157233">
        <w:rPr>
          <w:rFonts w:eastAsiaTheme="minorEastAsia"/>
        </w:rPr>
        <w:t xml:space="preserve">): Hợp hai tập </w:t>
      </w:r>
      <m:oMath>
        <m:r>
          <w:rPr>
            <w:rFonts w:ascii="Cambria Math" w:eastAsiaTheme="minorEastAsia" w:hAnsi="Cambria Math"/>
          </w:rPr>
          <m:t>r,s</m:t>
        </m:r>
      </m:oMath>
      <w:r w:rsidRPr="00157233">
        <w:rPr>
          <w:rFonts w:eastAsiaTheme="minorEastAsia"/>
        </w:rPr>
        <w:t xml:space="preserve">. Chú ý khi hợp xong thì </w:t>
      </w:r>
      <m:oMath>
        <m:r>
          <w:rPr>
            <w:rFonts w:ascii="Cambria Math" w:eastAsiaTheme="minorEastAsia" w:hAnsi="Cambria Math"/>
          </w:rPr>
          <m:t>weight</m:t>
        </m:r>
      </m:oMath>
      <w:r w:rsidRPr="00157233">
        <w:rPr>
          <w:rFonts w:eastAsiaTheme="minorEastAsia"/>
        </w:rPr>
        <w:t xml:space="preserve"> của tập mới bằng tổng </w:t>
      </w:r>
      <m:oMath>
        <m:r>
          <w:rPr>
            <w:rFonts w:ascii="Cambria Math" w:eastAsiaTheme="minorEastAsia" w:hAnsi="Cambria Math"/>
          </w:rPr>
          <m:t>weight</m:t>
        </m:r>
      </m:oMath>
      <w:r w:rsidRPr="00157233">
        <w:rPr>
          <w:rFonts w:eastAsiaTheme="minorEastAsia"/>
        </w:rPr>
        <w:t xml:space="preserve"> hai tập cũ. Giá trị </w:t>
      </w:r>
      <m:oMath>
        <m:r>
          <w:rPr>
            <w:rFonts w:ascii="Cambria Math" w:eastAsiaTheme="minorEastAsia" w:hAnsi="Cambria Math"/>
          </w:rPr>
          <m:t>weight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Pr="00157233">
        <w:rPr>
          <w:rFonts w:eastAsiaTheme="minorEastAsia"/>
        </w:rPr>
        <w:t xml:space="preserve"> chỉ có nghĩa khi </w:t>
      </w:r>
      <m:oMath>
        <m:r>
          <w:rPr>
            <w:rFonts w:ascii="Cambria Math" w:eastAsiaTheme="minorEastAsia" w:hAnsi="Cambria Math"/>
          </w:rPr>
          <m:t>x</m:t>
        </m:r>
      </m:oMath>
      <w:r w:rsidRPr="00157233">
        <w:rPr>
          <w:rFonts w:eastAsiaTheme="minorEastAsia"/>
        </w:rPr>
        <w:t xml:space="preserve"> là một gốc cây biểu diễn tập hợp trong DSF</w:t>
      </w:r>
      <w:r>
        <w:rPr>
          <w:rFonts w:eastAsiaTheme="minorEastAsia"/>
          <w:lang w:val="en-US"/>
        </w:rPr>
        <w:t>.</w:t>
      </w:r>
    </w:p>
    <w:p w:rsidR="00157233" w:rsidRPr="00804C4D" w:rsidRDefault="00157233" w:rsidP="00804C4D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t>Khởi tạo: Duyệt từng khe trong đoạn, với mỗi khe</w:t>
      </w:r>
      <w:r w:rsidR="00804C4D">
        <w:t xml:space="preserve"> nối hai miền đơn sắc</w:t>
      </w:r>
      <w:r>
        <w:t xml:space="preserve"> </w:t>
      </w:r>
      <m:oMath>
        <m:r>
          <w:rPr>
            <w:rFonts w:ascii="Cambria Math" w:hAnsi="Cambria Math"/>
          </w:rPr>
          <m:t>cmp1-cmp2</m:t>
        </m:r>
      </m:oMath>
      <w:r w:rsidRPr="00804C4D">
        <w:rPr>
          <w:rFonts w:eastAsiaTheme="minorEastAsia"/>
        </w:rPr>
        <w:t xml:space="preserve">, gọi </w:t>
      </w:r>
      <m:oMath>
        <m:r>
          <w:rPr>
            <w:rFonts w:ascii="Cambria Math" w:eastAsiaTheme="minorEastAsia" w:hAnsi="Cambria Math"/>
          </w:rPr>
          <m:t>MakeSet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cmp1</m:t>
            </m:r>
          </m:e>
        </m:d>
      </m:oMath>
      <w:r w:rsidRPr="00804C4D">
        <w:rPr>
          <w:rFonts w:eastAsiaTheme="minorEastAsia"/>
        </w:rPr>
        <w:t xml:space="preserve"> và </w:t>
      </w:r>
      <m:oMath>
        <m:r>
          <w:rPr>
            <w:rFonts w:ascii="Cambria Math" w:eastAsiaTheme="minorEastAsia" w:hAnsi="Cambria Math"/>
          </w:rPr>
          <m:t>MakeSet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cmp2</m:t>
            </m:r>
          </m:e>
        </m:d>
      </m:oMath>
      <w:r w:rsidRPr="00804C4D">
        <w:rPr>
          <w:rFonts w:eastAsiaTheme="minorEastAsia"/>
        </w:rPr>
        <w:t xml:space="preserve">, cập nhật MaxArea bằng cái </w:t>
      </w:r>
      <m:oMath>
        <m:r>
          <w:rPr>
            <w:rFonts w:ascii="Cambria Math" w:eastAsiaTheme="minorEastAsia" w:hAnsi="Cambria Math"/>
          </w:rPr>
          <m:t>weight</m:t>
        </m:r>
      </m:oMath>
      <w:r w:rsidRPr="00804C4D">
        <w:rPr>
          <w:rFonts w:eastAsiaTheme="minorEastAsia"/>
        </w:rPr>
        <w:t xml:space="preserve"> lớn nhất vừa đặt.</w:t>
      </w:r>
    </w:p>
    <w:p w:rsidR="00157233" w:rsidRPr="00804C4D" w:rsidRDefault="00157233" w:rsidP="00804C4D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00804C4D">
        <w:rPr>
          <w:rFonts w:eastAsiaTheme="minorEastAsia"/>
        </w:rPr>
        <w:t xml:space="preserve">Xử lý: Duyệt từng khe trong đoạn, với mỗi khe </w:t>
      </w:r>
      <m:oMath>
        <m:r>
          <w:rPr>
            <w:rFonts w:ascii="Cambria Math" w:eastAsiaTheme="minorEastAsia" w:hAnsi="Cambria Math"/>
          </w:rPr>
          <m:t>cmp1-cmp2</m:t>
        </m:r>
      </m:oMath>
      <w:r w:rsidRPr="00804C4D">
        <w:rPr>
          <w:rFonts w:eastAsiaTheme="minorEastAsia"/>
        </w:rPr>
        <w:t xml:space="preserve"> mà </w:t>
      </w:r>
      <m:oMath>
        <m:r>
          <w:rPr>
            <w:rFonts w:ascii="Cambria Math" w:eastAsiaTheme="minorEastAsia" w:hAnsi="Cambria Math"/>
          </w:rPr>
          <m:t>FindSet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cmp1</m:t>
            </m:r>
          </m:e>
        </m:d>
        <m:r>
          <w:rPr>
            <w:rFonts w:ascii="Cambria Math" w:eastAsiaTheme="minorEastAsia" w:hAnsi="Cambria Math"/>
          </w:rPr>
          <m:t>=r≠s=FindSet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cmp2</m:t>
            </m:r>
          </m:e>
        </m:d>
      </m:oMath>
      <w:r w:rsidRPr="00804C4D">
        <w:rPr>
          <w:rFonts w:eastAsiaTheme="minorEastAsia"/>
        </w:rPr>
        <w:t xml:space="preserve"> thì </w:t>
      </w:r>
      <m:oMath>
        <m:r>
          <w:rPr>
            <w:rFonts w:ascii="Cambria Math" w:eastAsiaTheme="minorEastAsia" w:hAnsi="Cambria Math"/>
          </w:rPr>
          <m:t>Union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r,s</m:t>
            </m:r>
          </m:e>
        </m:d>
      </m:oMath>
      <w:r w:rsidRPr="00804C4D">
        <w:rPr>
          <w:rFonts w:eastAsiaTheme="minorEastAsia"/>
        </w:rPr>
        <w:t xml:space="preserve">. Cập nhật MaxArea theo </w:t>
      </w:r>
      <m:oMath>
        <m:r>
          <w:rPr>
            <w:rFonts w:ascii="Cambria Math" w:eastAsiaTheme="minorEastAsia" w:hAnsi="Cambria Math"/>
          </w:rPr>
          <m:t>weight</m:t>
        </m:r>
      </m:oMath>
      <w:r w:rsidRPr="00804C4D">
        <w:rPr>
          <w:rFonts w:eastAsiaTheme="minorEastAsia"/>
        </w:rPr>
        <w:t xml:space="preserve"> của tập hợp thành nếu nó lớn hơn MaxArea cũ.</w:t>
      </w:r>
    </w:p>
    <w:p w:rsidR="00157233" w:rsidRPr="00804C4D" w:rsidRDefault="00804C4D" w:rsidP="00804C4D">
      <w:pPr>
        <w:pStyle w:val="ListParagraph"/>
        <w:numPr>
          <w:ilvl w:val="0"/>
          <w:numId w:val="6"/>
        </w:numPr>
        <w:rPr>
          <w:b/>
        </w:rPr>
      </w:pPr>
      <w:r>
        <w:t xml:space="preserve">Kết thúc việc xử lý đoạn liên tiếp </w:t>
      </w:r>
      <w:r w:rsidRPr="00804C4D">
        <w:rPr>
          <w:b/>
        </w:rPr>
        <w:t xml:space="preserve">MaxArea cho ta diện tích miền lớn nhất chỉ gồm hai màu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Pr="00804C4D">
        <w:rPr>
          <w:rFonts w:eastAsiaTheme="minorEastAsia"/>
          <w:b/>
        </w:rPr>
        <w:t xml:space="preserve"> và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 w:rsidRPr="00804C4D">
        <w:rPr>
          <w:rFonts w:eastAsiaTheme="minorEastAsia"/>
          <w:b/>
          <w:lang w:val="en-US"/>
        </w:rPr>
        <w:t>.</w:t>
      </w:r>
    </w:p>
    <w:p w:rsidR="00804C4D" w:rsidRDefault="00804C4D" w:rsidP="00804C4D">
      <w:r>
        <w:t>Còn lại thì xong rồi.</w:t>
      </w:r>
      <w:r w:rsidR="00491A4C">
        <w:t xml:space="preserve"> Xử lý mỗi đoạn liên tiếp cho ta diện tích miền lớn nhất gồm 2 màu ứng với hai giá trị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91A4C">
        <w:rPr>
          <w:rFonts w:eastAsiaTheme="minorEastAsia"/>
        </w:rPr>
        <w:t xml:space="preserve"> của các khe trong đoạn đó.</w:t>
      </w:r>
    </w:p>
    <w:p w:rsidR="00804C4D" w:rsidRPr="00DE77BF" w:rsidRDefault="00804C4D" w:rsidP="00804C4D">
      <w:r>
        <w:t xml:space="preserve">Độ phức tạp: Ngoài các thao tác tìm miền đơn sắc và sắp xếp khe. Việc xử lý một đoạn liên tiếp độ dài </w:t>
      </w:r>
      <m:oMath>
        <m:r>
          <w:rPr>
            <w:rFonts w:ascii="Cambria Math" w:hAnsi="Cambria Math"/>
          </w:rPr>
          <m:t>l</m:t>
        </m:r>
      </m:oMath>
      <w:r>
        <w:rPr>
          <w:rFonts w:eastAsiaTheme="minorEastAsia"/>
        </w:rPr>
        <w:t xml:space="preserve"> mất thời gian </w:t>
      </w:r>
      <m:oMath>
        <m:r>
          <m:rPr>
            <m:sty m:val="p"/>
          </m:rPr>
          <w:rPr>
            <w:rFonts w:ascii="Cambria Math" w:eastAsiaTheme="minorEastAsia" w:hAnsi="Cambria Math"/>
          </w:rPr>
          <m:t>Ο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l×α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</m:d>
          </m:e>
        </m:d>
      </m:oMath>
      <w:r>
        <w:rPr>
          <w:rFonts w:eastAsiaTheme="minorEastAsia"/>
        </w:rPr>
        <w:t xml:space="preserve">. Tổng độ dài các đoạn liên tiếp </w:t>
      </w:r>
      <m:oMath>
        <m:r>
          <w:rPr>
            <w:rFonts w:ascii="Cambria Math" w:eastAsiaTheme="minorEastAsia" w:hAnsi="Cambria Math"/>
          </w:rPr>
          <m:t>≤</m:t>
        </m:r>
      </m:oMath>
      <w:r w:rsidR="00491A4C">
        <w:rPr>
          <w:rFonts w:eastAsiaTheme="minorEastAsia"/>
        </w:rPr>
        <w:t xml:space="preserve"> số khe</w:t>
      </w:r>
      <m:oMath>
        <m:r>
          <w:rPr>
            <w:rFonts w:ascii="Cambria Math" w:eastAsiaTheme="minorEastAsia" w:hAnsi="Cambria Math"/>
          </w:rPr>
          <m:t>=m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  <m:r>
          <w:rPr>
            <w:rFonts w:ascii="Cambria Math" w:eastAsiaTheme="minorEastAsia" w:hAnsi="Cambria Math"/>
          </w:rPr>
          <m:t>+n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m-1</m:t>
            </m:r>
          </m:e>
        </m:d>
        <m:r>
          <w:rPr>
            <w:rFonts w:ascii="Cambria Math" w:eastAsiaTheme="minorEastAsia" w:hAnsi="Cambria Math"/>
          </w:rPr>
          <m:t>≤2</m:t>
        </m:r>
      </m:oMath>
      <w:r w:rsidR="00491A4C">
        <w:rPr>
          <w:rFonts w:eastAsiaTheme="minorEastAsia"/>
        </w:rPr>
        <w:t xml:space="preserve"> triệu).</w:t>
      </w:r>
    </w:p>
    <w:sectPr w:rsidR="00804C4D" w:rsidRPr="00DE77BF" w:rsidSect="003161C4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52F9" w:rsidRDefault="00AD52F9">
      <w:pPr>
        <w:spacing w:before="0" w:after="0" w:line="240" w:lineRule="auto"/>
      </w:pPr>
      <w:r>
        <w:separator/>
      </w:r>
    </w:p>
  </w:endnote>
  <w:endnote w:type="continuationSeparator" w:id="0">
    <w:p w:rsidR="00AD52F9" w:rsidRDefault="00AD52F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52F9" w:rsidRDefault="00AD52F9">
      <w:pPr>
        <w:spacing w:before="0" w:after="0" w:line="240" w:lineRule="auto"/>
      </w:pPr>
      <w:r>
        <w:separator/>
      </w:r>
    </w:p>
  </w:footnote>
  <w:footnote w:type="continuationSeparator" w:id="0">
    <w:p w:rsidR="00AD52F9" w:rsidRDefault="00AD52F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4535F"/>
    <w:multiLevelType w:val="multilevel"/>
    <w:tmpl w:val="1904F15A"/>
    <w:lvl w:ilvl="0">
      <w:start w:val="1"/>
      <w:numFmt w:val="bullet"/>
      <w:lvlText w:val="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64" w:hanging="432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96" w:hanging="432"/>
      </w:pPr>
      <w:rPr>
        <w:rFonts w:ascii="Wingdings" w:hAnsi="Wingdings" w:hint="default"/>
      </w:rPr>
    </w:lvl>
    <w:lvl w:ilvl="3">
      <w:start w:val="1"/>
      <w:numFmt w:val="bullet"/>
      <w:lvlText w:val=""/>
      <w:lvlJc w:val="left"/>
      <w:pPr>
        <w:ind w:left="1728" w:hanging="432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2160" w:hanging="432"/>
      </w:pPr>
      <w:rPr>
        <w:rFonts w:ascii="Wingdings" w:hAnsi="Wingdings" w:hint="default"/>
      </w:rPr>
    </w:lvl>
    <w:lvl w:ilvl="5">
      <w:start w:val="1"/>
      <w:numFmt w:val="bullet"/>
      <w:lvlText w:val="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A373A89"/>
    <w:multiLevelType w:val="multilevel"/>
    <w:tmpl w:val="1904F15A"/>
    <w:lvl w:ilvl="0">
      <w:start w:val="1"/>
      <w:numFmt w:val="bullet"/>
      <w:lvlText w:val="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64" w:hanging="432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96" w:hanging="432"/>
      </w:pPr>
      <w:rPr>
        <w:rFonts w:ascii="Wingdings" w:hAnsi="Wingdings" w:hint="default"/>
      </w:rPr>
    </w:lvl>
    <w:lvl w:ilvl="3">
      <w:start w:val="1"/>
      <w:numFmt w:val="bullet"/>
      <w:lvlText w:val=""/>
      <w:lvlJc w:val="left"/>
      <w:pPr>
        <w:ind w:left="1728" w:hanging="432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2160" w:hanging="432"/>
      </w:pPr>
      <w:rPr>
        <w:rFonts w:ascii="Wingdings" w:hAnsi="Wingdings" w:hint="default"/>
      </w:rPr>
    </w:lvl>
    <w:lvl w:ilvl="5">
      <w:start w:val="1"/>
      <w:numFmt w:val="bullet"/>
      <w:lvlText w:val="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C6313A1"/>
    <w:multiLevelType w:val="multilevel"/>
    <w:tmpl w:val="1904F15A"/>
    <w:lvl w:ilvl="0">
      <w:start w:val="1"/>
      <w:numFmt w:val="bullet"/>
      <w:lvlText w:val="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64" w:hanging="432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96" w:hanging="432"/>
      </w:pPr>
      <w:rPr>
        <w:rFonts w:ascii="Wingdings" w:hAnsi="Wingdings" w:hint="default"/>
      </w:rPr>
    </w:lvl>
    <w:lvl w:ilvl="3">
      <w:start w:val="1"/>
      <w:numFmt w:val="bullet"/>
      <w:lvlText w:val=""/>
      <w:lvlJc w:val="left"/>
      <w:pPr>
        <w:ind w:left="1728" w:hanging="432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2160" w:hanging="432"/>
      </w:pPr>
      <w:rPr>
        <w:rFonts w:ascii="Wingdings" w:hAnsi="Wingdings" w:hint="default"/>
      </w:rPr>
    </w:lvl>
    <w:lvl w:ilvl="5">
      <w:start w:val="1"/>
      <w:numFmt w:val="bullet"/>
      <w:lvlText w:val="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D2B172A"/>
    <w:multiLevelType w:val="hybridMultilevel"/>
    <w:tmpl w:val="A510E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5A0F33"/>
    <w:multiLevelType w:val="multilevel"/>
    <w:tmpl w:val="1904F15A"/>
    <w:lvl w:ilvl="0">
      <w:start w:val="1"/>
      <w:numFmt w:val="bullet"/>
      <w:lvlText w:val="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64" w:hanging="432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96" w:hanging="432"/>
      </w:pPr>
      <w:rPr>
        <w:rFonts w:ascii="Wingdings" w:hAnsi="Wingdings" w:hint="default"/>
      </w:rPr>
    </w:lvl>
    <w:lvl w:ilvl="3">
      <w:start w:val="1"/>
      <w:numFmt w:val="bullet"/>
      <w:lvlText w:val=""/>
      <w:lvlJc w:val="left"/>
      <w:pPr>
        <w:ind w:left="1728" w:hanging="432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2160" w:hanging="432"/>
      </w:pPr>
      <w:rPr>
        <w:rFonts w:ascii="Wingdings" w:hAnsi="Wingdings" w:hint="default"/>
      </w:rPr>
    </w:lvl>
    <w:lvl w:ilvl="5">
      <w:start w:val="1"/>
      <w:numFmt w:val="bullet"/>
      <w:lvlText w:val="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46B55D48"/>
    <w:multiLevelType w:val="multilevel"/>
    <w:tmpl w:val="6824A6F6"/>
    <w:lvl w:ilvl="0">
      <w:start w:val="351"/>
      <w:numFmt w:val="decimal"/>
      <w:pStyle w:val="Heading1"/>
      <w:isLgl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-2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11"/>
        </w:tabs>
        <w:ind w:left="143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1"/>
        </w:tabs>
        <w:ind w:left="194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91"/>
        </w:tabs>
        <w:ind w:left="244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11"/>
        </w:tabs>
        <w:ind w:left="295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71"/>
        </w:tabs>
        <w:ind w:left="345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91"/>
        </w:tabs>
        <w:ind w:left="4031" w:hanging="144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7BF"/>
    <w:rsid w:val="00157233"/>
    <w:rsid w:val="002910BA"/>
    <w:rsid w:val="00340082"/>
    <w:rsid w:val="003F251D"/>
    <w:rsid w:val="00491A4C"/>
    <w:rsid w:val="00557A48"/>
    <w:rsid w:val="00804C4D"/>
    <w:rsid w:val="00813809"/>
    <w:rsid w:val="00854F98"/>
    <w:rsid w:val="008B1DEF"/>
    <w:rsid w:val="008C4A47"/>
    <w:rsid w:val="009727A6"/>
    <w:rsid w:val="009D44B5"/>
    <w:rsid w:val="00AD52F9"/>
    <w:rsid w:val="00AE261C"/>
    <w:rsid w:val="00B13DB1"/>
    <w:rsid w:val="00B8478D"/>
    <w:rsid w:val="00B92992"/>
    <w:rsid w:val="00CC5CCB"/>
    <w:rsid w:val="00D12C29"/>
    <w:rsid w:val="00D6047D"/>
    <w:rsid w:val="00DE77BF"/>
    <w:rsid w:val="00E01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7BF"/>
    <w:pPr>
      <w:spacing w:before="60" w:after="60" w:line="312" w:lineRule="auto"/>
      <w:jc w:val="both"/>
    </w:pPr>
    <w:rPr>
      <w:rFonts w:eastAsiaTheme="minorHAnsi"/>
      <w:color w:val="000000" w:themeColor="text1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DE77BF"/>
    <w:pPr>
      <w:keepNext/>
      <w:numPr>
        <w:numId w:val="1"/>
      </w:numPr>
      <w:spacing w:before="240"/>
      <w:outlineLvl w:val="0"/>
    </w:pPr>
    <w:rPr>
      <w:rFonts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E77BF"/>
    <w:rPr>
      <w:rFonts w:eastAsiaTheme="minorHAnsi" w:cs="Arial"/>
      <w:b/>
      <w:bCs/>
      <w:color w:val="000000" w:themeColor="text1"/>
      <w:sz w:val="32"/>
      <w:szCs w:val="32"/>
      <w:lang w:eastAsia="en-US"/>
    </w:rPr>
  </w:style>
  <w:style w:type="paragraph" w:styleId="Header">
    <w:name w:val="header"/>
    <w:basedOn w:val="Normal"/>
    <w:link w:val="HeaderChar"/>
    <w:rsid w:val="00DE77BF"/>
    <w:pPr>
      <w:tabs>
        <w:tab w:val="center" w:pos="4320"/>
        <w:tab w:val="right" w:pos="8640"/>
      </w:tabs>
    </w:pPr>
    <w:rPr>
      <w:i/>
      <w:sz w:val="20"/>
      <w:szCs w:val="24"/>
      <w:lang w:val="vi-VN"/>
    </w:rPr>
  </w:style>
  <w:style w:type="character" w:customStyle="1" w:styleId="HeaderChar">
    <w:name w:val="Header Char"/>
    <w:basedOn w:val="DefaultParagraphFont"/>
    <w:link w:val="Header"/>
    <w:rsid w:val="00DE77BF"/>
    <w:rPr>
      <w:rFonts w:eastAsiaTheme="minorHAnsi"/>
      <w:i/>
      <w:color w:val="000000" w:themeColor="text1"/>
      <w:sz w:val="20"/>
      <w:szCs w:val="24"/>
      <w:lang w:val="vi-VN" w:eastAsia="en-US"/>
    </w:rPr>
  </w:style>
  <w:style w:type="paragraph" w:styleId="ListParagraph">
    <w:name w:val="List Paragraph"/>
    <w:basedOn w:val="Normal"/>
    <w:uiPriority w:val="34"/>
    <w:qFormat/>
    <w:rsid w:val="00DE77BF"/>
    <w:pPr>
      <w:ind w:left="720"/>
      <w:contextualSpacing/>
    </w:pPr>
    <w:rPr>
      <w:szCs w:val="24"/>
      <w:lang w:val="vi-VN"/>
    </w:rPr>
  </w:style>
  <w:style w:type="paragraph" w:customStyle="1" w:styleId="PlainTextKeepLines">
    <w:name w:val="Plain Text Keep Lines"/>
    <w:basedOn w:val="Normal"/>
    <w:next w:val="PlainText"/>
    <w:qFormat/>
    <w:rsid w:val="00DE77BF"/>
    <w:pPr>
      <w:keepNext/>
      <w:keepLines/>
      <w:spacing w:before="0" w:after="0" w:line="240" w:lineRule="auto"/>
    </w:pPr>
    <w:rPr>
      <w:rFonts w:ascii="Courier New" w:hAnsi="Courier New"/>
      <w:b/>
      <w:w w:val="80"/>
      <w:sz w:val="20"/>
      <w:szCs w:val="2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E77BF"/>
    <w:pPr>
      <w:spacing w:before="0"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E77BF"/>
    <w:rPr>
      <w:rFonts w:ascii="Consolas" w:eastAsiaTheme="minorHAnsi" w:hAnsi="Consolas"/>
      <w:color w:val="000000" w:themeColor="text1"/>
      <w:sz w:val="21"/>
      <w:szCs w:val="21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77B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7BF"/>
    <w:rPr>
      <w:rFonts w:ascii="Tahoma" w:eastAsiaTheme="minorHAnsi" w:hAnsi="Tahoma" w:cs="Tahoma"/>
      <w:color w:val="000000" w:themeColor="text1"/>
      <w:sz w:val="16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DE77BF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9D44B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4B5"/>
    <w:rPr>
      <w:rFonts w:eastAsiaTheme="minorHAnsi"/>
      <w:color w:val="000000" w:themeColor="text1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7BF"/>
    <w:pPr>
      <w:spacing w:before="60" w:after="60" w:line="312" w:lineRule="auto"/>
      <w:jc w:val="both"/>
    </w:pPr>
    <w:rPr>
      <w:rFonts w:eastAsiaTheme="minorHAnsi"/>
      <w:color w:val="000000" w:themeColor="text1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DE77BF"/>
    <w:pPr>
      <w:keepNext/>
      <w:numPr>
        <w:numId w:val="1"/>
      </w:numPr>
      <w:spacing w:before="240"/>
      <w:outlineLvl w:val="0"/>
    </w:pPr>
    <w:rPr>
      <w:rFonts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E77BF"/>
    <w:rPr>
      <w:rFonts w:eastAsiaTheme="minorHAnsi" w:cs="Arial"/>
      <w:b/>
      <w:bCs/>
      <w:color w:val="000000" w:themeColor="text1"/>
      <w:sz w:val="32"/>
      <w:szCs w:val="32"/>
      <w:lang w:eastAsia="en-US"/>
    </w:rPr>
  </w:style>
  <w:style w:type="paragraph" w:styleId="Header">
    <w:name w:val="header"/>
    <w:basedOn w:val="Normal"/>
    <w:link w:val="HeaderChar"/>
    <w:rsid w:val="00DE77BF"/>
    <w:pPr>
      <w:tabs>
        <w:tab w:val="center" w:pos="4320"/>
        <w:tab w:val="right" w:pos="8640"/>
      </w:tabs>
    </w:pPr>
    <w:rPr>
      <w:i/>
      <w:sz w:val="20"/>
      <w:szCs w:val="24"/>
      <w:lang w:val="vi-VN"/>
    </w:rPr>
  </w:style>
  <w:style w:type="character" w:customStyle="1" w:styleId="HeaderChar">
    <w:name w:val="Header Char"/>
    <w:basedOn w:val="DefaultParagraphFont"/>
    <w:link w:val="Header"/>
    <w:rsid w:val="00DE77BF"/>
    <w:rPr>
      <w:rFonts w:eastAsiaTheme="minorHAnsi"/>
      <w:i/>
      <w:color w:val="000000" w:themeColor="text1"/>
      <w:sz w:val="20"/>
      <w:szCs w:val="24"/>
      <w:lang w:val="vi-VN" w:eastAsia="en-US"/>
    </w:rPr>
  </w:style>
  <w:style w:type="paragraph" w:styleId="ListParagraph">
    <w:name w:val="List Paragraph"/>
    <w:basedOn w:val="Normal"/>
    <w:uiPriority w:val="34"/>
    <w:qFormat/>
    <w:rsid w:val="00DE77BF"/>
    <w:pPr>
      <w:ind w:left="720"/>
      <w:contextualSpacing/>
    </w:pPr>
    <w:rPr>
      <w:szCs w:val="24"/>
      <w:lang w:val="vi-VN"/>
    </w:rPr>
  </w:style>
  <w:style w:type="paragraph" w:customStyle="1" w:styleId="PlainTextKeepLines">
    <w:name w:val="Plain Text Keep Lines"/>
    <w:basedOn w:val="Normal"/>
    <w:next w:val="PlainText"/>
    <w:qFormat/>
    <w:rsid w:val="00DE77BF"/>
    <w:pPr>
      <w:keepNext/>
      <w:keepLines/>
      <w:spacing w:before="0" w:after="0" w:line="240" w:lineRule="auto"/>
    </w:pPr>
    <w:rPr>
      <w:rFonts w:ascii="Courier New" w:hAnsi="Courier New"/>
      <w:b/>
      <w:w w:val="80"/>
      <w:sz w:val="20"/>
      <w:szCs w:val="2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E77BF"/>
    <w:pPr>
      <w:spacing w:before="0"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E77BF"/>
    <w:rPr>
      <w:rFonts w:ascii="Consolas" w:eastAsiaTheme="minorHAnsi" w:hAnsi="Consolas"/>
      <w:color w:val="000000" w:themeColor="text1"/>
      <w:sz w:val="21"/>
      <w:szCs w:val="21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77B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7BF"/>
    <w:rPr>
      <w:rFonts w:ascii="Tahoma" w:eastAsiaTheme="minorHAnsi" w:hAnsi="Tahoma" w:cs="Tahoma"/>
      <w:color w:val="000000" w:themeColor="text1"/>
      <w:sz w:val="16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DE77BF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9D44B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4B5"/>
    <w:rPr>
      <w:rFonts w:eastAsiaTheme="minorHAnsi"/>
      <w:color w:val="000000" w:themeColor="text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HoangDoc">
      <a:dk1>
        <a:sysClr val="windowText" lastClr="000000"/>
      </a:dk1>
      <a:lt1>
        <a:sysClr val="window" lastClr="FFFFFF"/>
      </a:lt1>
      <a:dk2>
        <a:srgbClr val="004020"/>
      </a:dk2>
      <a:lt2>
        <a:srgbClr val="FFFF80"/>
      </a:lt2>
      <a:accent1>
        <a:srgbClr val="80FFC0"/>
      </a:accent1>
      <a:accent2>
        <a:srgbClr val="FFCC00"/>
      </a:accent2>
      <a:accent3>
        <a:srgbClr val="00C060"/>
      </a:accent3>
      <a:accent4>
        <a:srgbClr val="404040"/>
      </a:accent4>
      <a:accent5>
        <a:srgbClr val="808080"/>
      </a:accent5>
      <a:accent6>
        <a:srgbClr val="FF0000"/>
      </a:accent6>
      <a:hlink>
        <a:srgbClr val="0000FF"/>
      </a:hlink>
      <a:folHlink>
        <a:srgbClr val="800080"/>
      </a:folHlink>
    </a:clrScheme>
    <a:fontScheme name="HoangDoc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Minh Hoang</dc:creator>
  <cp:lastModifiedBy>Le Minh Hoang</cp:lastModifiedBy>
  <cp:revision>12</cp:revision>
  <cp:lastPrinted>2013-01-08T17:26:00Z</cp:lastPrinted>
  <dcterms:created xsi:type="dcterms:W3CDTF">2013-01-08T16:24:00Z</dcterms:created>
  <dcterms:modified xsi:type="dcterms:W3CDTF">2013-03-03T04:27:00Z</dcterms:modified>
</cp:coreProperties>
</file>