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7988D4A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Chars="0" w:right="0" w:rightChars="0"/>
        <w:jc w:val="center"/>
        <w:rPr>
          <w:rFonts w:hint="eastAsia" w:ascii="Arial Unicode MS" w:hAnsi="Arial Unicode MS" w:eastAsia="Arial Unicode MS" w:cs="Arial Unicode MS"/>
          <w:sz w:val="28"/>
          <w:szCs w:val="28"/>
        </w:rPr>
      </w:pPr>
      <w:bookmarkStart w:id="0" w:name="_GoBack"/>
      <w:bookmarkEnd w:id="0"/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8"/>
          <w:szCs w:val="28"/>
        </w:rPr>
        <w:t>VCU-Robotics Validation Proposal</w:t>
      </w:r>
    </w:p>
    <w:p w14:paraId="59FD7178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VCU Algorithm Enhancement Strategy</w:t>
      </w:r>
    </w:p>
    <w:p w14:paraId="64FF76B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The proposed migration </w:t>
      </w:r>
      <w:r>
        <w:rPr>
          <w:rStyle w:val="7"/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does not replace automotive functions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, but rigorously validates core VCU capabilities in industrial environments. Key objectives:</w:t>
      </w:r>
    </w:p>
    <w:p w14:paraId="7CE3974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0" w:leftChars="0" w:right="0" w:rightChars="0"/>
        <w:textAlignment w:val="auto"/>
        <w:rPr>
          <w:rFonts w:hint="eastAsia" w:ascii="Arial Unicode MS" w:hAnsi="Arial Unicode MS" w:eastAsia="Arial Unicode MS" w:cs="Arial Unicode MS"/>
          <w:b/>
          <w:bCs w:val="0"/>
          <w:sz w:val="24"/>
          <w:szCs w:val="24"/>
        </w:rPr>
      </w:pPr>
      <w:r>
        <w:rPr>
          <w:rStyle w:val="7"/>
          <w:rFonts w:hint="eastAsia" w:ascii="Arial Unicode MS" w:hAnsi="Arial Unicode MS" w:eastAsia="Arial Unicode MS" w:cs="Arial Unicode MS"/>
          <w:b/>
          <w:bCs w:val="0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Functional Safety Verification</w:t>
      </w:r>
    </w:p>
    <w:p w14:paraId="4A06156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0" w:leftChars="0" w:right="0" w:rightChars="0" w:hanging="420" w:firstLineChars="0"/>
        <w:textAlignment w:val="auto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Robotics platform as stress-test bed for VCU fault arbitration</w:t>
      </w:r>
    </w:p>
    <w:p w14:paraId="631D788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0" w:leftChars="0" w:right="0" w:rightChars="0" w:hanging="420" w:firstLineChars="0"/>
        <w:textAlignment w:val="auto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Maintain ISO 26262 ASIL-B compliance throughout migration</w:t>
      </w:r>
    </w:p>
    <w:p w14:paraId="055BFA95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0" w:leftChars="0" w:right="0" w:rightChars="0"/>
        <w:textAlignment w:val="auto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Style w:val="7"/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Control Latency Benchmarking</w:t>
      </w:r>
    </w:p>
    <w:p w14:paraId="7D74ACB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0" w:leftChars="0" w:right="0" w:rightChars="0" w:hanging="420" w:firstLineChars="0"/>
        <w:textAlignment w:val="auto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Compare path planning performance: Automotive vs. Robotics</w:t>
      </w:r>
    </w:p>
    <w:p w14:paraId="51F4B19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420" w:leftChars="0" w:right="0" w:rightChars="0" w:hanging="420" w:firstLineChars="0"/>
        <w:textAlignment w:val="auto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Target &lt;10% deviation (current: 7.2% in simulation)</w:t>
      </w:r>
    </w:p>
    <w:p w14:paraId="79AA9FE3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0" w:leftChars="0" w:right="0" w:rightChars="0"/>
        <w:textAlignment w:val="auto"/>
        <w:rPr>
          <w:rStyle w:val="7"/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Deployment Pathway</w:t>
      </w:r>
    </w:p>
    <w:p w14:paraId="32FCFC4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0" w:leftChars="0" w:right="0" w:rightChars="0"/>
        <w:textAlignment w:val="auto"/>
        <w:rPr>
          <w:rFonts w:hint="eastAsia" w:ascii="Arial Unicode MS" w:hAnsi="Arial Unicode MS" w:eastAsia="Arial Unicode MS" w:cs="Arial Unicode MS"/>
          <w:b w:val="0"/>
          <w:bCs/>
          <w:sz w:val="24"/>
          <w:szCs w:val="24"/>
          <w:lang w:val="en-US" w:eastAsia="zh-CN"/>
        </w:rPr>
      </w:pPr>
      <w:r>
        <w:rPr>
          <w:rStyle w:val="7"/>
          <w:rFonts w:hint="eastAsia" w:ascii="Arial Unicode MS" w:hAnsi="Arial Unicode MS" w:eastAsia="Arial Unicode MS" w:cs="Arial Unicode MS"/>
          <w:b w:val="0"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/>
        </w:rPr>
        <w:t>Vehicle VCU → Robotics Validation → Enhanced VCU (Automotive)</w:t>
      </w:r>
    </w:p>
    <w:p w14:paraId="7FE36B1D">
      <w:pPr>
        <w:rPr>
          <w:rFonts w:hint="eastAsia" w:ascii="Arial Unicode MS" w:hAnsi="Arial Unicode MS" w:eastAsia="Arial Unicode MS" w:cs="Arial Unicode MS"/>
          <w:sz w:val="24"/>
          <w:szCs w:val="24"/>
          <w:lang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VCU Algorithm Enhancement: Automotive-to-Robotics Validation Pathway</w:t>
      </w:r>
      <w:r>
        <w:rPr>
          <w:rFonts w:hint="eastAsia" w:ascii="Arial Unicode MS" w:hAnsi="Arial Unicode MS" w:eastAsia="Arial Unicode MS" w:cs="Arial Unicode MS"/>
          <w:sz w:val="24"/>
          <w:szCs w:val="24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F92FD50">
        <w:tc>
          <w:tcPr>
            <w:tcW w:w="2840" w:type="dxa"/>
          </w:tcPr>
          <w:p w14:paraId="00899FE8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VCU Autonomous Function</w:t>
            </w:r>
          </w:p>
        </w:tc>
        <w:tc>
          <w:tcPr>
            <w:tcW w:w="2841" w:type="dxa"/>
          </w:tcPr>
          <w:p w14:paraId="724CD6B8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Enhancement Technique</w:t>
            </w:r>
          </w:p>
        </w:tc>
        <w:tc>
          <w:tcPr>
            <w:tcW w:w="2841" w:type="dxa"/>
          </w:tcPr>
          <w:p w14:paraId="4FA56F1F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  <w:t>Robotics Validation Purpose</w:t>
            </w:r>
          </w:p>
        </w:tc>
      </w:tr>
      <w:tr w14:paraId="620AB6F8">
        <w:tc>
          <w:tcPr>
            <w:tcW w:w="2840" w:type="dxa"/>
          </w:tcPr>
          <w:p w14:paraId="41E3F7A3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Sensor Arbitration for Emergency Handling</w:t>
            </w:r>
          </w:p>
          <w:p w14:paraId="6CCD0F6B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(ASIL-B Compliant @5ms sync)</w:t>
            </w:r>
          </w:p>
        </w:tc>
        <w:tc>
          <w:tcPr>
            <w:tcW w:w="2841" w:type="dxa"/>
          </w:tcPr>
          <w:p w14:paraId="0CD421DE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State Machine Optimization</w:t>
            </w:r>
          </w:p>
          <w:p w14:paraId="33340888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(Hierarchical FSM)</w:t>
            </w:r>
          </w:p>
        </w:tc>
        <w:tc>
          <w:tcPr>
            <w:tcW w:w="2841" w:type="dxa"/>
          </w:tcPr>
          <w:p w14:paraId="4751F671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Validate VCU's Dynamic Response</w:t>
            </w:r>
          </w:p>
          <w:p w14:paraId="2EBE7B0C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 xml:space="preserve">Under Industrial Scenarios </w:t>
            </w:r>
          </w:p>
        </w:tc>
      </w:tr>
      <w:tr w14:paraId="5DA61451">
        <w:tc>
          <w:tcPr>
            <w:tcW w:w="2840" w:type="dxa"/>
          </w:tcPr>
          <w:p w14:paraId="246F373D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Fault Diagnosis &amp; Arbitration</w:t>
            </w:r>
          </w:p>
          <w:p w14:paraId="26CAC244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(Dual-core redundancy)</w:t>
            </w:r>
          </w:p>
        </w:tc>
        <w:tc>
          <w:tcPr>
            <w:tcW w:w="2841" w:type="dxa"/>
          </w:tcPr>
          <w:p w14:paraId="1445D41E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ISO 26262 Lightweight Adaptation</w:t>
            </w:r>
          </w:p>
          <w:p w14:paraId="005373C2">
            <w:pPr>
              <w:jc w:val="center"/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(ASIL-B Level Protocols)</w:t>
            </w:r>
          </w:p>
        </w:tc>
        <w:tc>
          <w:tcPr>
            <w:tcW w:w="2841" w:type="dxa"/>
          </w:tcPr>
          <w:p w14:paraId="5573EF7D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Stress-test VCU Safety Core</w:t>
            </w:r>
          </w:p>
        </w:tc>
      </w:tr>
      <w:tr w14:paraId="68463702">
        <w:tc>
          <w:tcPr>
            <w:tcW w:w="2840" w:type="dxa"/>
          </w:tcPr>
          <w:p w14:paraId="33703F5C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Autonomous Control Deployment</w:t>
            </w:r>
          </w:p>
          <w:p w14:paraId="2DE45B05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(CNN Path Planner + Simulink)</w:t>
            </w:r>
          </w:p>
        </w:tc>
        <w:tc>
          <w:tcPr>
            <w:tcW w:w="2841" w:type="dxa"/>
          </w:tcPr>
          <w:p w14:paraId="56B6340A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AUTOSAR → ROS 2 Bridge</w:t>
            </w:r>
          </w:p>
        </w:tc>
        <w:tc>
          <w:tcPr>
            <w:tcW w:w="2841" w:type="dxa"/>
          </w:tcPr>
          <w:p w14:paraId="26003279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Benchmark Path Planning Accuracy</w:t>
            </w:r>
          </w:p>
          <w:p w14:paraId="43E0DBFF">
            <w:pPr>
              <w:jc w:val="center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Against Automotive Standards</w:t>
            </w:r>
          </w:p>
        </w:tc>
      </w:tr>
    </w:tbl>
    <w:p w14:paraId="6836CD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 w:right="0" w:rightChars="0"/>
        <w:textAlignment w:val="auto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Note: Robotics validation serves as intermediate step for automotive VCU algorithm refinement. Final target = Tesla-grade control systems.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inhala Sangam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Noto Sans Myanmar Regular">
    <w:panose1 w:val="020B0A02040504020204"/>
    <w:charset w:val="00"/>
    <w:family w:val="auto"/>
    <w:pitch w:val="default"/>
    <w:sig w:usb0="80000003" w:usb1="00002000" w:usb2="08000400" w:usb3="001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7FBCF"/>
    <w:multiLevelType w:val="singleLevel"/>
    <w:tmpl w:val="61B7FB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F9573"/>
    <w:rsid w:val="1FCF1EE0"/>
    <w:rsid w:val="26EA59D6"/>
    <w:rsid w:val="4FFB6246"/>
    <w:rsid w:val="5F3730F8"/>
    <w:rsid w:val="7FCE1526"/>
    <w:rsid w:val="B9FF9573"/>
    <w:rsid w:val="FAFF9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Times New Roman"/>
      <w:snapToGrid w:val="0"/>
      <w:sz w:val="28"/>
      <w:szCs w:val="28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2025-06-24T21:16:00Z</dcterms:created>
  <dc:creator>nshdgxjxbdhh</dc:creator>
  <cp:lastModifiedBy>nshdgxjxbdhh</cp:lastModifiedBy>
  <dcterms:modified xsi:type="dcterms:W3CDTF">2025-06-25T11:00:10Z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E0A1E04BB86635743A665B6811A0BA95_43</vt:lpwstr>
  </property>
</Properties>
</file>