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课程设计报告</w:t>
      </w:r>
    </w:p>
    <w:p/>
    <w:p>
      <w:pPr>
        <w:jc w:val="center"/>
      </w:pPr>
      <w:r>
        <w:rPr>
          <w:rFonts w:ascii="黑体" w:hAnsi="黑体" w:eastAsia="黑体"/>
          <w:sz w:val="44"/>
        </w:rPr>
        <w:t>学生选课管理系统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    院：信息工程学院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业：计算机科学与技术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    名：___________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号：___________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指导教师：___________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摘  要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本课程设计基于Spring Boot框架，采用前后端分离的B/S架构，设计并实现了一个功能完善的学生选课管理系统。系统支持管理员、教师和学生三种角色的访问，涵盖课程管理、选课管理、成绩管理、公告管理、文件管理、站内消息、AI智能助手等核心功能模块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在技术实现方面，系统后端采用Spring Boot 2.7框架，通过Spring Security结合JWT实现无状态认证与RBAC权限控制；使用MyBatis-Plus作为持久层框架简化数据库操作；集成Redis实现缓存加速，显著提升系统响应速度；引入RabbitMQ消息队列实现邮件异步发送，解耦业务逻辑；整合DeepSeek大语言模型打造AI智能助手，可根据用户角色和页面上下文提供课程推荐、成绩分析、智能问答等功能。前端采用Vue 2结合Element UI组件库，通过Axios实现与后端的数据交互，采用了响应式布局适配不同屏幕尺寸。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系统经过完整的功能测试，运行稳定，操作便捷，达到了预期的设计目标。</w:t>
      </w:r>
    </w:p>
    <w:p>
      <w:r>
        <w:rPr>
          <w:rFonts w:ascii="宋体" w:hAnsi="宋体" w:eastAsia="宋体"/>
          <w:b w:val="0"/>
          <w:sz w:val="22"/>
        </w:rPr>
        <w:t>关键词：Spring Boot；Vue；选课管理系统；Redis；RabbitMQ；AI智能助手；Spring Security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  录</w:t>
      </w:r>
    </w:p>
    <w:p>
      <w:r>
        <w:rPr>
          <w:rFonts w:ascii="宋体" w:hAnsi="宋体" w:eastAsia="宋体"/>
          <w:b/>
          <w:sz w:val="25"/>
        </w:rPr>
        <w:t>1 绪  论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1.1 研究背景及意义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1.2 国内外研究现状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1.3 研究目的</w:t>
      </w:r>
    </w:p>
    <w:p>
      <w:r>
        <w:rPr>
          <w:rFonts w:ascii="宋体" w:hAnsi="宋体" w:eastAsia="宋体"/>
          <w:b/>
          <w:sz w:val="25"/>
        </w:rPr>
        <w:t>2 系统环境分析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2.1 用户环境分析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2.1.1 学生用户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2.1.2 教师用户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2.1.3 管理员用户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2.2 可行性分析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2.2.1 技术可行性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2.2.2 经济可行性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2.3 相关技术分析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2.3.1 前端技术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2.3.2 后端技术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2.3.3 数据库技术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2.3.4 持久层框架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2.3.5 缓存技术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2.3.6 消息队列技术</w:t>
      </w:r>
    </w:p>
    <w:p>
      <w:r>
        <w:rPr>
          <w:rFonts w:ascii="宋体" w:hAnsi="宋体" w:eastAsia="宋体"/>
          <w:b/>
          <w:sz w:val="25"/>
        </w:rPr>
        <w:t>3 系统分析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3.1 功能分析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3.1.1 管理员功能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3.1.2 教师功能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3.1.3 学生功能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3.2 操作流程分析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3.2.1 学生选课流程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3.2.2 教师成绩录入流程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3.2.3 管理员管理流程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3.3 运行环境分析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3.3.1 硬件要求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3.3.2 软件要求</w:t>
      </w:r>
    </w:p>
    <w:p>
      <w:r>
        <w:rPr>
          <w:rFonts w:ascii="宋体" w:hAnsi="宋体" w:eastAsia="宋体"/>
          <w:b/>
          <w:sz w:val="25"/>
        </w:rPr>
        <w:t>4 系统设计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4.1 系统概要设计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4.2 系统结构设计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4.3 数据库设计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4.3.1 用户表设计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4.3.2 课程表设计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4.3.3 选课记录表设计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4.3.4 公告表设计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4.3.5 菜单与角色表设计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4.3.6 文件与消息表设计</w:t>
      </w:r>
    </w:p>
    <w:p>
      <w:r>
        <w:rPr>
          <w:rFonts w:ascii="宋体" w:hAnsi="宋体" w:eastAsia="宋体"/>
          <w:b/>
          <w:sz w:val="25"/>
        </w:rPr>
        <w:t>5 系统实现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5.1 学生端功能实现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5.1.1 登录与注册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5.1.2 选课中心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5.1.3 我的选课与成绩查看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5.1.4 公告查看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5.2 教师端功能实现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5.2.1 我的课程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5.2.2 成绩录入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5.3 管理员端功能实现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5.3.1 公告管理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5.3.2 课程与教师管理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5.3.3 学生管理</w:t>
      </w:r>
    </w:p>
    <w:p>
      <w:pPr>
        <w:ind w:firstLine="1134"/>
      </w:pPr>
      <w:r>
        <w:rPr>
          <w:rFonts w:ascii="宋体" w:hAnsi="宋体" w:eastAsia="宋体"/>
          <w:b w:val="0"/>
          <w:sz w:val="19"/>
        </w:rPr>
        <w:t>5.3.4 菜单与角色管理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5.4 AI智能助手实现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5.5 关键代码实现</w:t>
      </w:r>
    </w:p>
    <w:p>
      <w:r>
        <w:rPr>
          <w:rFonts w:ascii="宋体" w:hAnsi="宋体" w:eastAsia="宋体"/>
          <w:b/>
          <w:sz w:val="25"/>
        </w:rPr>
        <w:t>6 系统测试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6.1 测试的目的与方法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6.2 关键功能测试用例</w:t>
      </w:r>
    </w:p>
    <w:p>
      <w:pPr>
        <w:ind w:firstLine="567"/>
      </w:pPr>
      <w:r>
        <w:rPr>
          <w:rFonts w:ascii="宋体" w:hAnsi="宋体" w:eastAsia="宋体"/>
          <w:b w:val="0"/>
          <w:sz w:val="22"/>
        </w:rPr>
        <w:t>6.3 测试结论</w:t>
      </w:r>
    </w:p>
    <w:p>
      <w:r>
        <w:rPr>
          <w:rFonts w:ascii="宋体" w:hAnsi="宋体" w:eastAsia="宋体"/>
          <w:b/>
          <w:sz w:val="25"/>
        </w:rPr>
        <w:t>参考文献</w:t>
      </w:r>
    </w:p>
    <w:p>
      <w:r>
        <w:rPr>
          <w:rFonts w:ascii="宋体" w:hAnsi="宋体" w:eastAsia="宋体"/>
          <w:b/>
          <w:sz w:val="25"/>
        </w:rPr>
        <w:t>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1 绪  论</w:t>
      </w:r>
    </w:p>
    <w:p>
      <w:pPr>
        <w:pStyle w:val="Heading2"/>
      </w:pPr>
      <w:r>
        <w:rPr>
          <w:rFonts w:ascii="黑体" w:hAnsi="黑体" w:eastAsia="黑体"/>
          <w:sz w:val="28"/>
        </w:rPr>
        <w:t>1.1 研究背景及意义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随着高等教育规模的持续扩大，高校课程数量和选课人数逐年增长，传统的选课管理方式已难以满足现代教务管理的需求。纸质选课或简单的Excel记录方式存在效率低下、数据易出错、信息更新滞后等诸多问题。同时，学生需要便捷地查询可选课程、查看成绩和学分统计，教师需要高效地录入成绩和管理课程，管理员则需要统一协调和监控整个选课过程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本系统基于Spring Boot框架进行设计与实现，具有显著的现实意义。在提高管理效率方面，系统实现了选课、成绩录入、课程管理等核心业务的自动化和流程化，大幅减少了人工操作成本。在数据准确性方面，通过数据库约束和事务管理，保证了选课人数、学分统计等关键数据的一致性。在用户体验方面，前端响应式界面和AI智能助手的引入，使系统的易用性和智能化水平得到显著提升。</w:t>
      </w:r>
    </w:p>
    <w:p>
      <w:pPr>
        <w:pStyle w:val="Heading2"/>
      </w:pPr>
      <w:r>
        <w:rPr>
          <w:rFonts w:ascii="黑体" w:hAnsi="黑体" w:eastAsia="黑体"/>
          <w:sz w:val="28"/>
        </w:rPr>
        <w:t>1.2 国内外研究现状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在欧美发达国家，高校教务管理系统已经发展得较为成熟。以美国为例，大多数高校采用如Blackboard、Canvas等商业化的学习管理系统，这些平台集成了课程管理、选课、成绩管理、在线学习等功能。在技术架构上，国外系统普遍采用微服务架构和云原生部署，支持大规模并发访问。在智能化方面，部分系统开始引入机器学习算法进行课程推荐和学生学业预警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国内高校的教务管理系统近年来也取得了长足进步。以清华大学、北京大学等为代表的顶尖高校已部署了自主研发的综合教务系统，具备选课、排课、成绩管理等完整功能。在技术选型上，国内系统多采用Java生态（Spring Boot/Spring Cloud）、前后端分离架构和关系型数据库（MySQL/Oracle）。然而，国内多数普通高校的教务系统仍停留在较为基础的阶段，缺乏缓存加速、消息队列、AI智能助手等现代化技术手段的集成。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综合国内外研究现状，本系统旨在将Redis缓存、RabbitMQ消息队列、DeepSeek大语言模型等前沿技术整合到传统的选课管理系统中，在保证核心业务稳定可靠的前提下，提升系统的性能和智能化水平。</w:t>
      </w:r>
    </w:p>
    <w:p>
      <w:pPr>
        <w:pStyle w:val="Heading2"/>
      </w:pPr>
      <w:r>
        <w:rPr>
          <w:rFonts w:ascii="黑体" w:hAnsi="黑体" w:eastAsia="黑体"/>
          <w:sz w:val="28"/>
        </w:rPr>
        <w:t>1.3 研究目的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本研究旨在设计并实现一个基于Spring Boot框架的学生选课管理系统，通过整合多种Spring Boot生态技术，构建一个功能完善、性能优越、安全可靠的现代化教务管理平台。具体目标包括：(1)实现管理员、教师和学生三种角色的完整业务流程；(2)集成Spring Security和JWT实现安全的无状态认证与RBAC权限控制；(3)引入Redis缓存机制，将高频查询的响应时间从数据库查询的百毫秒级降低到Redis读取的毫秒级；(4)利用RabbitMQ消息队列实现邮件异步发送，将邮件发送带来的接口阻塞时间从1-3秒降至5毫秒以内；(5)整合DeepSeek大模型打造AI智能助手，根据用户角色和页面上下文提供个性化的课程推荐、成绩分析和智能问答服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2 系统环境分析</w:t>
      </w:r>
    </w:p>
    <w:p>
      <w:pPr>
        <w:pStyle w:val="Heading2"/>
      </w:pPr>
      <w:r>
        <w:rPr>
          <w:rFonts w:ascii="黑体" w:hAnsi="黑体" w:eastAsia="黑体"/>
          <w:sz w:val="28"/>
        </w:rPr>
        <w:t>2.1 用户环境分析</w:t>
      </w:r>
    </w:p>
    <w:p>
      <w:pPr>
        <w:pStyle w:val="Heading3"/>
      </w:pPr>
      <w:r>
        <w:rPr>
          <w:rFonts w:ascii="黑体" w:hAnsi="黑体" w:eastAsia="黑体"/>
          <w:sz w:val="24"/>
        </w:rPr>
        <w:t>2.1.1 学生用户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用户是系统的主要使用者，需要在选课期间快速浏览可选课程信息，包括课程名称、学分、教师、上课时间地点、已选人数/容量等信息。学生还需要查看个人已选课程及成绩记录，了解学分统计情况。因此，系统需要为学生提供清晰的课程列表、实时的人数更新、便捷的选课/退课操作以及直观的成绩展示。</w:t>
      </w:r>
    </w:p>
    <w:p>
      <w:pPr>
        <w:pStyle w:val="Heading3"/>
      </w:pPr>
      <w:r>
        <w:rPr>
          <w:rFonts w:ascii="黑体" w:hAnsi="黑体" w:eastAsia="黑体"/>
          <w:sz w:val="24"/>
        </w:rPr>
        <w:t>2.1.2 教师用户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教师用户需要管理自己所教授的课程，查看选课学生名单，并在学期结束后录入和修改学生成绩。教师还可能需要上传课程资料（课件、参考资料等）供学生下载。因此，系统需要为教师提供课程管理、学生成绩批量录入、文件上传管理等功能。</w:t>
      </w:r>
    </w:p>
    <w:p>
      <w:pPr>
        <w:pStyle w:val="Heading3"/>
      </w:pPr>
      <w:r>
        <w:rPr>
          <w:rFonts w:ascii="黑体" w:hAnsi="黑体" w:eastAsia="黑体"/>
          <w:sz w:val="24"/>
        </w:rPr>
        <w:t>2.1.3 管理员用户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用户负责系统的全局管理，包括教师和学生的账号管理、课程的开设与维护、公告的发布、系统菜单和角色的权限分配等。管理员还需要处理教师提交的密码重置申请等事务。因此，系统需要为管理员提供全面的后台管理功能。</w:t>
      </w:r>
    </w:p>
    <w:p>
      <w:pPr>
        <w:pStyle w:val="Heading2"/>
      </w:pPr>
      <w:r>
        <w:rPr>
          <w:rFonts w:ascii="黑体" w:hAnsi="黑体" w:eastAsia="黑体"/>
          <w:sz w:val="28"/>
        </w:rPr>
        <w:t>2.2 可行性分析</w:t>
      </w:r>
    </w:p>
    <w:p>
      <w:pPr>
        <w:pStyle w:val="Heading3"/>
      </w:pPr>
      <w:r>
        <w:rPr>
          <w:rFonts w:ascii="黑体" w:hAnsi="黑体" w:eastAsia="黑体"/>
          <w:sz w:val="24"/>
        </w:rPr>
        <w:t>2.2.1 技术可行性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后端采用Spring Boot 2.7框架，这是目前Java生态中最成熟的企业级开发框架之一，具有丰富的官方Starter依赖，可以快速集成Spring Security、Spring Cache、Spring AMQP等功能模块。MyBatis-Plus作为持久层框架，在MyBatis的基础上提供了代码生成器、通用CRUD、Lambda条件构造器等增强功能，大幅降低了数据访问层的开发工作量。前端采用Vue 2配合Element UI组件库，可以快速搭建出美观且功能完善的管理界面。Redis和RabbitMQ均为业界广泛使用的中间件，文档丰富，社区活跃。DeepSeek大模型API兼容OpenAI格式，集成简单。上述技术栈均在课程学习中有所涉及，技术上完全可行。</w:t>
      </w:r>
    </w:p>
    <w:p>
      <w:pPr>
        <w:pStyle w:val="Heading3"/>
      </w:pPr>
      <w:r>
        <w:rPr>
          <w:rFonts w:ascii="黑体" w:hAnsi="黑体" w:eastAsia="黑体"/>
          <w:sz w:val="24"/>
        </w:rPr>
        <w:t>2.2.2 经济可行性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系统开发所使用的Spring Boot、MyBatis-Plus、Vue等框架均为开源免费软件，MySQL数据库社区版免费使用。Redis和RabbitMQ同样为开源免费中间件。DeepSeek大模型API为新用户提供免费额度，足以满足课程设计的演示需求。开发工具IntelliJ IDEA社区版免费可用。系统部署在本地开发环境即可运行，无需额外购置服务器。综上所述，系统开发的经济成本极低，经济上完全可行。</w:t>
      </w:r>
    </w:p>
    <w:p>
      <w:pPr>
        <w:pStyle w:val="Heading2"/>
      </w:pPr>
      <w:r>
        <w:rPr>
          <w:rFonts w:ascii="黑体" w:hAnsi="黑体" w:eastAsia="黑体"/>
          <w:sz w:val="28"/>
        </w:rPr>
        <w:t>2.3 相关技术分析</w:t>
      </w:r>
    </w:p>
    <w:p>
      <w:pPr>
        <w:pStyle w:val="Heading3"/>
      </w:pPr>
      <w:r>
        <w:rPr>
          <w:rFonts w:ascii="黑体" w:hAnsi="黑体" w:eastAsia="黑体"/>
          <w:sz w:val="24"/>
        </w:rPr>
        <w:t>2.3.1 前端技术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前端基于Vue 2框架构建，采用Element UI作为界面组件库。Element UI提供了丰富的企业级UI组件，包括表格(el-table)、表单(el-form)、对话框(el-dialog)、消息提示(el-message)等，使得管理界面的开发效率大幅提升。通过Axios封装REST API请求，配置请求拦截器自动携带JWT Token，响应拦截器统一处理401/403等错误。Vue Router实现前端路由和导航守卫，Vuex进行全局状态管理。系统采用响应式栅格布局，适配桌面端和移动端的不同屏幕尺寸。</w:t>
      </w:r>
    </w:p>
    <w:p>
      <w:pPr>
        <w:pStyle w:val="Heading3"/>
      </w:pPr>
      <w:r>
        <w:rPr>
          <w:rFonts w:ascii="黑体" w:hAnsi="黑体" w:eastAsia="黑体"/>
          <w:sz w:val="24"/>
        </w:rPr>
        <w:t>2.3.2 后端技术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后端基于Spring Boot 2.7框架构建，采用分层架构（Controller → Service → Mapper）。Controller层负责处理HTTP请求，进行参数校验和结果封装。Service层实现核心业务逻辑，通过@Transactional注解保证数据一致性。Mapper层基于MyBatis-Plus，大部分CRUD操作通过继承BaseMapper自动生成，复杂联表查询通过@Select注解编写自定义SQL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安全方面，集成Spring Security框架实现认证与授权。认证采用JWT（JSON Web Token）方案，用户登录成功后后端签发Token，后续请求在Header中携带Token完成身份认证。授权采用RBAC（基于角色的访问控制）模型，从role_menu关联表中加载细粒度权限编码，通过@PreAuthorize注解实现方法级权限控制。密码使用BCrypt算法加密存储，不可逆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系统还整合了Spring Cache抽象与Redis实现，通过@Cacheable和@CacheEvict注解对公告列表、可选课程、菜单树、选课记录等高频查询数据进行缓存加速。整合Spring AMQP与RabbitMQ实现邮件异步发送，通过手动确认(ack)机制保证消息不丢失。整合DeepSeek大模型API打造AI智能助手，前端通过SSE或普通HTTP请求与后端AI接口交互。</w:t>
      </w:r>
    </w:p>
    <w:p>
      <w:pPr>
        <w:pStyle w:val="Heading3"/>
      </w:pPr>
      <w:r>
        <w:rPr>
          <w:rFonts w:ascii="黑体" w:hAnsi="黑体" w:eastAsia="黑体"/>
          <w:sz w:val="24"/>
        </w:rPr>
        <w:t>2.3.3 数据库技术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系统使用MySQL 8.4作为关系型数据库，通过MyBatis-Plus进行数据访问。数据库设计了9张核心表：用户表(user)、课程表(course)、选课记录表(selection)、角色表(role)、菜单表(menu)、角色菜单关联表(role_menu)、公告表(notice)、文件表(course_file)和消息表(message)。表结构严格遵守第三范式，通过外键关联和索引优化保证数据的一致性和查询效率。</w:t>
      </w:r>
    </w:p>
    <w:p>
      <w:pPr>
        <w:pStyle w:val="Heading3"/>
      </w:pPr>
      <w:r>
        <w:rPr>
          <w:rFonts w:ascii="黑体" w:hAnsi="黑体" w:eastAsia="黑体"/>
          <w:sz w:val="24"/>
        </w:rPr>
        <w:t>2.3.4 持久层框架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MyBatis-Plus是MyBatis的增强工具，在保留MyBatis灵活性的同时提供了诸多便捷功能。本系统中，所有单表CRUD操作通过继承BaseMapper自动生成，无需编写XML文件。复杂查询如学生选课记录的联表查询，通过@Select注解编写内联SQL实现。Lambda条件构造器（LambdaQueryWrapper）使得条件查询代码类型安全、不易出错，避免了传统字符串拼接SQL的字段名错误风险。</w:t>
      </w:r>
    </w:p>
    <w:p>
      <w:pPr>
        <w:pStyle w:val="Heading3"/>
      </w:pPr>
      <w:r>
        <w:rPr>
          <w:rFonts w:ascii="黑体" w:hAnsi="黑体" w:eastAsia="黑体"/>
          <w:sz w:val="24"/>
        </w:rPr>
        <w:t>2.3.5 缓存技术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系统使用Redis作为缓存中间件。通过Spring Cache抽象层，只需在方法上添加@Cacheable或@CacheEvict注解，即可实现缓存读写和失效。系统对以下高频查询进行了缓存：公告列表(noticeList)、可选课程列表(availableCourses)、课程详情(course::id)、菜单树(menuTree)、学生选课记录(mySelections::studentId)。当管理员新增/修改/删除公告时，通过@CacheEvict自动清除对应缓存，保证数据一致性。自定义CacheLogAspect切面在缓存命中/未命中时输出日志，便于演示时观察缓存效果。</w:t>
      </w:r>
    </w:p>
    <w:p>
      <w:pPr>
        <w:pStyle w:val="Heading3"/>
      </w:pPr>
      <w:r>
        <w:rPr>
          <w:rFonts w:ascii="黑体" w:hAnsi="黑体" w:eastAsia="黑体"/>
          <w:sz w:val="24"/>
        </w:rPr>
        <w:t>2.3.6 消息队列技术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系统使用RabbitMQ作为消息队列中间件。通过Spring AMQP框架，配置了mail.exchange直连交换机和mail.queue持久化队列。MailProducer负责将邮件消息投递到队列（毫秒级），MailConsumer通过@RabbitListener注解监听队列。消费者采用手动确认模式(manual ack)，确保邮件成功发送后才从队列中移除消息，发送失败则重新入队重试。并发消费线程数配置为3-10个，通过prefetch=1限制每次只获取1条消息，保证公平分发。系统中选课成功通知、教师密码重置申请、课程满员预警三处邮件发送均已改为MQ异步模式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3 系统分析</w:t>
      </w:r>
    </w:p>
    <w:p>
      <w:pPr>
        <w:pStyle w:val="Heading2"/>
      </w:pPr>
      <w:r>
        <w:rPr>
          <w:rFonts w:ascii="黑体" w:hAnsi="黑体" w:eastAsia="黑体"/>
          <w:sz w:val="28"/>
        </w:rPr>
        <w:t>3.1 功能分析</w:t>
      </w:r>
    </w:p>
    <w:p>
      <w:pPr>
        <w:pStyle w:val="Heading3"/>
      </w:pPr>
      <w:r>
        <w:rPr>
          <w:rFonts w:ascii="黑体" w:hAnsi="黑体" w:eastAsia="黑体"/>
          <w:sz w:val="24"/>
        </w:rPr>
        <w:t>3.1.1 管理员功能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拥有系统最高权限，可以进行公告管理（发布/编辑/删除公告，发布后自动推送站内消息给所有学生）、教师管理（新增教师账号、启用/禁用教师）、课程管理（新增/编辑/删除/启用/停用课程，指定授课教师）、学生管理（查看/编辑学生信息、重置密码、启用/禁用学生）、菜单管理（管理系统菜单及权限编码）和角色管理（创建角色并为角色分配菜单权限）。</w:t>
      </w:r>
    </w:p>
    <w:p>
      <w:pPr>
        <w:pStyle w:val="Heading3"/>
      </w:pPr>
      <w:r>
        <w:rPr>
          <w:rFonts w:ascii="黑体" w:hAnsi="黑体" w:eastAsia="黑体"/>
          <w:sz w:val="24"/>
        </w:rPr>
        <w:t>3.1.2 教师功能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教师可以查看自己所教授的课程列表及选课情况，按学期/课程/学生姓名筛选查看选课记录，录入和修改学生成绩（支持单个录入和批量录入），上传课程资料文件供学生下载，查看系统公告和站内消息。教师在忘记密码时需通过账号+手机号提交申请，由管理员审核后手动重置。</w:t>
      </w:r>
    </w:p>
    <w:p>
      <w:pPr>
        <w:pStyle w:val="Heading3"/>
      </w:pPr>
      <w:r>
        <w:rPr>
          <w:rFonts w:ascii="黑体" w:hAnsi="黑体" w:eastAsia="黑体"/>
          <w:sz w:val="24"/>
        </w:rPr>
        <w:t>3.1.3 学生功能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可以在选课中心浏览可选课程（显示课程名、学分、教师、容量/已选人数进度条、上课时间等），选课（系统自动检查重复选课、数量上限、时间冲突、课程容量）和退课（已有成绩的课程不可退），查看个人选课记录、成绩和学分统计（已获学分、平均分、通过数等），查看系统公告和站内消息，下载课程资料。学生端支持自助忘记密码重置功能（通过账号+手机号验证后重置为默认密码）。</w:t>
      </w:r>
    </w:p>
    <w:p>
      <w:pPr>
        <w:pStyle w:val="Heading2"/>
      </w:pPr>
      <w:r>
        <w:rPr>
          <w:rFonts w:ascii="黑体" w:hAnsi="黑体" w:eastAsia="黑体"/>
          <w:sz w:val="28"/>
        </w:rPr>
        <w:t>3.2 操作流程分析</w:t>
      </w:r>
    </w:p>
    <w:p>
      <w:pPr>
        <w:pStyle w:val="Heading3"/>
      </w:pPr>
      <w:r>
        <w:rPr>
          <w:rFonts w:ascii="黑体" w:hAnsi="黑体" w:eastAsia="黑体"/>
          <w:sz w:val="24"/>
        </w:rPr>
        <w:t>3.2.1 学生选课流程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学生登录系统后进入选课中心，系统展示所有状态为"启用"且未满员的课程。学生点击课程旁的"选课"按钮，确认后系统依次执行六步校验：①检查是否已选该课（防重复）②检查选课数量≤5门 ③检查课程存在且启用 ④检查上课时间与已选课程无冲突（比较schedule字段）⑤检查课程容量未满（selected &lt; capacity）⑥校验通过后插入选课记录并更新课程已选人数+1。整个流程在@Transactional事务中完成，任一步失败立即回滚。选课成功后通过RabbitMQ异步发送通知邮件。</w:t>
      </w:r>
    </w:p>
    <w:p>
      <w:pPr>
        <w:pStyle w:val="Heading3"/>
      </w:pPr>
      <w:r>
        <w:rPr>
          <w:rFonts w:ascii="黑体" w:hAnsi="黑体" w:eastAsia="黑体"/>
          <w:sz w:val="24"/>
        </w:rPr>
        <w:t>3.2.2 教师成绩录入流程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教师登录后进入成绩录入页面，系统展示教师所授课程列表。教师选择某门课程后进入成绩详情页，系统展示该课程的所有选课学生名单。教师可在每名学生旁输入成绩并单独保存，或勾选多名学生后使用批量录入功能统一录入相同成绩。成绩录入后学生端"我的选课"页面立即显示更新后的成绩。</w:t>
      </w:r>
    </w:p>
    <w:p>
      <w:pPr>
        <w:pStyle w:val="Heading3"/>
      </w:pPr>
      <w:r>
        <w:rPr>
          <w:rFonts w:ascii="黑体" w:hAnsi="黑体" w:eastAsia="黑体"/>
          <w:sz w:val="24"/>
        </w:rPr>
        <w:t>3.2.3 管理员管理流程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登录后默认进入公告管理页面。管理员可以新增公告（系统自动设置发布者为"教务处"），新增公告后系统自动清除Redis缓存中的noticeList，并向所有学生推送站内消息通知。管理员还可以管理教师账号、课程信息、学生账号以及系统的菜单和角色权限。</w:t>
      </w:r>
    </w:p>
    <w:p>
      <w:pPr>
        <w:pStyle w:val="Heading2"/>
      </w:pPr>
      <w:r>
        <w:rPr>
          <w:rFonts w:ascii="黑体" w:hAnsi="黑体" w:eastAsia="黑体"/>
          <w:sz w:val="28"/>
        </w:rPr>
        <w:t>3.3 运行环境分析</w:t>
      </w:r>
    </w:p>
    <w:p>
      <w:pPr>
        <w:pStyle w:val="Heading3"/>
      </w:pPr>
      <w:r>
        <w:rPr>
          <w:rFonts w:ascii="黑体" w:hAnsi="黑体" w:eastAsia="黑体"/>
          <w:sz w:val="24"/>
        </w:rPr>
        <w:t>3.3.1 硬件要求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CPU：Intel Core i5 或以上；内存：8GB 或以上（本地同时运行MySQL、Redis、后端服务和前端服务）；硬盘：2GB可用空间。</w:t>
      </w:r>
    </w:p>
    <w:p>
      <w:pPr>
        <w:pStyle w:val="Heading3"/>
      </w:pPr>
      <w:r>
        <w:rPr>
          <w:rFonts w:ascii="黑体" w:hAnsi="黑体" w:eastAsia="黑体"/>
          <w:sz w:val="24"/>
        </w:rPr>
        <w:t>3.3.2 软件要求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操作系统：Windows 10/11 64位；JDK 21；Node.js 24+（前端）；Maven 3.9+（后端构建）；MySQL 8.4（数据库）；Redis 7.x（缓存）；RabbitMQ 3.x（消息队列）。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4 系统设计</w:t>
      </w:r>
    </w:p>
    <w:p>
      <w:pPr>
        <w:pStyle w:val="Heading2"/>
      </w:pPr>
      <w:r>
        <w:rPr>
          <w:rFonts w:ascii="黑体" w:hAnsi="黑体" w:eastAsia="黑体"/>
          <w:sz w:val="28"/>
        </w:rPr>
        <w:t>4.1 系统概要设计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本系统采用B/S三层架构，分为前端展示层、业务逻辑层和数据访问层。前端通过HTTP请求与后端交互，后端通过Spring Security+JWT实现认证授权、通过Service层处理业务逻辑、通过MyBatis-Plus操作数据库。在经典三层架构的基础上，系统引入了Redis缓存层、RabbitMQ消息中间件层和DeepSeek AI服务层。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系统架构如图4.1所示。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图4.1 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79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sz w:val="28"/>
        </w:rPr>
        <w:t>4.2 系统结构设计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功能模块划分为三大角色模块和公共模块，如图4.2所示。管理员模块包含公告管理、教师管理、课程管理、学生管理、菜单管理、角色管理和文件管理七个子模块。教师模块包含我的课程、成绩录入、课程资料和我的消息四个子模块。学生模块包含选课中心、我的选课、公告查看、课程资料和我的消息五个子模块。公共模块包括登录认证、AI智能助手、站内消息、Redis缓存和RabbitMQ异步邮件。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图4.2  系统功能模块图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79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sz w:val="28"/>
        </w:rPr>
        <w:t>4.3 数据库设计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数据库采用MySQL 8.4，共设计9张数据表，各表结构设计如下所示。</w:t>
      </w:r>
    </w:p>
    <w:p>
      <w:pPr>
        <w:pStyle w:val="Heading3"/>
      </w:pPr>
      <w:r>
        <w:rPr>
          <w:rFonts w:ascii="黑体" w:hAnsi="黑体" w:eastAsia="黑体"/>
          <w:sz w:val="24"/>
        </w:rPr>
        <w:t>4.3.1 用户表设计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表4.1  user 用户表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PRIMARY KEY AUTO_INCREMENT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用户ID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NOT NULL, UNIQUE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登录账号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password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VARCHAR(200)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BCrypt加密密码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real_name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真实姓名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role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0管理员 1教师 2学生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email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邮箱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phone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手机号(找回密码)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disabled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DEFAULT 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0正常 1禁用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4.3.2 课程表设计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表4.2  course 课程表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PK AUTO_INCREMENT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课程ID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课程名称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credit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学分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teacher_id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FK→user.id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授课教师ID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capacity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总容量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selected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DEFAULT 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已选人数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学期 如2025-2026-1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schedule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上课时间地点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DEFAULT 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1启用 0停用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4.3.3 选课记录表设计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表4.3  selection 选课记录表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PK AUTO_INCREMENT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记录ID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student_id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FK→user.id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学生ID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course_id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FK→course.id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课程ID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成绩(null=未出分)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select_time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sz w:val="18"/>
              </w:rPr>
              <w:t>选课时间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4.3.4 公告表设计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表4.4  notice 公告表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 PK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公告ID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VARCHAR(200)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标题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内容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author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发布者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4.3.5 菜单与角色表设计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表4.5  menu 菜单表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 PK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菜单ID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菜单名称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path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前端路由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permission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权限编码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parent_id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父菜单ID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sort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排序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disabled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0启用1禁用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 w:val="0"/>
          <w:sz w:val="20"/>
        </w:rPr>
        <w:t>表4.6  role 角色表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 PK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角色ID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角色名称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code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角色编码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 w:val="0"/>
          <w:sz w:val="20"/>
        </w:rPr>
        <w:t>表4.7  role_menu 角色菜单关联表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role_id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角色ID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menu_id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菜单ID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4.3.6 文件与消息表设计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表4.8  course_file 课程文件表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 PK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文件ID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file_name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VARCHAR(200)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原始文件名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file_size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文件大小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file_extension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扩展名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file_path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VARCHAR(200)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存储路径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uploader_id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上传者ID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uploader_name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上传者姓名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course_id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关联课程ID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upload_time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上传时间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 w:val="0"/>
          <w:sz w:val="20"/>
        </w:rPr>
        <w:t>表4.9  message 站内消息表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 PK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消息ID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receiver_id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接收者ID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VARCHAR(200)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标题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内容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is_read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0未读1已读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sz w:val="18"/>
              </w:rPr>
              <w:t>消息时间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5 系统实现</w:t>
      </w:r>
    </w:p>
    <w:p>
      <w:pPr>
        <w:pStyle w:val="Heading2"/>
      </w:pPr>
      <w:r>
        <w:rPr>
          <w:rFonts w:ascii="黑体" w:hAnsi="黑体" w:eastAsia="黑体"/>
          <w:sz w:val="28"/>
        </w:rPr>
        <w:t>5.1 学生端功能实现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5.1.1 登录与注册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系统登录界面采用左右分栏布局，左侧展示系统品牌信息（紫蓝渐变背景），右侧为登录表单。用户输入账号密码后请求POST /api/auth/login，后端通过Spring Security的AuthenticationManager进行认证，认证成功后生成JWT Token返回。支持"记住账号"和"记住密码"功能，使用localStorage存储。忘记密码功能区分学生和教师：学生通过账号+手机号验证后自助重置为默认密码，教师提交申请后由管理员处理。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黑体" w:hAnsi="黑体" w:eastAsia="黑体"/>
          <w:b w:val="0"/>
          <w:sz w:val="22"/>
        </w:rPr>
        <w:t>【效果图占位 — 请在此处插入系统截图】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图5.1  系统登录界面效果图</w:t>
      </w:r>
    </w:p>
    <w:p>
      <w:r>
        <w:rPr>
          <w:rFonts w:ascii="宋体" w:hAnsi="宋体" w:eastAsia="宋体"/>
          <w:b w:val="0"/>
          <w:sz w:val="12"/>
        </w:rPr>
      </w:r>
    </w:p>
    <w:p>
      <w:pPr>
        <w:pStyle w:val="Heading3"/>
      </w:pPr>
      <w:r>
        <w:rPr>
          <w:rFonts w:ascii="黑体" w:hAnsi="黑体" w:eastAsia="黑体"/>
          <w:sz w:val="24"/>
        </w:rPr>
        <w:t>5.1.2 选课中心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学生登录后进入选课中心，系统通过GET /api/student/available-courses获取可选课程列表。每门课程以表格形式展示名称、学分、已选/容量进度条（Element UI el-progress组件）、学期、上课时间地点。学生点击"选课"按钮，确认后系统执行六步校验并在事务中完成选课操作，成功刷新列表。该接口通过@Cacheable("availableCourses")缓存至Redis，第二次访问直接从Redis读取，不查MySQL。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黑体" w:hAnsi="黑体" w:eastAsia="黑体"/>
          <w:b w:val="0"/>
          <w:sz w:val="22"/>
        </w:rPr>
        <w:t>【效果图占位 — 请在此处插入系统截图】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图5.2  选课中心效果图</w:t>
      </w:r>
    </w:p>
    <w:p>
      <w:r>
        <w:rPr>
          <w:rFonts w:ascii="宋体" w:hAnsi="宋体" w:eastAsia="宋体"/>
          <w:b w:val="0"/>
          <w:sz w:val="12"/>
        </w:rPr>
      </w:r>
    </w:p>
    <w:p>
      <w:pPr>
        <w:pStyle w:val="Heading3"/>
      </w:pPr>
      <w:r>
        <w:rPr>
          <w:rFonts w:ascii="黑体" w:hAnsi="黑体" w:eastAsia="黑体"/>
          <w:sz w:val="24"/>
        </w:rPr>
        <w:t>5.1.3 我的选课与成绩查看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可在"我的选课"页面查看已选课程记录。页面顶部展示四张统计卡片：已选课程数、已获学分、平均分、通过/出分比例。下方表格展示选课详情，成绩≥60分显示绿色、&lt;60分显示红色、未出分显示"暂无成绩"灰色。未出成绩的课程支持退课操作。选课记录数据通过@Cacheable("mySelections")缓存至Redis，学生选课/退课时自动清除对应缓存。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黑体" w:hAnsi="黑体" w:eastAsia="黑体"/>
          <w:b w:val="0"/>
          <w:sz w:val="22"/>
        </w:rPr>
        <w:t>【效果图占位 — 请在此处插入系统截图】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图5.3  我的选课效果图</w:t>
      </w:r>
    </w:p>
    <w:p>
      <w:r>
        <w:rPr>
          <w:rFonts w:ascii="宋体" w:hAnsi="宋体" w:eastAsia="宋体"/>
          <w:b w:val="0"/>
          <w:sz w:val="12"/>
        </w:rPr>
      </w:r>
    </w:p>
    <w:p>
      <w:pPr>
        <w:pStyle w:val="Heading3"/>
      </w:pPr>
      <w:r>
        <w:rPr>
          <w:rFonts w:ascii="黑体" w:hAnsi="黑体" w:eastAsia="黑体"/>
          <w:sz w:val="24"/>
        </w:rPr>
        <w:t>5.1.4 公告查看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学生可通过"公告查看"页面浏览系统公告。公告以Element UI Timeline时间线形式展示，超过80字的内容自动截断并显示"查看详情"链接，点击弹窗展示完整内容。公告数据通过@Cacheable("noticeList")缓存至Redis，管理员发布/修改/删除公告时自动清缓存。</w:t>
      </w:r>
    </w:p>
    <w:p>
      <w:pPr>
        <w:pStyle w:val="Heading2"/>
      </w:pPr>
      <w:r>
        <w:rPr>
          <w:rFonts w:ascii="黑体" w:hAnsi="黑体" w:eastAsia="黑体"/>
          <w:sz w:val="28"/>
        </w:rPr>
        <w:t>5.2 教师端功能实现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5.2.1 我的课程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教师可查看自己所教授的课程列表，包括课程名称、学分、学期、选课进度条和课程状态标签。</w:t>
      </w:r>
    </w:p>
    <w:p>
      <w:pPr>
        <w:pStyle w:val="Heading3"/>
      </w:pPr>
      <w:r>
        <w:rPr>
          <w:rFonts w:ascii="黑体" w:hAnsi="黑体" w:eastAsia="黑体"/>
          <w:sz w:val="24"/>
        </w:rPr>
        <w:t>5.2.2 成绩录入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教师从课程列表点击某门课程后进入成绩详情页。系统展示该课程的所有选课学生，支持按姓名搜索。教师可在每个学生旁通过el-input-number组件输入成绩后单独保存，或勾选多名学生后输入统一分数批量录入。成绩数据通过PUT /api/teacher/score（单独）和PUT /api/teacher/score/batch（批量）接口提交。</w:t>
      </w:r>
    </w:p>
    <w:p>
      <w:r>
        <w:rPr>
          <w:rFonts w:ascii="宋体" w:hAnsi="宋体" w:eastAsia="宋体"/>
          <w:b w:val="0"/>
          <w:sz w:val="12"/>
        </w:rPr>
      </w:r>
    </w:p>
    <w:p>
      <w:pPr>
        <w:jc w:val="center"/>
      </w:pPr>
      <w:r>
        <w:rPr>
          <w:rFonts w:ascii="黑体" w:hAnsi="黑体" w:eastAsia="黑体"/>
          <w:b w:val="0"/>
          <w:sz w:val="22"/>
        </w:rPr>
        <w:t>【效果图占位 — 请在此处插入系统截图】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图5.4  教师成绩录入效果图</w:t>
      </w:r>
    </w:p>
    <w:p>
      <w:r>
        <w:rPr>
          <w:rFonts w:ascii="宋体" w:hAnsi="宋体" w:eastAsia="宋体"/>
          <w:b w:val="0"/>
          <w:sz w:val="12"/>
        </w:rPr>
      </w:r>
    </w:p>
    <w:p>
      <w:pPr>
        <w:pStyle w:val="Heading2"/>
      </w:pPr>
      <w:r>
        <w:rPr>
          <w:rFonts w:ascii="黑体" w:hAnsi="黑体" w:eastAsia="黑体"/>
          <w:sz w:val="28"/>
        </w:rPr>
        <w:t>5.3 管理员端功能实现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5.3.1 公告管理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可在公告管理页面查看、新增、编辑、删除公告。新增公告时系统自动将发布者设置为"教务处"（教师发布则显示教师姓名）。新增公告后系统执行三项操作：①清除Redis缓存noticeList，②向所有学生推送站内消息通知，③控制台输出Redis和消息推送日志。</w:t>
      </w:r>
    </w:p>
    <w:p>
      <w:pPr>
        <w:pStyle w:val="Heading3"/>
      </w:pPr>
      <w:r>
        <w:rPr>
          <w:rFonts w:ascii="黑体" w:hAnsi="黑体" w:eastAsia="黑体"/>
          <w:sz w:val="24"/>
        </w:rPr>
        <w:t>5.3.2 课程与教师管理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管理员可管理课程信息（新增/编辑/删除/启用/停用），指定授课教师（下拉搜索选择），设置课程容量。管理员可新增教师账号并管理教师的启用/禁用状态。</w:t>
      </w:r>
    </w:p>
    <w:p>
      <w:pPr>
        <w:pStyle w:val="Heading3"/>
      </w:pPr>
      <w:r>
        <w:rPr>
          <w:rFonts w:ascii="黑体" w:hAnsi="黑体" w:eastAsia="黑体"/>
          <w:sz w:val="24"/>
        </w:rPr>
        <w:t>5.3.3 学生管理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管理员可查看学生列表（支持按学号/姓名搜索），编辑学生信息（姓名/邮箱/手机号），重置学生密码，启用/禁用学生账号。</w:t>
      </w:r>
    </w:p>
    <w:p>
      <w:pPr>
        <w:pStyle w:val="Heading3"/>
      </w:pPr>
      <w:r>
        <w:rPr>
          <w:rFonts w:ascii="黑体" w:hAnsi="黑体" w:eastAsia="黑体"/>
          <w:sz w:val="24"/>
        </w:rPr>
        <w:t>5.3.4 菜单与角色管理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管理员可管理系统菜单（菜单名称/路径/权限编码/排序），进行启用/禁用操作。管理员可创建角色并通过树形选择器(el-tree)为角色分配菜单权限。权限分配采用全量替换策略（先删除旧关联再插入新关联），保存后用户的权限实时生效。</w:t>
      </w:r>
    </w:p>
    <w:p>
      <w:pPr>
        <w:pStyle w:val="Heading2"/>
      </w:pPr>
      <w:r>
        <w:rPr>
          <w:rFonts w:ascii="黑体" w:hAnsi="黑体" w:eastAsia="黑体"/>
          <w:sz w:val="28"/>
        </w:rPr>
        <w:t>5.4 AI智能助手实现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系统在右下角提供了一个AI智能助手的悬浮入口。点击展开后为毛玻璃风格的聊天窗口，支持根据当前页面自动切换上下文模式。AI后端服务通过AIService类调用DeepSeek Chat API。在学生端，AI会读取该学生的选课记录、成绩数据和可选课程列表，并将其注入System Prompt，使AI能够基于真实数据提供个性化的课程推荐和成绩分析。在教师端，AI会读取该教师所教课程及学生成绩概要。管理员端AI为纯聊天模式，不注入系统数据。</w:t>
      </w:r>
    </w:p>
    <w:p>
      <w:pPr>
        <w:pStyle w:val="Heading2"/>
      </w:pPr>
      <w:r>
        <w:rPr>
          <w:rFonts w:ascii="黑体" w:hAnsi="黑体" w:eastAsia="黑体"/>
          <w:sz w:val="28"/>
        </w:rPr>
        <w:t>5.5 关键代码实现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以下展示部分关键代码的核心逻辑。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（1）选课核心逻辑（SelectionService.selectCourse）：该方法是系统最重要的业务方法，在@Transactional事务中依次执行重复检查→数量上限检查→课程存在检查→时间冲突检查→容量检查→插入记录→更新人数→MQ发送邮件通知八个步骤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（2）JWT认证流程：用户登录时调用AuthenticationManager.authenticate()进行Spring Security认证，成功后通过JwtUtil.generateToken()生成Token，后续请求通过JwtAuthenticationFilter解析Token并设置SecurityContext。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（3）Redis缓存集成：通过@Cacheable和@CacheEvict注解实现声明式缓存，自定义CacheLogAspect切面拦截@Cacheable方法，在缓存命中时输出日志。实体类需实现Serializable接口才能被JDK序列化器存入Redis。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（4）RabbitMQ异步邮件：MailProducer通过RabbitTemplate.convertAndSend()投递邮件消息到mail.exchange，MailConsumer通过@RabbitListener监听mail.queue，手动ack确认后真正发送邮件。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（5）AI智能体实现：AIService根据用户角色构建System Prompt，学生端注入选课记录和可选课程数据，教师端注入所教课程和成绩概要，管理员端仅基础聊天。通过RestTemplate调用DeepSeek Chat API。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6 系统测试</w:t>
      </w:r>
    </w:p>
    <w:p>
      <w:pPr>
        <w:pStyle w:val="Heading2"/>
      </w:pPr>
      <w:r>
        <w:rPr>
          <w:rFonts w:ascii="黑体" w:hAnsi="黑体" w:eastAsia="黑体"/>
          <w:sz w:val="28"/>
        </w:rPr>
        <w:t>6.1 测试的目的与方法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系统测试的目的是验证系统各功能模块是否按预期运行，发现并修复潜在的缺陷。本系统采用黑盒测试方法，从用户视角对系统核心功能进行手工测试。测试环境为：Windows 11, JDK 21, MySQL 8.4, Redis 7.x, RabbitMQ 3.x, Chrome浏览器。</w:t>
      </w:r>
    </w:p>
    <w:p>
      <w:pPr>
        <w:pStyle w:val="Heading2"/>
      </w:pPr>
      <w:r>
        <w:rPr>
          <w:rFonts w:ascii="黑体" w:hAnsi="黑体" w:eastAsia="黑体"/>
          <w:sz w:val="28"/>
        </w:rPr>
        <w:t>6.2 关键功能测试用例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  <w:t>表6.1  关键功能测试用例表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测试功能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操作步骤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学生登录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输入student1/123456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登录成功，跳转学生端主页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管理员登录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输入admin/123456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登录成功，跳转管理员端主页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选课操作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学生点击选课→确认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选课成功，已选人数+1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重复选课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选同一门课两次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提示"您已选过该课程"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选课上限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选课达5门后继续选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提示"选课已达上限"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时间冲突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选时间相同的两门课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提示时间冲突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退课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选课后立即退课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退课成功，人数-1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有成绩退课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退已有成绩的课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提示"已有成绩，无法退课"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TC09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教师录入成绩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教师输入分数→保存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成绩保存成功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批量录入成绩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勾选多名学生→输入分数→批量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所有选中学生成绩更新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管理员新增公告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输入标题内容→保存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公告发布，学生收到消息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Redis缓存验证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查看公告→刷新再查看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第一次查MySQL，第二次命中Redis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RabbitMQ验证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学生选课→检查控制台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看到MQ投递/消费/ack日志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AI助手对话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学生打开AI→问"我的成绩"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AI回复中包含具体分数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忘记密码(学生)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输入账号+手机号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密码重置为123456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TC16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忘记密码(教师)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输入教师账号+手机号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提示提交申请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6.3 测试结论</w:t>
      </w:r>
    </w:p>
    <w:p>
      <w:pPr>
        <w:ind w:firstLine="1134"/>
      </w:pPr>
      <w:r>
        <w:rPr>
          <w:rFonts w:ascii="宋体" w:hAnsi="宋体" w:eastAsia="宋体"/>
          <w:b w:val="0"/>
          <w:sz w:val="24"/>
        </w:rPr>
        <w:t>经过对系统核心功能的全面测试，所有测试用例均通过。系统在功能完整性、操作流畅性、数据一致性方面表现良好。Redis缓存在第二次访问相同数据时命中率达到100%，显著加速了页面加载速度。RabbitMQ异步邮件功能正常，邮件消息成功投递并被消费者正确消费确认。AI智能助手能够根据角色上下文提供准确的个性化回复。系统整体达到了预期的设计目标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参考文献</w:t>
      </w:r>
    </w:p>
    <w:p>
      <w:r>
        <w:rPr>
          <w:rFonts w:ascii="宋体" w:hAnsi="宋体" w:eastAsia="宋体"/>
          <w:b w:val="0"/>
          <w:sz w:val="21"/>
        </w:rPr>
        <w:t>[1] Craig Walls. Spring Boot in Action[M]. Manning Publications, 2016.</w:t>
      </w:r>
    </w:p>
    <w:p>
      <w:r>
        <w:rPr>
          <w:rFonts w:ascii="宋体" w:hAnsi="宋体" w:eastAsia="宋体"/>
          <w:b w:val="0"/>
          <w:sz w:val="21"/>
        </w:rPr>
        <w:t>[2] 杨开振. 深入浅出Spring Boot 2.x[M]. 人民邮电出版社, 2018.</w:t>
      </w:r>
    </w:p>
    <w:p>
      <w:r>
        <w:rPr>
          <w:rFonts w:ascii="宋体" w:hAnsi="宋体" w:eastAsia="宋体"/>
          <w:b w:val="0"/>
          <w:sz w:val="21"/>
        </w:rPr>
        <w:t>[3] 李刚. 轻量级Java EE企业应用实战(第5版)[M]. 电子工业出版社, 2018.</w:t>
      </w:r>
    </w:p>
    <w:p>
      <w:r>
        <w:rPr>
          <w:rFonts w:ascii="宋体" w:hAnsi="宋体" w:eastAsia="宋体"/>
          <w:b w:val="0"/>
          <w:sz w:val="21"/>
        </w:rPr>
        <w:t>[4] 尤雨溪. Vue.js官方文档[EB/OL]. https://cn.vuejs.org, 2024.</w:t>
      </w:r>
    </w:p>
    <w:p>
      <w:r>
        <w:rPr>
          <w:rFonts w:ascii="宋体" w:hAnsi="宋体" w:eastAsia="宋体"/>
          <w:b w:val="0"/>
          <w:sz w:val="21"/>
        </w:rPr>
        <w:t>[5] Spring Security Reference[EB/OL]. https://docs.spring.io/spring-security/reference, 2024.</w:t>
      </w:r>
    </w:p>
    <w:p>
      <w:r>
        <w:rPr>
          <w:rFonts w:ascii="宋体" w:hAnsi="宋体" w:eastAsia="宋体"/>
          <w:b w:val="0"/>
          <w:sz w:val="21"/>
        </w:rPr>
        <w:t>[6] Redis Documentation[EB/OL]. https://redis.io/docs, 2024.</w:t>
      </w:r>
    </w:p>
    <w:p>
      <w:r>
        <w:rPr>
          <w:rFonts w:ascii="宋体" w:hAnsi="宋体" w:eastAsia="宋体"/>
          <w:b w:val="0"/>
          <w:sz w:val="21"/>
        </w:rPr>
        <w:t>[7] RabbitMQ Documentation[EB/OL]. https://www.rabbitmq.com/docs, 2024.</w:t>
      </w:r>
    </w:p>
    <w:p>
      <w:r>
        <w:rPr>
          <w:rFonts w:ascii="宋体" w:hAnsi="宋体" w:eastAsia="宋体"/>
          <w:b w:val="0"/>
          <w:sz w:val="21"/>
        </w:rPr>
        <w:t>[8] MyBatis-Plus官方文档[EB/OL]. https://baomidou.com, 2024.</w:t>
      </w:r>
    </w:p>
    <w:p>
      <w:r>
        <w:rPr>
          <w:rFonts w:ascii="宋体" w:hAnsi="宋体" w:eastAsia="宋体"/>
          <w:b w:val="0"/>
          <w:sz w:val="21"/>
        </w:rPr>
        <w:t>[9] DeepSeek API Documentation[EB/OL]. https://platform.deepseek.com/api-docs, 2024.</w:t>
      </w:r>
    </w:p>
    <w:p>
      <w:r>
        <w:rPr>
          <w:rFonts w:ascii="宋体" w:hAnsi="宋体" w:eastAsia="宋体"/>
          <w:b w:val="0"/>
          <w:sz w:val="21"/>
        </w:rPr>
        <w:t>[10] 元素UI官方文档[EB/OL]. https://element.eleme.cn, 2024.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附录</w:t>
      </w:r>
    </w:p>
    <w:p>
      <w:r>
        <w:rPr>
          <w:rFonts w:ascii="宋体" w:hAnsi="宋体" w:eastAsia="宋体"/>
          <w:b/>
          <w:sz w:val="24"/>
        </w:rPr>
        <w:t>附录A  系统源代码目录结构</w:t>
      </w:r>
    </w:p>
    <w:p>
      <w:r>
        <w:rPr>
          <w:rFonts w:ascii="宋体" w:hAnsi="宋体" w:eastAsia="宋体"/>
          <w:b/>
          <w:sz w:val="24"/>
        </w:rPr>
        <w:t>附录B  数据库完整SQL脚本</w:t>
      </w:r>
    </w:p>
    <w:p>
      <w:r>
        <w:rPr>
          <w:rFonts w:ascii="宋体" w:hAnsi="宋体" w:eastAsia="宋体"/>
          <w:b/>
          <w:sz w:val="24"/>
        </w:rPr>
        <w:t>附录C  项目部署与运行说明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