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2024 Autumn Mental Health Survey Questionnaire</w:t>
      </w:r>
    </w:p>
    <w:p>
      <w:pPr>
        <w:spacing w:after="120" w:before="0"/>
        <w:jc w:val="center"/>
      </w:pPr>
      <w:r>
        <w:rPr>
          <w:rFonts w:ascii="Arial" w:cs="Arial" w:eastAsia="Arial" w:hAnsi="Arial"/>
          <w:color w:val="2E75B6"/>
          <w:sz w:val="22"/>
          <w:szCs w:val="22"/>
        </w:rPr>
        <w:t xml:space="preserve">Lishui City Primary and Secondary Schools</w:t>
      </w:r>
    </w:p>
    <w:p>
      <w:pPr>
        <w:spacing w:after="60" w:before="120"/>
      </w:pPr>
      <w:r>
        <w:rPr>
          <w:rFonts w:ascii="Arial" w:cs="Arial" w:eastAsia="Arial" w:hAnsi="Arial"/>
          <w:b/>
          <w:bCs/>
          <w:sz w:val="22"/>
          <w:szCs w:val="22"/>
        </w:rPr>
        <w:t xml:space="preserve">Dear Student,</w:t>
      </w:r>
    </w:p>
    <w:p>
      <w:pPr>
        <w:spacing w:after="120" w:before="60"/>
      </w:pPr>
      <w:r>
        <w:rPr>
          <w:rFonts w:ascii="Arial" w:cs="Arial" w:eastAsia="Arial" w:hAnsi="Arial"/>
          <w:sz w:val="20"/>
          <w:szCs w:val="20"/>
        </w:rPr>
        <w:t xml:space="preserve">In order to better understand your recent psychological state and behavioral habits, the Education Bureau has organized this mental health survey. Please read each item carefully and answer honestly or select the appropriate option. There are no right or wrong answers — simply fill in based on your actual situation. Raise your hand if you have any questions. Your responses will be kept strictly confidential, and no one else will be able to view them. Please answer truthfully!</w:t>
      </w:r>
    </w:p>
    <w:p>
      <w:pPr>
        <w:pStyle w:val="Heading1"/>
        <w:spacing w:after="120" w:before="240"/>
      </w:pPr>
      <w:r>
        <w:rPr>
          <w:rFonts w:ascii="Arial" w:cs="Arial" w:eastAsia="Arial" w:hAnsi="Arial"/>
          <w:b/>
          <w:bCs/>
          <w:color w:val="1F3864"/>
          <w:sz w:val="28"/>
          <w:szCs w:val="28"/>
        </w:rPr>
        <w:t xml:space="preserve">Part A: Personal Information</w:t>
      </w:r>
    </w:p>
    <w:p>
      <w:pPr>
        <w:spacing w:after="60" w:before="60"/>
      </w:pPr>
      <w:r>
        <w:rPr>
          <w:rFonts w:ascii="Arial" w:cs="Arial" w:eastAsia="Arial" w:hAnsi="Arial"/>
          <w:b w:val="false"/>
          <w:bCs w:val="false"/>
          <w:sz w:val="20"/>
          <w:szCs w:val="20"/>
        </w:rPr>
        <w:t xml:space="preserve">Please fill in the following personal information accurately. Circle "○" the appropriate option.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1. Who do you currently live with? (Multiple choice)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Mother  □ Father  □ Stepmother  □ Stepfather  □ Grandfather (or maternal grandfather)  □ Grandmother (or maternal grandmother)  □ Others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2. Family atmosphere: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Harmonious  □ Peaceful  □ Cold/Distant  □ Conflictual</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3. Are you an only child?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Yes   ② No. If No, number of siblings: ① 1   ② 2   ③ 3 or more</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4. Father's highest level of education: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Primary school or below  ② Middle school  ③ High school (incl. vocational)  ④ University (incl. junior college)  ⑤ Graduate degree  ⑥ Unknown</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5. Mother's highest level of education: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Primary school or below  ② Middle school  ③ High school (incl. vocational)  ④ University (incl. junior college)  ⑤ Graduate degree  ⑥ Unknown</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6. Where does your father currently work/live?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 In Lishui city  b. Elsewhere in China  c. Abroad  d. Unknown
How long away: Under 6 months / 6 months–1 year / 1–2 years / 2–4 years / 4–7 years / 7–10 years / Over 10 years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7. Where does your mother currently work/live?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 In Lishui city  b. Elsewhere in China  c. Abroad  d. Unknown
How long away: Under 6 months / 6 months–1 year / 1–2 years / 2–4 years / 4–7 years / 7–10 years</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 Symptom Measures</w:t>
      </w:r>
    </w:p>
    <w:p>
      <w:pPr>
        <w:pStyle w:val="Heading2"/>
        <w:spacing w:after="100" w:before="200"/>
      </w:pPr>
      <w:r>
        <w:rPr>
          <w:rFonts w:ascii="Arial" w:cs="Arial" w:eastAsia="Arial" w:hAnsi="Arial"/>
          <w:b/>
          <w:bCs/>
          <w:color w:val="2E75B6"/>
          <w:sz w:val="22"/>
          <w:szCs w:val="22"/>
        </w:rPr>
        <w:t xml:space="preserve">1. Anxiety (GAD-7)</w:t>
      </w:r>
    </w:p>
    <w:p>
      <w:pPr>
        <w:spacing w:after="60" w:before="60"/>
      </w:pPr>
      <w:r>
        <w:rPr>
          <w:rFonts w:ascii="Arial" w:cs="Arial" w:eastAsia="Arial" w:hAnsi="Arial"/>
          <w:b w:val="false"/>
          <w:bCs w:val="false"/>
          <w:sz w:val="20"/>
          <w:szCs w:val="20"/>
        </w:rPr>
        <w:t xml:space="preserve">Instructions: Think about your state over the past TWO WEEKS and answer the following questions. Each item has four levels of response. Please mark "√" on the number that best describes your situation.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 at all</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Several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More than half the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Nearly every day</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Feeling nervous, anxious, or on edge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Not being able to stop or control worrying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Worrying too much about different things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Trouble relaxing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Being so restless that it is hard to sit still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Becoming easily annoyed or irritable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Feeling afraid as if something awful might happen</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2. Depression (CES-D-20)</w:t>
      </w:r>
    </w:p>
    <w:p>
      <w:pPr>
        <w:spacing w:after="60" w:before="60"/>
      </w:pPr>
      <w:r>
        <w:rPr>
          <w:rFonts w:ascii="Arial" w:cs="Arial" w:eastAsia="Arial" w:hAnsi="Arial"/>
          <w:b w:val="false"/>
          <w:bCs w:val="false"/>
          <w:sz w:val="20"/>
          <w:szCs w:val="20"/>
        </w:rPr>
        <w:t xml:space="preserve">The following statements describe feelings you may have had recently. Please indicate how often you experienced each feeling during the PAST WEEK.</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Rarely or none
(&lt;1 day)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Some/little
(1–2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Occasionally/moderate
(3–4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Most/all
(5–7 days)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was bothered by things that usually don't bother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did not feel like eating; my appetite was poor.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felt that I could not shake off the blues even with help from my family or friends.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felt that I was not as good as other people.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had trouble keeping my mind on what I was doing.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felt depressed.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felt that everything I did was an effort.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felt hopeless about the future.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thought my life had been a failure.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felt fearful.</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My sleep was restless.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was unhappy.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talked less than usual.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I felt lonely.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People were unfriendly.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did not enjoy life.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17. I had crying spells.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18. I felt sad.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19. I felt that people disliked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20. I could not get 'going'.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3. Sleep (Athens Insomnia Scale — AIS-8)</w:t>
      </w:r>
    </w:p>
    <w:p>
      <w:pPr>
        <w:spacing w:after="60" w:before="60"/>
      </w:pPr>
      <w:r>
        <w:rPr>
          <w:rFonts w:ascii="Arial" w:cs="Arial" w:eastAsia="Arial" w:hAnsi="Arial"/>
          <w:b w:val="false"/>
          <w:bCs w:val="false"/>
          <w:sz w:val="20"/>
          <w:szCs w:val="20"/>
        </w:rPr>
        <w:t xml:space="preserve">This scale assesses your sleep. Please select the option that best reflects your situation over the PAST MONTH.</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Sleep induction (time to fall asleep after lights out)</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problem</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delayed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delayed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delayed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Awakenings during the night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Minor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Considerable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Serious problem or no sleep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Final awakening earlier than desired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problem</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earlier</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earlier</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much earlier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Total sleep duration</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insufficient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insufficient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insufficient or no sleep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Overall quality of sleep (regardless of duration)</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unsatisfactory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unsatisfactory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unsatisfactory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Sense of well-being during the day</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Normal</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decreased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decreased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decreased</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Daytime functioning (physical/mental: memory, concentration, etc.)</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Normal</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decreased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decreased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decreased</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Daytime sleepiness</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Absent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Mild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Considerable</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Intense</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II: Personality Traits</w:t>
      </w:r>
    </w:p>
    <w:p>
      <w:pPr>
        <w:pStyle w:val="Heading2"/>
        <w:spacing w:after="100" w:before="200"/>
      </w:pPr>
      <w:r>
        <w:rPr>
          <w:rFonts w:ascii="Arial" w:cs="Arial" w:eastAsia="Arial" w:hAnsi="Arial"/>
          <w:b/>
          <w:bCs/>
          <w:color w:val="2E75B6"/>
          <w:sz w:val="22"/>
          <w:szCs w:val="22"/>
        </w:rPr>
        <w:t xml:space="preserve">1. Creativity Scale — Runco Ideational Behavior Scale (RIBS)</w:t>
      </w:r>
    </w:p>
    <w:p>
      <w:pPr>
        <w:spacing w:after="60" w:before="60"/>
      </w:pPr>
      <w:r>
        <w:rPr>
          <w:rFonts w:ascii="Arial" w:cs="Arial" w:eastAsia="Arial" w:hAnsi="Arial"/>
          <w:b w:val="false"/>
          <w:bCs w:val="false"/>
          <w:sz w:val="20"/>
          <w:szCs w:val="20"/>
        </w:rPr>
        <w:t xml:space="preserve">The following items assess how frequently you have certain types of ideas in everyday life. Rate each item from 0–4 to indicate how often you have each type of idea. Mark "√" on the number that best reflects your actual experience. Focus on what you actually think, not what you think you should think. This survey is anonymous and your responses will be kept confidential. If you find any item difficult, mark the option closest to your experience.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
Never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Rarely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Sometimes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Often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Always</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At home, I have ideas about how to arrange or rearrange furniture.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have ideas about how to make work easier.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After reading something written by someone else, I realize there are other perspectives on the topic and I have my own ideas about it.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have many ideas about what I want to do in the future.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have thought about pursuing different occupations.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often cannot sleep at night because many ideas keep coming to mind and keep me awake.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When a plan I made (e.g., going to a certain restaurant or seeing a movie) falls through, I can easily find other things to do instead.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have many ideas for a good plot for a movie or TV show.</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have ideas for new inventions.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have many ideas for stories and poems.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I can think of new routes between home and school.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have many ideas for new businesses or products.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After seeing clouds, shadows, and similarly ambiguous images, I can imagine what these shapes and images might be.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I have many ideas about what to do ten years from now.</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When writing a letter, I find it hard to stay on one topic because many things come to mind at once.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often observe people and think about other reasons behind their behavior.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17. When reading a book or story, I can think of a better ending.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18. When reading a newspaper or a letter, I often think of better ways to phrase things.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19. After listening to a song, I can think of different or better lyrics.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2. High Sensitivity (Highly Sensitive Child Scale — HSC)</w:t>
      </w:r>
    </w:p>
    <w:p>
      <w:pPr>
        <w:spacing w:after="60" w:before="60"/>
      </w:pPr>
      <w:r>
        <w:rPr>
          <w:rFonts w:ascii="Arial" w:cs="Arial" w:eastAsia="Arial" w:hAnsi="Arial"/>
          <w:b w:val="false"/>
          <w:bCs w:val="false"/>
          <w:sz w:val="20"/>
          <w:szCs w:val="20"/>
        </w:rPr>
        <w:t xml:space="preserve">Please read the following statements carefully. Rate each statement from 1–7 based on how much it applies to you: 1 = Strongly disagree, 2 = Very much disagree, 3 = Somewhat disagree, 4 = Uncertain, 5 = Somewhat agree, 6 = Very much agree, 7 = Strongly agree. Mark "√" on the number that best fits.</w:t>
      </w:r>
    </w:p>
    <w:p>
      <w:pPr>
        <w:spacing w:after="60" w:before="60"/>
      </w:pPr>
      <w:r>
        <w:rPr>
          <w:rFonts w:ascii="Arial" w:cs="Arial" w:eastAsia="Arial" w:hAnsi="Arial"/>
          <w:b w:val="false"/>
          <w:bCs w:val="false"/>
          <w:sz w:val="20"/>
          <w:szCs w:val="20"/>
        </w:rPr>
        <w:t xml:space="preserve">Subscale key: Ease of Excitation (EOE): Items 1, 2, 7, 12, 13, 20, 21 | Low Sensory Threshold (LST): Items 3, 5, 6, 8, 16, 19 | Aesthetic Sensitivity (AES): Items 4, 9, 10, 11, 14, 15, 17, 18</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40"/>
        <w:gridCol w:w="840"/>
        <w:gridCol w:w="840"/>
        <w:gridCol w:w="840"/>
        <w:gridCol w:w="840"/>
        <w:gridCol w:w="840"/>
        <w:gridCol w:w="96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Very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Somewhat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Uncertain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Somewhat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Very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
Strongly
Agree</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feel stressed when I have to do a lot in a short time.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Having a lot of things happening at once is very unpleasant for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Loud noises make me feel uncomfortable.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notice subtle changes in my environment.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quickly notice the smell of things.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When I am in pain, I feel it quickly.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am startled when I am touched.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am sensitive to loud noises.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immediately notice when someone wears new clothes or changes their hairstyle.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am good at noticing details around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I notice small details around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feel nervous when someone is watching me, which makes me perform worse than usual.</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quickly feel overwhelmed in crowded places.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The taste of food is important to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I am good at distinguishing between different tastes.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am sensitive to bright lights.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17. I have a keen sense of smell.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18. I do not like loud sounds.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19. I am sensitive to physical touch.</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20. I feel upset when other children touch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21. Sudden noises startle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III: Environment</w:t>
      </w:r>
    </w:p>
    <w:p>
      <w:pPr>
        <w:pStyle w:val="Heading2"/>
        <w:spacing w:after="100" w:before="200"/>
      </w:pPr>
      <w:r>
        <w:rPr>
          <w:rFonts w:ascii="Arial" w:cs="Arial" w:eastAsia="Arial" w:hAnsi="Arial"/>
          <w:b/>
          <w:bCs/>
          <w:color w:val="2E75B6"/>
          <w:sz w:val="22"/>
          <w:szCs w:val="22"/>
        </w:rPr>
        <w:t xml:space="preserve">1. Home Attachment — Short Home Attachment Scale (SHAS)</w:t>
      </w:r>
    </w:p>
    <w:p>
      <w:pPr>
        <w:spacing w:after="60" w:before="60"/>
      </w:pPr>
      <w:r>
        <w:rPr>
          <w:rFonts w:ascii="Arial" w:cs="Arial" w:eastAsia="Arial" w:hAnsi="Arial"/>
          <w:b w:val="false"/>
          <w:bCs w:val="false"/>
          <w:sz w:val="20"/>
          <w:szCs w:val="20"/>
        </w:rPr>
        <w:t xml:space="preserve">Please indicate your level of agreement or disagreement with each of the following statements. Circle "○" the appropriate answer.</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Completely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Somewhat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Uncertain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Somewhat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Completely
Agree</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There is no place like home, because there I can do whatever I want.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Home is important to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No place can compare to my home.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very much like and appreciate my home.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No matter how good it is elsewhere, I still feel most comfortable at home.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am very attached to my home.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would do anything for my home.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2. Positive Mental Health Literacy Scale</w:t>
      </w:r>
    </w:p>
    <w:p>
      <w:pPr>
        <w:spacing w:after="60" w:before="60"/>
      </w:pPr>
      <w:r>
        <w:rPr>
          <w:rFonts w:ascii="Arial" w:cs="Arial" w:eastAsia="Arial" w:hAnsi="Arial"/>
          <w:b w:val="false"/>
          <w:bCs w:val="false"/>
          <w:sz w:val="20"/>
          <w:szCs w:val="20"/>
        </w:rPr>
        <w:t xml:space="preserve">Please answer based on your self-knowledge. Circle "○" the most appropriate option. Higher scores indicate stronger endorsement.</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800"/>
        <w:gridCol w:w="800"/>
        <w:gridCol w:w="800"/>
        <w:gridCol w:w="800"/>
        <w:gridCol w:w="800"/>
        <w:gridCol w:w="8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(based on your self-knowledge — higher scores indicate higher endorsement)</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
Not Sure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Somewhat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Somewhat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Moderately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Strongly
Agree</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Coping with stress in a healthy way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Believing in myself</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Having good sleep habits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Making decisions according to my own wishes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Setting standards for my own behavior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Feeling that I belong to a certain group</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Controlling my negative thoughts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Setting boundaries that I can accept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Feeling that I have value regardless of my achievements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Having received a school education</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3. School Environment — Olweus Victim Questionnaire</w:t>
      </w:r>
    </w:p>
    <w:p>
      <w:pPr>
        <w:spacing w:after="60" w:before="60"/>
      </w:pPr>
      <w:r>
        <w:rPr>
          <w:rFonts w:ascii="Arial" w:cs="Arial" w:eastAsia="Arial" w:hAnsi="Arial"/>
          <w:b w:val="false"/>
          <w:bCs w:val="false"/>
          <w:sz w:val="20"/>
          <w:szCs w:val="20"/>
        </w:rPr>
        <w:t xml:space="preserve">During the past 3 months, have you been bullied at school in any of the following ways? Please answer based on your actual experience. Circle "○" the appropriate answer.</w:t>
      </w:r>
    </w:p>
    <w:p>
      <w:pPr>
        <w:spacing w:after="60" w:before="60"/>
      </w:pPr>
      <w:r>
        <w:rPr>
          <w:rFonts w:ascii="Arial" w:cs="Arial" w:eastAsia="Arial" w:hAnsi="Arial"/>
          <w:b w:val="false"/>
          <w:bCs w:val="false"/>
          <w:sz w:val="20"/>
          <w:szCs w:val="20"/>
        </w:rPr>
        <w:t xml:space="preserve">Scoring: Calculate the total score. A higher total indicates a higher degree of victimization by bullying.</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60"/>
        <w:gridCol w:w="960"/>
        <w:gridCol w:w="960"/>
        <w:gridCol w:w="960"/>
        <w:gridCol w:w="96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(past 3 months)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Never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Only once
or twice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or 3 times
a month</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About once
a week</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Several times
a week</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Other students called me hurtful names, made fun of me, or teased me in a hurtful way.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Other students left me out of things on purpose, excluded me from their group of friends, or completely ignored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was hit, kicked, pushed, shoved around, or threatened by other students.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Other students spread false rumors about me and tried to make others dislike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was forced to hand over money, or had my belongings taken away or damaged by other students.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Other students gave me hurtful nicknames because of my accent or the way I speak.</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IV: Lifestyle</w:t>
      </w:r>
    </w:p>
    <w:p>
      <w:pPr>
        <w:pStyle w:val="Heading2"/>
        <w:spacing w:after="100" w:before="200"/>
      </w:pPr>
      <w:r>
        <w:rPr>
          <w:rFonts w:ascii="Arial" w:cs="Arial" w:eastAsia="Arial" w:hAnsi="Arial"/>
          <w:b/>
          <w:bCs/>
          <w:color w:val="2E75B6"/>
          <w:sz w:val="22"/>
          <w:szCs w:val="22"/>
        </w:rPr>
        <w:t xml:space="preserve">Student Bystander Behavior Scale</w:t>
      </w:r>
    </w:p>
    <w:p>
      <w:pPr>
        <w:spacing w:after="60" w:before="60"/>
      </w:pPr>
      <w:r>
        <w:rPr>
          <w:rFonts w:ascii="Arial" w:cs="Arial" w:eastAsia="Arial" w:hAnsi="Arial"/>
          <w:b w:val="false"/>
          <w:bCs w:val="false"/>
          <w:sz w:val="20"/>
          <w:szCs w:val="20"/>
        </w:rPr>
        <w:t xml:space="preserve">"If you saw one or more students bullying another student in your class, what would you do?"</w:t>
      </w:r>
    </w:p>
    <w:p>
      <w:pPr>
        <w:spacing w:after="60" w:before="60"/>
      </w:pPr>
      <w:r>
        <w:rPr>
          <w:rFonts w:ascii="Arial" w:cs="Arial" w:eastAsia="Arial" w:hAnsi="Arial"/>
          <w:b w:val="false"/>
          <w:bCs w:val="false"/>
          <w:sz w:val="20"/>
          <w:szCs w:val="20"/>
        </w:rPr>
        <w:t xml:space="preserve">Rating: 1 = Definitely not, 2 = Almost never, 3 = Sometimes, 4 = Often, 5 = Always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"If you saw one or more students bullying another student in your class, what would you do?"</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Definitely
Not</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Almost
Never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Sometimes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Often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Always</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would join in and start bullying that student.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would stand by the bully's side and join them.</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would watch — it is entertaining.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would cheer for the bully.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would try to stop the bullying.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would tell a teacher.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would do nothing and just watch.</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would stay far away from the situation.</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V: Validity Scale</w:t>
      </w:r>
    </w:p>
    <w:p>
      <w:pPr>
        <w:spacing w:after="60" w:before="60"/>
      </w:pPr>
      <w:r>
        <w:rPr>
          <w:rFonts w:ascii="Arial" w:cs="Arial" w:eastAsia="Arial" w:hAnsi="Arial"/>
          <w:b w:val="false"/>
          <w:bCs w:val="false"/>
          <w:sz w:val="20"/>
          <w:szCs w:val="20"/>
        </w:rPr>
        <w:t xml:space="preserve">Validity Scale: Respondents with a mean score ≤ 4 are considered valid participants.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never cry.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have never broken a promise.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never use foul language.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never eat snacks.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never tell lies.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Internet Addiction (IADQ — Young, 1999)</w:t>
      </w:r>
    </w:p>
    <w:p>
      <w:pPr>
        <w:spacing w:after="60" w:before="60"/>
      </w:pPr>
      <w:r>
        <w:rPr>
          <w:rFonts w:ascii="Arial" w:cs="Arial" w:eastAsia="Arial" w:hAnsi="Arial"/>
          <w:b w:val="false"/>
          <w:bCs w:val="false"/>
          <w:sz w:val="20"/>
          <w:szCs w:val="20"/>
        </w:rPr>
        <w:t xml:space="preserve">Please answer the following questions based on your actual Internet usage. Circle "○" the appropriate number.</w:t>
      </w:r>
    </w:p>
    <w:p>
      <w:pPr>
        <w:spacing w:after="60" w:before="60"/>
      </w:pPr>
      <w:r>
        <w:rPr>
          <w:rFonts w:ascii="Arial" w:cs="Arial" w:eastAsia="Arial" w:hAnsi="Arial"/>
          <w:b w:val="false"/>
          <w:bCs w:val="false"/>
          <w:sz w:val="20"/>
          <w:szCs w:val="20"/>
        </w:rPr>
        <w:t xml:space="preserve">Scoring: Each "Yes" answer = 1 point. A total score ≥ 5 suggests a tendency toward Internet addiction.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 (0)</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Yes (1)</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feel preoccupied with the Internet (thinking about previous online activity or anticipating my next session) even when offline.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feel the need to spend increasing amounts of time online in order to feel satisfied.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have repeatedly and unsuccessfully tried to control, cut back, or stop my Internet use.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feel restless, moody, depressed, or irritable when attempting to cut down or stop my Internet use.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stay online longer than originally intended.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have jeopardized or risked losing an important relationship or educational opportunity because of the Internet.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have lied to family members, friends, or others to conceal how much I use the Internet.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use the Internet to escape from problems or to relieve a dysphoric mood (e.g., feelings of helplessness, guilt, anxiety, or depression).</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Student Data Entry (for administrators)</w:t>
      </w:r>
    </w:p>
    <w:p>
      <w:pPr>
        <w:spacing w:after="60" w:before="60"/>
      </w:pPr>
      <w:r>
        <w:rPr>
          <w:rFonts w:ascii="Arial" w:cs="Arial" w:eastAsia="Arial" w:hAnsi="Arial"/>
          <w:b w:val="false"/>
          <w:bCs w:val="false"/>
          <w:sz w:val="20"/>
          <w:szCs w:val="20"/>
        </w:rPr>
        <w:t xml:space="preserve">School, Grade, Class, Name, Gender, ID Number, Academic Performance, Family Structure, Height, Weight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2026-04-12T02:15:05.037Z</dcterms:created>
  <dcterms:modified xsi:type="dcterms:W3CDTF">2026-04-12T02:15:05.040Z</dcterms:modified>
</cp:coreProperties>
</file>

<file path=docProps/custom.xml><?xml version="1.0" encoding="utf-8"?>
<Properties xmlns="http://schemas.openxmlformats.org/officeDocument/2006/custom-properties" xmlns:vt="http://schemas.openxmlformats.org/officeDocument/2006/docPropsVTypes"/>
</file>