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（指中间较大区域）先看中间这一大块，面积最大，上面有字母、有数字，还有一些标点符号，我们今天打字、输入主要就靠它， 这里就是——主键盘区。大家在自己的键盘上找到主键盘区，找一找。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F12，这一整排，他们都是功能按键，能帮我们完成一些快捷的功能操作，这是功能键区。其中要注意一下，这里的F1到F12，他们不是数字按键，是功能按键，不能够用来输入数字。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最后看右上角，有三盏小灯，在自己的键盘上找一找，有没有找到？这三个小灯能显示键盘的状态，这里就是指示灯区。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我们一起读一遍这五个区域，主键盘区，预备读……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刚才，我们已经认识了键盘五个区域，那么现在，我们就要真正开始用键盘来打字了。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