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8CF8"/>
    <w:p w14:paraId="2976A4DA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2404745</wp:posOffset>
            </wp:positionH>
            <wp:positionV relativeFrom="paragraph">
              <wp:posOffset>160020</wp:posOffset>
            </wp:positionV>
            <wp:extent cx="1519555" cy="1492885"/>
            <wp:effectExtent l="0" t="0" r="4445" b="12065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SchoolLogo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C21BF"/>
    <w:p w14:paraId="483C6A65"/>
    <w:p w14:paraId="280BA2B2">
      <w:pPr>
        <w:rPr>
          <w:rFonts w:hint="eastAsia"/>
          <w:b/>
          <w:bCs/>
          <w:sz w:val="160"/>
          <w:szCs w:val="160"/>
        </w:rPr>
      </w:pPr>
      <w:bookmarkStart w:id="0" w:name="_GoBack"/>
      <w:bookmarkEnd w:id="0"/>
    </w:p>
    <w:p w14:paraId="5D3726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公明第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小学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2026年秋季学期</w:t>
      </w:r>
    </w:p>
    <w:p w14:paraId="1077C3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9"/>
        <w:rPr>
          <w:b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集备课</w:t>
      </w:r>
      <w:r>
        <w:rPr>
          <w:b/>
          <w:sz w:val="72"/>
          <w:szCs w:val="72"/>
        </w:rPr>
        <w:cr/>
      </w:r>
    </w:p>
    <w:p w14:paraId="2EAD10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教</w:t>
      </w:r>
    </w:p>
    <w:p w14:paraId="3C290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学</w:t>
      </w:r>
    </w:p>
    <w:p w14:paraId="10468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设</w:t>
      </w:r>
    </w:p>
    <w:p w14:paraId="6B547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default" w:eastAsiaTheme="minorEastAsia"/>
          <w:b/>
          <w:sz w:val="96"/>
          <w:szCs w:val="96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计</w:t>
      </w:r>
    </w:p>
    <w:p w14:paraId="32A91925"/>
    <w:p w14:paraId="68DD0523">
      <w:pPr>
        <w:rPr>
          <w:rFonts w:hint="eastAsia" w:eastAsiaTheme="minorEastAsia"/>
          <w:lang w:val="en-US" w:eastAsia="zh-CN"/>
        </w:rPr>
      </w:pPr>
    </w:p>
    <w:p w14:paraId="2DB33A38"/>
    <w:p w14:paraId="5EF4FC72">
      <w:pPr>
        <w:ind w:firstLine="3570" w:firstLineChars="1700"/>
        <w:jc w:val="center"/>
      </w:pPr>
    </w:p>
    <w:p w14:paraId="4F05FE62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执教老师：邱梓钊</w:t>
      </w:r>
    </w:p>
    <w:p w14:paraId="0B094903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学科：信息科技　年级：三年级</w:t>
      </w:r>
    </w:p>
    <w:p w14:paraId="10161E39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课题：《认识键盘》</w:t>
      </w:r>
    </w:p>
    <w:p w14:paraId="5FB43C07">
      <w:pPr>
        <w:ind w:firstLine="3200" w:firstLineChars="1000"/>
        <w:jc w:val="both"/>
        <w:rPr>
          <w:rFonts w:hint="eastAsia"/>
          <w:sz w:val="32"/>
          <w:szCs w:val="32"/>
          <w:lang w:val="en-US" w:eastAsia="zh-CN"/>
        </w:rPr>
      </w:pPr>
    </w:p>
    <w:p w14:paraId="7D240D1F">
      <w:pPr>
        <w:ind w:firstLine="320" w:firstLineChars="10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授课日期：____年__月__日</w:t>
      </w:r>
    </w:p>
    <w:p w14:paraId="116552B2">
      <w:r>
        <w:br w:type="page"/>
      </w:r>
      <w:r>
        <w:br w:type="page"/>
      </w:r>
    </w:p>
    <w:p w14:paraId="7C03A707">
      <w:pPr>
        <w:sectPr>
          <w:headerReference r:id="rId3" w:type="default"/>
          <w:footerReference r:id="rId4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12"/>
        <w:tblW w:w="974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1368"/>
        <w:gridCol w:w="3875"/>
        <w:gridCol w:w="2327"/>
        <w:gridCol w:w="1510"/>
      </w:tblGrid>
      <w:tr w14:paraId="29B7B9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EAAA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29EF1E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  <w:lang w:val="en-US" w:eastAsia="zh-CN"/>
              </w:rPr>
              <w:t>认识键盘教学设计</w:t>
            </w:r>
          </w:p>
        </w:tc>
      </w:tr>
      <w:tr w14:paraId="2E141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4F3375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教学目标</w:t>
            </w:r>
          </w:p>
        </w:tc>
      </w:tr>
      <w:tr w14:paraId="27855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2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4CDA9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1. 能说出主键盘区、功能键区、编辑键区、小键盘区、指示灯区的名称，在实物键盘上指认其位置，并初步说明主要用途。</w:t>
            </w:r>
          </w:p>
          <w:p w14:paraId="1258A06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2. 能在主键盘区找到所需的字母键和数字键并正确输入，尝试完成至少一张色卡，逐步熟悉按键位置。</w:t>
            </w:r>
          </w:p>
          <w:p w14:paraId="7B6E0DD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3. 能根据全班反馈发现并修正分区判断，在自主练习与同伴交流中保持正确坐姿、规范操作和爱护设备的习惯。</w:t>
            </w:r>
          </w:p>
        </w:tc>
      </w:tr>
      <w:tr w14:paraId="1B265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B0E659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教学重难点</w:t>
            </w:r>
          </w:p>
        </w:tc>
      </w:tr>
      <w:tr w14:paraId="7FCAF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3" w:hRule="atLeast"/>
        </w:trPr>
        <w:tc>
          <w:tcPr>
            <w:tcW w:w="97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265E9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重点：认识键盘五个区域的位置、范围和主要用途，使用主键盘区输入字母和数字。</w:t>
            </w:r>
          </w:p>
          <w:p w14:paraId="396D2F0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难点：区分主键盘区、小键盘区中的数字键及其他区域边界；根据目标字符找到相应按键，并在反馈后修正自己的判断。</w:t>
            </w:r>
          </w:p>
        </w:tc>
      </w:tr>
      <w:tr w14:paraId="4FEC65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307D0D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highlight w:val="none"/>
              </w:rPr>
              <w:t>教学准备</w:t>
            </w:r>
          </w:p>
        </w:tc>
      </w:tr>
      <w:tr w14:paraId="0F23B3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2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16F7A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多媒体机房、学生电脑及标准键盘、教学课件；键盘填色与色卡打字两套独立网页及各自教师看板。</w:t>
            </w:r>
          </w:p>
          <w:p w14:paraId="1091738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课前检查网页访问与反馈同步；教师在看板中新建课堂，分发学生链接。学生直接进入，无需填写姓名或座位号。课时为1课时，共40分钟。</w:t>
            </w:r>
          </w:p>
        </w:tc>
      </w:tr>
      <w:tr w14:paraId="22B245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9746" w:type="dxa"/>
            <w:gridSpan w:val="5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202433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教学过程</w:t>
            </w:r>
          </w:p>
        </w:tc>
      </w:tr>
      <w:tr w14:paraId="4F4E6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822F4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  <w:lang w:val="en-US" w:eastAsia="zh-CN"/>
              </w:rPr>
              <w:t>教学</w:t>
            </w: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环节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FFABF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学习活动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6E147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效果评价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454D9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教学创意</w:t>
            </w:r>
          </w:p>
        </w:tc>
      </w:tr>
      <w:tr w14:paraId="58A6C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892BD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（一）复习导入，引出键盘</w:t>
            </w:r>
          </w:p>
          <w:p w14:paraId="1086F436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0—2分钟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4813CAC9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教师提问：“前面的课上，我们学习了鼠标的五种基本操作，谁还记得有哪些？”学生简短回顾，教师依据已学内容补充。</w:t>
            </w:r>
          </w:p>
          <w:p w14:paraId="32D0339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追问：“如果想在电脑上输入字母和数字，我们还可以请哪位好帮手？”学生回答后，引出键盘。</w:t>
            </w:r>
          </w:p>
          <w:p w14:paraId="384D2084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揭示课题：键盘也是电脑重要的输入设备，今天一起来认识键盘。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8C78D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能回忆已学鼠标操作，知道键盘也是输入设备，明确本课学习对象。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32250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复习迁移；实物观察。</w:t>
            </w:r>
          </w:p>
        </w:tc>
      </w:tr>
      <w:tr w14:paraId="00AF0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697FF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76852B3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81F7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从熟悉的鼠标过渡到键盘，建立新旧知识联系，简短导入后尽快进入动手活动。</w:t>
            </w:r>
          </w:p>
        </w:tc>
      </w:tr>
      <w:tr w14:paraId="6218C8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A4B7AE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（二）明确任务，学习操作</w:t>
            </w:r>
          </w:p>
          <w:p w14:paraId="794306A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2—3分钟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02530BC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告知键盘分为五个区域，出示颜色图例：主键盘区红色、功能键区黄色、编辑键区蓝色、小键盘区绿色、指示灯区紫色。</w:t>
            </w:r>
          </w:p>
          <w:p w14:paraId="400F3FCD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示范选颜色、点击或按住鼠标涂色、换色修改的方法，暂不公布正确分区。</w:t>
            </w:r>
          </w:p>
          <w:p w14:paraId="35AD41E9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布置任务：“看看网页上的键盘，也看看面前的键盘，按自己的判断试着填色。”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67E2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能找到颜色图例，理解填色任务，会选择颜色和修改。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E8DE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颜色图例常驻；操作示范。</w:t>
            </w:r>
          </w:p>
        </w:tc>
      </w:tr>
      <w:tr w14:paraId="65EC6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A9EC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087F86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18973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给出清楚的操作规则，保留学生独立判断区域边界的空间，为第一次尝试做好准备。</w:t>
            </w:r>
          </w:p>
        </w:tc>
      </w:tr>
      <w:tr w14:paraId="77F48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4E1B24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（三）自主尝试，键盘填色</w:t>
            </w:r>
          </w:p>
          <w:p w14:paraId="1D3C60C4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3—13分钟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477705B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学生对照实物键盘，自主给模拟键盘各格填色；页面自动同步当前选择。</w:t>
            </w:r>
          </w:p>
          <w:p w14:paraId="5754437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教师巡视，帮助解决操作困难，观察学生判断分区的依据。遇到询问，先引导：“看看它的位置和周围的键，按自己的想法试一试。”</w:t>
            </w:r>
          </w:p>
          <w:p w14:paraId="32E916D5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教师查看混色键盘，悬停格子了解各颜色人数和比例，选取易混淆位置作为讲解切入点。结束前保存讲解前快照。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5D4A7D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能独立作出分区判断并操作网页；教师通过填色结果识别共性困惑，不以第一次结果判定最终掌握情况。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3F00A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先学后教；实时混色反馈。</w:t>
            </w:r>
          </w:p>
        </w:tc>
      </w:tr>
      <w:tr w14:paraId="67B80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C421D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1A917B7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06949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让学生先尝试、暴露真实认识，教师根据全班选择组织后续讲解，使反馈服务于教学。</w:t>
            </w:r>
          </w:p>
        </w:tc>
      </w:tr>
      <w:tr w14:paraId="790A4B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1657C5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（四）查看反馈，认识五区</w:t>
            </w:r>
          </w:p>
          <w:p w14:paraId="5A93F3E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13—16分钟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27DC0548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简看混色结果：“这些地方颜色不同，说明大家对划分还有不同想法。”切换标准分区图，反馈与讲解合计控制在3分钟。</w:t>
            </w:r>
          </w:p>
          <w:p w14:paraId="28CACEB5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逐区指认并简讲：主键盘区在中间较大区域，用于输入字母、数字等；功能键区在上方，提供功能操作；编辑键区用于移动光标、翻页和编辑；小键盘区通常在最右侧，便于集中输入数字；指示灯区显示键盘状态。学生同步在实物上找一找。</w:t>
            </w:r>
          </w:p>
          <w:p w14:paraId="2B6D202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提醒主键盘区和小键盘区都有数字，本课使用主键盘区的数字。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2282C6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能对照分区图找到五个区域，初步说出用途；能区分两处数字键。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F86E4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以错促学；图物对照。</w:t>
            </w:r>
          </w:p>
        </w:tc>
      </w:tr>
      <w:tr w14:paraId="6658A7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75122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268A9E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4E8BB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用简短集中讲解建立正确分区认识，回应自主尝试中的困惑，把主要时间留给学生操作。</w:t>
            </w:r>
          </w:p>
        </w:tc>
      </w:tr>
      <w:tr w14:paraId="45EE6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D50C9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（五）修改填色，巩固认识</w:t>
            </w:r>
          </w:p>
          <w:p w14:paraId="5925E8B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16—19分钟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0DA84F56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学生根据讲解修正自己的填色，继续将屏幕区域与实物键盘对应。教师对仍有混淆的学生个别指导。</w:t>
            </w:r>
          </w:p>
          <w:p w14:paraId="7F7445E1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完成较快的学生与同伴互相指认：“请指出主键盘区。”“哪个区域用灯显示状态？”</w:t>
            </w:r>
          </w:p>
          <w:p w14:paraId="2B6B3BD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教师保存修正后快照，简短对比前后颜色变化，追问相应区域名称和修改依据。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A3B79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能修正错误分区并说明理由；通过前后结果和实物指认检查认识是否得到巩固。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5E171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二次尝试；前后对比；同伴指认。</w:t>
            </w:r>
          </w:p>
        </w:tc>
      </w:tr>
      <w:tr w14:paraId="03F424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E5495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6AE2CA1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8F0F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把听到的讲解转化为实际修正，通过比较和指认确认理解，而不只是照图换色。</w:t>
            </w:r>
          </w:p>
        </w:tc>
      </w:tr>
      <w:tr w14:paraId="4F0A0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534576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（六）示范玩法，进入打字</w:t>
            </w:r>
          </w:p>
          <w:p w14:paraId="1A868548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19—21分钟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6E97D756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打开独立打字网页，请学生找到主键盘区，提醒坐姿和轻按键盘。</w:t>
            </w:r>
          </w:p>
          <w:p w14:paraId="6B915A66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教师示范：“看准绿色目标字符，直接按键。每正确输入一次，点亮一格；输错可以重试，已点亮的颜色保留。”学生无需点击输入框。</w:t>
            </w:r>
          </w:p>
          <w:p w14:paraId="7493EF43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说明首关12格、第二关20格、后续每关30格，集满后收藏色卡并自动进入下一关。字母大小写均可，不展开大小写转换教学。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FACBF8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能理解直接按键和点亮色卡的规则，找到主键盘区，顺利开始练习。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3D036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一次示范；低门槛起步。</w:t>
            </w:r>
          </w:p>
        </w:tc>
      </w:tr>
      <w:tr w14:paraId="6EE996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962F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5E7B2A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3824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用简明示范完成活动转换，让学生把注意力放在找键与输入上，尽快体验第一次成功。</w:t>
            </w:r>
          </w:p>
        </w:tc>
      </w:tr>
      <w:tr w14:paraId="2AB9A5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EDC54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（七）打字闯关，收集色卡</w:t>
            </w:r>
          </w:p>
          <w:p w14:paraId="6C887AC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21—37分钟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78DC5E20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学生按自己的速度练习：先输入字母，再输入主键盘区数字，随后进行简单字母、数字组合。每关收集一种色系的色卡。</w:t>
            </w:r>
          </w:p>
          <w:p w14:paraId="7CDBA7D4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教师巡视，指导找键困难的学生，允许进度较快的学生继续挑战；以找准按键、正确输入为主，不要求统一闯关进度。</w:t>
            </w:r>
          </w:p>
          <w:p w14:paraId="22E0F34A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查看教师端的最高关卡、平均关卡和分层进度，判断是否需要共性提醒或个别帮助，尽量保持练习连续。</w:t>
            </w:r>
          </w:p>
          <w:p w14:paraId="168393C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4. 结束前一分钟提醒学生完成当前小组任务，查看已收集的色卡。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3C948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能在主键盘区正确输入字母和数字，逐渐熟悉位置；争取完成至少首张色卡。结合实际输入与看板进度给予过程评价。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7FDC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色卡激励；分层练习；进度反馈。</w:t>
            </w:r>
          </w:p>
        </w:tc>
      </w:tr>
      <w:tr w14:paraId="14B6B1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AF2C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747A7DD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BD3AC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提供16分钟连续练习，以色卡收集保持参与兴趣，让不同基础的学生都能按自己的节奏积累输入经验。</w:t>
            </w:r>
          </w:p>
        </w:tc>
      </w:tr>
      <w:tr w14:paraId="10C815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C6EE4A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（八）交流收获，回顾总结</w:t>
            </w:r>
          </w:p>
          <w:p w14:paraId="2DA5E492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37—40分钟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 w14:paraId="68926C1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1. 学生停下操作，简短回答：“键盘可以分成哪五个区域？”“今天输入字母和数字主要使用了哪里？”</w:t>
            </w:r>
          </w:p>
          <w:p w14:paraId="17068F59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2. 邀请学生分享一个找键发现，教师结合填色前后变化和练习情况给予具体反馈。</w:t>
            </w:r>
          </w:p>
          <w:p w14:paraId="01167DF0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highlight w:val="none"/>
                <w:lang w:val="en-US" w:eastAsia="zh-CN"/>
              </w:rPr>
              <w:t>3. 总结：今天认识了键盘五区，并用主键盘区输入字母和数字；继续练习会更熟悉按键位置。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85BCA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</w:rPr>
              <w:t>能说出五区名称及主键盘区用途，表达一项练习收获。结合指认和输入表现检查目标达成。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81D11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default"/>
              </w:rPr>
              <w:t>口头回顾；结合操作评价。</w:t>
            </w:r>
          </w:p>
        </w:tc>
      </w:tr>
      <w:tr w14:paraId="04646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EC7F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阶段</w:t>
            </w:r>
          </w:p>
          <w:p w14:paraId="52887D3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highlight w:val="none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6C7A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回扣学习目标，帮助学生把区域认识与输入体验联系起来，并形成继续练习的意愿。</w:t>
            </w:r>
          </w:p>
        </w:tc>
      </w:tr>
      <w:tr w14:paraId="4FD31A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38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944700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作业</w:t>
            </w:r>
          </w:p>
          <w:p w14:paraId="25BB0A45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设计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CBD1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pBdr>
                <w:bottom w:val="none" w:color="auto" w:sz="0" w:space="0"/>
              </w:pBdr>
              <w:spacing w:before="0" w:beforeAutospacing="0" w:after="0" w:afterAutospacing="0" w:line="240" w:lineRule="auto"/>
              <w:ind w:left="0" w:right="0" w:rightChars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【基础性作业】在纸上画出键盘五个区域的简图并标注名称，向家人介绍主键盘区的用途。</w:t>
            </w:r>
          </w:p>
          <w:p w14:paraId="163251E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pBdr>
                <w:bottom w:val="none" w:color="auto" w:sz="0" w:space="0"/>
              </w:pBdr>
              <w:spacing w:before="0" w:beforeAutospacing="0" w:after="0" w:afterAutospacing="0" w:line="240" w:lineRule="auto"/>
              <w:ind w:left="0" w:right="0" w:rightChars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【拓展性作业】条件允许时，输入几组字母和数字，留意一个容易找错的键，下节课与同学交流。</w:t>
            </w:r>
          </w:p>
        </w:tc>
      </w:tr>
      <w:tr w14:paraId="68FAE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8985C4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板书</w:t>
            </w:r>
          </w:p>
          <w:p w14:paraId="05BDC516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设计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7076E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  <w:t>认识键盘</w:t>
            </w:r>
          </w:p>
          <w:p w14:paraId="4741F08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</w:p>
          <w:p w14:paraId="112C586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  <w:t>主键盘区　功能键区　编辑键区</w:t>
            </w:r>
          </w:p>
          <w:p w14:paraId="047A81A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  <w:t>小键盘区　指示灯区</w:t>
            </w:r>
          </w:p>
          <w:p w14:paraId="02ABE3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  <w:t>主键盘区：输入字母和数字</w:t>
            </w:r>
          </w:p>
          <w:p w14:paraId="3A939F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</w:p>
        </w:tc>
      </w:tr>
      <w:tr w14:paraId="56EBC6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82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70EB52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none"/>
              </w:rPr>
              <w:t>教学</w:t>
            </w:r>
          </w:p>
          <w:p w14:paraId="178097F5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none"/>
              </w:rPr>
              <w:t>后记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456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宋体" w:hAnsi="宋体" w:eastAsia="宋体" w:cs="宋体"/>
                <w:szCs w:val="21"/>
                <w:highlight w:val="none"/>
              </w:rPr>
            </w:pPr>
            <w:bookmarkStart w:id="0" w:name="_GoBack"/>
            <w:bookmarkEnd w:id="0"/>
          </w:p>
          <w:p w14:paraId="13E2E1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宋体" w:hAnsi="宋体" w:eastAsia="宋体" w:cs="宋体"/>
                <w:szCs w:val="21"/>
                <w:highlight w:val="none"/>
              </w:rPr>
            </w:pPr>
          </w:p>
          <w:p w14:paraId="511CC4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宋体" w:hAnsi="宋体" w:eastAsia="宋体" w:cs="宋体"/>
                <w:szCs w:val="21"/>
                <w:highlight w:val="none"/>
              </w:rPr>
            </w:pPr>
          </w:p>
        </w:tc>
      </w:tr>
    </w:tbl>
    <w:p w14:paraId="794EC3A0">
      <w:pPr>
        <w:pStyle w:val="11"/>
        <w:widowControl/>
        <w:spacing w:line="20" w:lineRule="exact"/>
        <w:jc w:val="both"/>
        <w:rPr>
          <w:rFonts w:ascii="华文中宋" w:hAnsi="华文中宋" w:eastAsia="华文中宋" w:cs="华文中宋"/>
          <w:sz w:val="28"/>
          <w:szCs w:val="36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AAAEDF45-3EF7-46CE-A81B-1FD3F4F9CD0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6BD60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D9AD6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0Y2FkOTk5MDE3NjUyZjAyZGZmZWE1ODNlN2U3OTIifQ=="/>
  </w:docVars>
  <w:rsids>
    <w:rsidRoot w:val="00172A27"/>
    <w:rsid w:val="000210E8"/>
    <w:rsid w:val="000F50E0"/>
    <w:rsid w:val="00122928"/>
    <w:rsid w:val="001240C6"/>
    <w:rsid w:val="001265A4"/>
    <w:rsid w:val="001505C1"/>
    <w:rsid w:val="00155351"/>
    <w:rsid w:val="001B69A1"/>
    <w:rsid w:val="003615A9"/>
    <w:rsid w:val="00390FC0"/>
    <w:rsid w:val="003A6A20"/>
    <w:rsid w:val="003E0784"/>
    <w:rsid w:val="0041195C"/>
    <w:rsid w:val="0042302D"/>
    <w:rsid w:val="00440622"/>
    <w:rsid w:val="00455387"/>
    <w:rsid w:val="00482B3B"/>
    <w:rsid w:val="004F178C"/>
    <w:rsid w:val="00503664"/>
    <w:rsid w:val="005A567B"/>
    <w:rsid w:val="00672788"/>
    <w:rsid w:val="006C7689"/>
    <w:rsid w:val="006E7957"/>
    <w:rsid w:val="00732274"/>
    <w:rsid w:val="00747D2A"/>
    <w:rsid w:val="00772EA1"/>
    <w:rsid w:val="007C0731"/>
    <w:rsid w:val="007E10AF"/>
    <w:rsid w:val="008429C6"/>
    <w:rsid w:val="00850BAC"/>
    <w:rsid w:val="00862B53"/>
    <w:rsid w:val="00890732"/>
    <w:rsid w:val="0094289A"/>
    <w:rsid w:val="00950385"/>
    <w:rsid w:val="0097080D"/>
    <w:rsid w:val="00981122"/>
    <w:rsid w:val="00A445FA"/>
    <w:rsid w:val="00AA1CAB"/>
    <w:rsid w:val="00B23C3F"/>
    <w:rsid w:val="00B53BE9"/>
    <w:rsid w:val="00BF64CB"/>
    <w:rsid w:val="00C14B59"/>
    <w:rsid w:val="00C42F56"/>
    <w:rsid w:val="00CA36BD"/>
    <w:rsid w:val="00CD0F0B"/>
    <w:rsid w:val="00D2034E"/>
    <w:rsid w:val="00D87804"/>
    <w:rsid w:val="00DF1A9A"/>
    <w:rsid w:val="00DF38FA"/>
    <w:rsid w:val="00E00860"/>
    <w:rsid w:val="00E01404"/>
    <w:rsid w:val="00E56762"/>
    <w:rsid w:val="00E70681"/>
    <w:rsid w:val="00E7255C"/>
    <w:rsid w:val="00E9385B"/>
    <w:rsid w:val="00EF3E8A"/>
    <w:rsid w:val="00F0285F"/>
    <w:rsid w:val="00F10618"/>
    <w:rsid w:val="00F13171"/>
    <w:rsid w:val="00F46870"/>
    <w:rsid w:val="00F9033C"/>
    <w:rsid w:val="00FD7320"/>
    <w:rsid w:val="01556871"/>
    <w:rsid w:val="016908DE"/>
    <w:rsid w:val="018D5105"/>
    <w:rsid w:val="01B34E22"/>
    <w:rsid w:val="01E563C4"/>
    <w:rsid w:val="021A1BEE"/>
    <w:rsid w:val="02BC27FD"/>
    <w:rsid w:val="033930D8"/>
    <w:rsid w:val="03AD00A4"/>
    <w:rsid w:val="03F14AF8"/>
    <w:rsid w:val="040E4592"/>
    <w:rsid w:val="04173E9A"/>
    <w:rsid w:val="04372B09"/>
    <w:rsid w:val="04667EE3"/>
    <w:rsid w:val="04B65BE7"/>
    <w:rsid w:val="04D255BF"/>
    <w:rsid w:val="055406CA"/>
    <w:rsid w:val="061B2F96"/>
    <w:rsid w:val="0633208D"/>
    <w:rsid w:val="063901C2"/>
    <w:rsid w:val="06551CF0"/>
    <w:rsid w:val="06863F5A"/>
    <w:rsid w:val="06AC1290"/>
    <w:rsid w:val="07225EE1"/>
    <w:rsid w:val="07781DBC"/>
    <w:rsid w:val="078758E5"/>
    <w:rsid w:val="07E55EED"/>
    <w:rsid w:val="0844222C"/>
    <w:rsid w:val="08567C34"/>
    <w:rsid w:val="0875556E"/>
    <w:rsid w:val="08981E21"/>
    <w:rsid w:val="08AD5A2D"/>
    <w:rsid w:val="08E72291"/>
    <w:rsid w:val="09322AD0"/>
    <w:rsid w:val="0946032A"/>
    <w:rsid w:val="09B34A27"/>
    <w:rsid w:val="09B434E5"/>
    <w:rsid w:val="09B44923"/>
    <w:rsid w:val="0A534A18"/>
    <w:rsid w:val="0A60096D"/>
    <w:rsid w:val="0A916D0C"/>
    <w:rsid w:val="0AB360BD"/>
    <w:rsid w:val="0AF177A0"/>
    <w:rsid w:val="0B190918"/>
    <w:rsid w:val="0B2A3757"/>
    <w:rsid w:val="0BAC6F99"/>
    <w:rsid w:val="0BD920BE"/>
    <w:rsid w:val="0BEA5FDA"/>
    <w:rsid w:val="0C0C721A"/>
    <w:rsid w:val="0C1F4E62"/>
    <w:rsid w:val="0CA77331"/>
    <w:rsid w:val="0CB26899"/>
    <w:rsid w:val="0CD94467"/>
    <w:rsid w:val="0D2764E8"/>
    <w:rsid w:val="0D9617C0"/>
    <w:rsid w:val="0E0D426A"/>
    <w:rsid w:val="0E1051AC"/>
    <w:rsid w:val="0E58683F"/>
    <w:rsid w:val="0EF53B61"/>
    <w:rsid w:val="0F2C7FC2"/>
    <w:rsid w:val="0F4E76B6"/>
    <w:rsid w:val="0F615DB4"/>
    <w:rsid w:val="0FBA7927"/>
    <w:rsid w:val="102A2753"/>
    <w:rsid w:val="104E59B9"/>
    <w:rsid w:val="105E6369"/>
    <w:rsid w:val="109623E8"/>
    <w:rsid w:val="109F2D36"/>
    <w:rsid w:val="10AF7938"/>
    <w:rsid w:val="10CA5CE4"/>
    <w:rsid w:val="117F076D"/>
    <w:rsid w:val="118B23B2"/>
    <w:rsid w:val="11C2021B"/>
    <w:rsid w:val="12552801"/>
    <w:rsid w:val="1276448E"/>
    <w:rsid w:val="12967D0E"/>
    <w:rsid w:val="12EF1689"/>
    <w:rsid w:val="13A00E0A"/>
    <w:rsid w:val="13DF5603"/>
    <w:rsid w:val="13E42C19"/>
    <w:rsid w:val="140238AD"/>
    <w:rsid w:val="142179C9"/>
    <w:rsid w:val="14657E39"/>
    <w:rsid w:val="14936E13"/>
    <w:rsid w:val="14DF0F47"/>
    <w:rsid w:val="15251982"/>
    <w:rsid w:val="15303F61"/>
    <w:rsid w:val="15306908"/>
    <w:rsid w:val="15511791"/>
    <w:rsid w:val="157B4403"/>
    <w:rsid w:val="15CC605B"/>
    <w:rsid w:val="15E91B2B"/>
    <w:rsid w:val="167345BF"/>
    <w:rsid w:val="16794757"/>
    <w:rsid w:val="16D5563A"/>
    <w:rsid w:val="171A1BFF"/>
    <w:rsid w:val="1720040C"/>
    <w:rsid w:val="17646C46"/>
    <w:rsid w:val="176522C3"/>
    <w:rsid w:val="17715E39"/>
    <w:rsid w:val="17811FB8"/>
    <w:rsid w:val="17D365AD"/>
    <w:rsid w:val="17EB7763"/>
    <w:rsid w:val="183039DB"/>
    <w:rsid w:val="186500A0"/>
    <w:rsid w:val="18683686"/>
    <w:rsid w:val="194E0D65"/>
    <w:rsid w:val="1984110D"/>
    <w:rsid w:val="1A017174"/>
    <w:rsid w:val="1A0435D8"/>
    <w:rsid w:val="1A306286"/>
    <w:rsid w:val="1A6C3968"/>
    <w:rsid w:val="1A7016AA"/>
    <w:rsid w:val="1A9F789A"/>
    <w:rsid w:val="1ADF5B23"/>
    <w:rsid w:val="1AE856E5"/>
    <w:rsid w:val="1B066F11"/>
    <w:rsid w:val="1B0B3B3D"/>
    <w:rsid w:val="1B11615D"/>
    <w:rsid w:val="1B116CC0"/>
    <w:rsid w:val="1B5763C6"/>
    <w:rsid w:val="1B605764"/>
    <w:rsid w:val="1B610FF3"/>
    <w:rsid w:val="1BAC0B26"/>
    <w:rsid w:val="1BBE00D1"/>
    <w:rsid w:val="1BC33A5C"/>
    <w:rsid w:val="1BD14CC5"/>
    <w:rsid w:val="1BFDBA11"/>
    <w:rsid w:val="1C033E58"/>
    <w:rsid w:val="1C4C57FF"/>
    <w:rsid w:val="1C4F52EF"/>
    <w:rsid w:val="1C8D5047"/>
    <w:rsid w:val="1C9F23A9"/>
    <w:rsid w:val="1CE65C54"/>
    <w:rsid w:val="1CF06AD2"/>
    <w:rsid w:val="1CF3211F"/>
    <w:rsid w:val="1CFF6D16"/>
    <w:rsid w:val="1D013E22"/>
    <w:rsid w:val="1D105C6C"/>
    <w:rsid w:val="1D6A0633"/>
    <w:rsid w:val="1DC35F95"/>
    <w:rsid w:val="1E1950F3"/>
    <w:rsid w:val="1E52514A"/>
    <w:rsid w:val="1E5F5CBE"/>
    <w:rsid w:val="1F366749"/>
    <w:rsid w:val="1FB44E66"/>
    <w:rsid w:val="1FFBFBC2"/>
    <w:rsid w:val="202358FB"/>
    <w:rsid w:val="20547AD7"/>
    <w:rsid w:val="20667346"/>
    <w:rsid w:val="20DA1661"/>
    <w:rsid w:val="20E81C5A"/>
    <w:rsid w:val="212B410D"/>
    <w:rsid w:val="21666426"/>
    <w:rsid w:val="217C368A"/>
    <w:rsid w:val="21AD6D40"/>
    <w:rsid w:val="21FA2A4D"/>
    <w:rsid w:val="223236E9"/>
    <w:rsid w:val="223A3CF0"/>
    <w:rsid w:val="22421B7E"/>
    <w:rsid w:val="230B6414"/>
    <w:rsid w:val="238C7417"/>
    <w:rsid w:val="23CA414C"/>
    <w:rsid w:val="23CE0A96"/>
    <w:rsid w:val="240C76D1"/>
    <w:rsid w:val="246D6CEC"/>
    <w:rsid w:val="25661A5B"/>
    <w:rsid w:val="25C01E7E"/>
    <w:rsid w:val="25C40F1A"/>
    <w:rsid w:val="25DB411C"/>
    <w:rsid w:val="26136085"/>
    <w:rsid w:val="26763682"/>
    <w:rsid w:val="269E759F"/>
    <w:rsid w:val="26F176CF"/>
    <w:rsid w:val="26F86CAF"/>
    <w:rsid w:val="27195933"/>
    <w:rsid w:val="272F4059"/>
    <w:rsid w:val="2880762E"/>
    <w:rsid w:val="28884063"/>
    <w:rsid w:val="29932CBF"/>
    <w:rsid w:val="299B3EC3"/>
    <w:rsid w:val="29B073EC"/>
    <w:rsid w:val="2A2A2E73"/>
    <w:rsid w:val="2A361FCD"/>
    <w:rsid w:val="2A3E55D9"/>
    <w:rsid w:val="2A965C69"/>
    <w:rsid w:val="2B4C1378"/>
    <w:rsid w:val="2B8D2171"/>
    <w:rsid w:val="2B9176D3"/>
    <w:rsid w:val="2BBF0EC3"/>
    <w:rsid w:val="2BD001FB"/>
    <w:rsid w:val="2BDB094E"/>
    <w:rsid w:val="2BFC08BE"/>
    <w:rsid w:val="2C063C1D"/>
    <w:rsid w:val="2C866B0B"/>
    <w:rsid w:val="2CAC29D6"/>
    <w:rsid w:val="2CB86C76"/>
    <w:rsid w:val="2CD05FD9"/>
    <w:rsid w:val="2CD5724C"/>
    <w:rsid w:val="2D33223F"/>
    <w:rsid w:val="2D4D3D4C"/>
    <w:rsid w:val="2D807E3C"/>
    <w:rsid w:val="2DF857E7"/>
    <w:rsid w:val="2E0676FC"/>
    <w:rsid w:val="2E151FA8"/>
    <w:rsid w:val="2E756E38"/>
    <w:rsid w:val="2E813744"/>
    <w:rsid w:val="2EAD4823"/>
    <w:rsid w:val="2ECB4CA9"/>
    <w:rsid w:val="2EE25C78"/>
    <w:rsid w:val="2EF91068"/>
    <w:rsid w:val="2EF97A69"/>
    <w:rsid w:val="2F4800A8"/>
    <w:rsid w:val="2F8855B3"/>
    <w:rsid w:val="2FCF35EC"/>
    <w:rsid w:val="2FD113D5"/>
    <w:rsid w:val="2FEA0789"/>
    <w:rsid w:val="2FED6687"/>
    <w:rsid w:val="309B06AC"/>
    <w:rsid w:val="30CA2AF8"/>
    <w:rsid w:val="30F56DB1"/>
    <w:rsid w:val="31143A38"/>
    <w:rsid w:val="316900C5"/>
    <w:rsid w:val="316D5522"/>
    <w:rsid w:val="31C3610C"/>
    <w:rsid w:val="31D5042D"/>
    <w:rsid w:val="31FC1F05"/>
    <w:rsid w:val="32B26A60"/>
    <w:rsid w:val="32C51A10"/>
    <w:rsid w:val="32D74F67"/>
    <w:rsid w:val="32E12CEE"/>
    <w:rsid w:val="32F6606D"/>
    <w:rsid w:val="330E5B37"/>
    <w:rsid w:val="332559B5"/>
    <w:rsid w:val="33956E12"/>
    <w:rsid w:val="3398D888"/>
    <w:rsid w:val="33CD5020"/>
    <w:rsid w:val="33FED3DE"/>
    <w:rsid w:val="33FF5D33"/>
    <w:rsid w:val="341953C1"/>
    <w:rsid w:val="344B6B13"/>
    <w:rsid w:val="34561BD3"/>
    <w:rsid w:val="347D91A2"/>
    <w:rsid w:val="34C057B4"/>
    <w:rsid w:val="34EC481F"/>
    <w:rsid w:val="350C3E98"/>
    <w:rsid w:val="35371732"/>
    <w:rsid w:val="35D4617E"/>
    <w:rsid w:val="35E876D5"/>
    <w:rsid w:val="35F002E5"/>
    <w:rsid w:val="362608FE"/>
    <w:rsid w:val="366A6F40"/>
    <w:rsid w:val="36A4650C"/>
    <w:rsid w:val="36C20CE8"/>
    <w:rsid w:val="36E508D2"/>
    <w:rsid w:val="36F4510D"/>
    <w:rsid w:val="37092813"/>
    <w:rsid w:val="37427988"/>
    <w:rsid w:val="37500442"/>
    <w:rsid w:val="376FFFB8"/>
    <w:rsid w:val="37960C1E"/>
    <w:rsid w:val="379A760D"/>
    <w:rsid w:val="37A77B4C"/>
    <w:rsid w:val="37AD7666"/>
    <w:rsid w:val="37D800AA"/>
    <w:rsid w:val="37EC4164"/>
    <w:rsid w:val="37FCA806"/>
    <w:rsid w:val="38107FEA"/>
    <w:rsid w:val="38F6538A"/>
    <w:rsid w:val="39446552"/>
    <w:rsid w:val="39616E69"/>
    <w:rsid w:val="39A9220B"/>
    <w:rsid w:val="39B8407C"/>
    <w:rsid w:val="39E9720C"/>
    <w:rsid w:val="3A275D46"/>
    <w:rsid w:val="3A7D37EE"/>
    <w:rsid w:val="3AF71D9E"/>
    <w:rsid w:val="3AF83416"/>
    <w:rsid w:val="3AFF12B9"/>
    <w:rsid w:val="3B057795"/>
    <w:rsid w:val="3B061A95"/>
    <w:rsid w:val="3B135A0E"/>
    <w:rsid w:val="3B753C60"/>
    <w:rsid w:val="3B9F3746"/>
    <w:rsid w:val="3BCDDFDA"/>
    <w:rsid w:val="3BDEE444"/>
    <w:rsid w:val="3C1C6FF4"/>
    <w:rsid w:val="3C591B47"/>
    <w:rsid w:val="3C8B1714"/>
    <w:rsid w:val="3CAE0A5F"/>
    <w:rsid w:val="3D6B2F4F"/>
    <w:rsid w:val="3D9C54F0"/>
    <w:rsid w:val="3E271104"/>
    <w:rsid w:val="3E923516"/>
    <w:rsid w:val="3EAF1EF2"/>
    <w:rsid w:val="3ED567BF"/>
    <w:rsid w:val="3EF73899"/>
    <w:rsid w:val="3F0C714A"/>
    <w:rsid w:val="3F446ADE"/>
    <w:rsid w:val="3F475DC9"/>
    <w:rsid w:val="3F76002F"/>
    <w:rsid w:val="3F7A121F"/>
    <w:rsid w:val="3FA21386"/>
    <w:rsid w:val="3FCE6E02"/>
    <w:rsid w:val="3FFD9CB8"/>
    <w:rsid w:val="40703903"/>
    <w:rsid w:val="408A0869"/>
    <w:rsid w:val="408B33B9"/>
    <w:rsid w:val="40963467"/>
    <w:rsid w:val="40BD03D8"/>
    <w:rsid w:val="40CC6E92"/>
    <w:rsid w:val="40DC06F8"/>
    <w:rsid w:val="413A78AF"/>
    <w:rsid w:val="415E375B"/>
    <w:rsid w:val="41BE642C"/>
    <w:rsid w:val="41F27744"/>
    <w:rsid w:val="41FA7928"/>
    <w:rsid w:val="4205007B"/>
    <w:rsid w:val="42CE2B7E"/>
    <w:rsid w:val="436F4800"/>
    <w:rsid w:val="43D321DE"/>
    <w:rsid w:val="43D370C1"/>
    <w:rsid w:val="443F1622"/>
    <w:rsid w:val="447A135F"/>
    <w:rsid w:val="44873324"/>
    <w:rsid w:val="44873325"/>
    <w:rsid w:val="44F51C01"/>
    <w:rsid w:val="451E0AF1"/>
    <w:rsid w:val="452B384D"/>
    <w:rsid w:val="45462445"/>
    <w:rsid w:val="455309FF"/>
    <w:rsid w:val="4565724F"/>
    <w:rsid w:val="457572C5"/>
    <w:rsid w:val="45A2455E"/>
    <w:rsid w:val="46774C72"/>
    <w:rsid w:val="46A54D20"/>
    <w:rsid w:val="46B31DAD"/>
    <w:rsid w:val="46F00CA0"/>
    <w:rsid w:val="46F329BE"/>
    <w:rsid w:val="47525B10"/>
    <w:rsid w:val="47617B01"/>
    <w:rsid w:val="476F2BF3"/>
    <w:rsid w:val="4775525E"/>
    <w:rsid w:val="47C4059F"/>
    <w:rsid w:val="47DA26A3"/>
    <w:rsid w:val="480908C5"/>
    <w:rsid w:val="485D64E7"/>
    <w:rsid w:val="48691363"/>
    <w:rsid w:val="48766F46"/>
    <w:rsid w:val="488A3615"/>
    <w:rsid w:val="489720AD"/>
    <w:rsid w:val="4905199D"/>
    <w:rsid w:val="49543454"/>
    <w:rsid w:val="495C49D3"/>
    <w:rsid w:val="498B70B7"/>
    <w:rsid w:val="49DE18DD"/>
    <w:rsid w:val="4AE52435"/>
    <w:rsid w:val="4B125A5F"/>
    <w:rsid w:val="4B5105DB"/>
    <w:rsid w:val="4B822E5F"/>
    <w:rsid w:val="4BFA22D2"/>
    <w:rsid w:val="4CBF0AB4"/>
    <w:rsid w:val="4D134B09"/>
    <w:rsid w:val="4D5C02D9"/>
    <w:rsid w:val="4D5D0D6B"/>
    <w:rsid w:val="4E0062C6"/>
    <w:rsid w:val="4E320A01"/>
    <w:rsid w:val="4E433940"/>
    <w:rsid w:val="4E9904C8"/>
    <w:rsid w:val="4E9F77E8"/>
    <w:rsid w:val="4ED27491"/>
    <w:rsid w:val="4EFB0B1C"/>
    <w:rsid w:val="4F0F4A07"/>
    <w:rsid w:val="4F6C34E7"/>
    <w:rsid w:val="4F923C91"/>
    <w:rsid w:val="4FBEBA44"/>
    <w:rsid w:val="4FCFCAE4"/>
    <w:rsid w:val="4FD113F6"/>
    <w:rsid w:val="4FFE41BE"/>
    <w:rsid w:val="50384D7E"/>
    <w:rsid w:val="505620F6"/>
    <w:rsid w:val="50D95943"/>
    <w:rsid w:val="50E336C1"/>
    <w:rsid w:val="50E81293"/>
    <w:rsid w:val="51BE048E"/>
    <w:rsid w:val="521F6F37"/>
    <w:rsid w:val="52411F0A"/>
    <w:rsid w:val="526A4D70"/>
    <w:rsid w:val="52D06844"/>
    <w:rsid w:val="53050CA6"/>
    <w:rsid w:val="5312223A"/>
    <w:rsid w:val="534A7FE3"/>
    <w:rsid w:val="534F6B31"/>
    <w:rsid w:val="53EB51FF"/>
    <w:rsid w:val="53F103E9"/>
    <w:rsid w:val="53FFE59F"/>
    <w:rsid w:val="541B1641"/>
    <w:rsid w:val="543B5CBB"/>
    <w:rsid w:val="544A2F8A"/>
    <w:rsid w:val="54801992"/>
    <w:rsid w:val="551E1971"/>
    <w:rsid w:val="552704C4"/>
    <w:rsid w:val="552B74E1"/>
    <w:rsid w:val="55D818D6"/>
    <w:rsid w:val="55D944E9"/>
    <w:rsid w:val="55DD4341"/>
    <w:rsid w:val="55F312E2"/>
    <w:rsid w:val="55F66200"/>
    <w:rsid w:val="55F670D2"/>
    <w:rsid w:val="55FE0CCB"/>
    <w:rsid w:val="56070E4C"/>
    <w:rsid w:val="56584CC4"/>
    <w:rsid w:val="56B6674F"/>
    <w:rsid w:val="56B7035D"/>
    <w:rsid w:val="56FF3728"/>
    <w:rsid w:val="571174CD"/>
    <w:rsid w:val="57390153"/>
    <w:rsid w:val="57544F8D"/>
    <w:rsid w:val="57572833"/>
    <w:rsid w:val="57C93BCD"/>
    <w:rsid w:val="57D5C8F5"/>
    <w:rsid w:val="57DE2938"/>
    <w:rsid w:val="57FB2EA6"/>
    <w:rsid w:val="58214023"/>
    <w:rsid w:val="582157B7"/>
    <w:rsid w:val="58227827"/>
    <w:rsid w:val="585B5805"/>
    <w:rsid w:val="586352A7"/>
    <w:rsid w:val="59556400"/>
    <w:rsid w:val="598764AE"/>
    <w:rsid w:val="5A0F750F"/>
    <w:rsid w:val="5A467869"/>
    <w:rsid w:val="5A759481"/>
    <w:rsid w:val="5A871B1D"/>
    <w:rsid w:val="5A87311A"/>
    <w:rsid w:val="5A986C5D"/>
    <w:rsid w:val="5B175FF4"/>
    <w:rsid w:val="5B210AFC"/>
    <w:rsid w:val="5B3EF988"/>
    <w:rsid w:val="5B485675"/>
    <w:rsid w:val="5B6705B1"/>
    <w:rsid w:val="5B6F9C33"/>
    <w:rsid w:val="5BDC4F26"/>
    <w:rsid w:val="5BDF9A6C"/>
    <w:rsid w:val="5BEF2AD1"/>
    <w:rsid w:val="5BF30811"/>
    <w:rsid w:val="5C220BBC"/>
    <w:rsid w:val="5C2B7207"/>
    <w:rsid w:val="5C371C62"/>
    <w:rsid w:val="5C4C2730"/>
    <w:rsid w:val="5C96DF1E"/>
    <w:rsid w:val="5CB360BA"/>
    <w:rsid w:val="5CFC234E"/>
    <w:rsid w:val="5D0657D6"/>
    <w:rsid w:val="5D5C6026"/>
    <w:rsid w:val="5D6CCA23"/>
    <w:rsid w:val="5DD961EC"/>
    <w:rsid w:val="5DF77889"/>
    <w:rsid w:val="5DFDB389"/>
    <w:rsid w:val="5DFFDEA3"/>
    <w:rsid w:val="5E147DFB"/>
    <w:rsid w:val="5E1B2CA8"/>
    <w:rsid w:val="5EAF3B64"/>
    <w:rsid w:val="5ECC4876"/>
    <w:rsid w:val="5EE4309A"/>
    <w:rsid w:val="5EF7BC9C"/>
    <w:rsid w:val="5F16502D"/>
    <w:rsid w:val="5F5A7800"/>
    <w:rsid w:val="5F8E1A91"/>
    <w:rsid w:val="5FBD7B1B"/>
    <w:rsid w:val="5FBFB861"/>
    <w:rsid w:val="5FD70E51"/>
    <w:rsid w:val="5FEB8B92"/>
    <w:rsid w:val="5FEF16DE"/>
    <w:rsid w:val="6013248C"/>
    <w:rsid w:val="603D72EF"/>
    <w:rsid w:val="60834F61"/>
    <w:rsid w:val="60EB7BA0"/>
    <w:rsid w:val="614906D2"/>
    <w:rsid w:val="61E138C1"/>
    <w:rsid w:val="62065A1D"/>
    <w:rsid w:val="622A6748"/>
    <w:rsid w:val="627A7C1B"/>
    <w:rsid w:val="629FA3AE"/>
    <w:rsid w:val="63100901"/>
    <w:rsid w:val="638559B0"/>
    <w:rsid w:val="641229B4"/>
    <w:rsid w:val="64626C11"/>
    <w:rsid w:val="64B17EC2"/>
    <w:rsid w:val="64C57D18"/>
    <w:rsid w:val="64CA2894"/>
    <w:rsid w:val="64D403EC"/>
    <w:rsid w:val="64E41E18"/>
    <w:rsid w:val="656D69B8"/>
    <w:rsid w:val="65D3301A"/>
    <w:rsid w:val="65F0761D"/>
    <w:rsid w:val="660E5C38"/>
    <w:rsid w:val="667307EE"/>
    <w:rsid w:val="6677B556"/>
    <w:rsid w:val="66846F11"/>
    <w:rsid w:val="66855163"/>
    <w:rsid w:val="67297128"/>
    <w:rsid w:val="673DC826"/>
    <w:rsid w:val="67B16E42"/>
    <w:rsid w:val="67BF3F1B"/>
    <w:rsid w:val="67FF9334"/>
    <w:rsid w:val="67FFF858"/>
    <w:rsid w:val="6845219F"/>
    <w:rsid w:val="688651C2"/>
    <w:rsid w:val="696F0620"/>
    <w:rsid w:val="69CB17E3"/>
    <w:rsid w:val="69EA11AB"/>
    <w:rsid w:val="6A3D6C44"/>
    <w:rsid w:val="6A4F317F"/>
    <w:rsid w:val="6ADF06DE"/>
    <w:rsid w:val="6AEC66B4"/>
    <w:rsid w:val="6B213BD1"/>
    <w:rsid w:val="6B4E25D2"/>
    <w:rsid w:val="6B567EF4"/>
    <w:rsid w:val="6B620F71"/>
    <w:rsid w:val="6B7632CC"/>
    <w:rsid w:val="6BA61065"/>
    <w:rsid w:val="6BB5104D"/>
    <w:rsid w:val="6BB64010"/>
    <w:rsid w:val="6BDFECCF"/>
    <w:rsid w:val="6BEF268B"/>
    <w:rsid w:val="6C9E1E0C"/>
    <w:rsid w:val="6CA57763"/>
    <w:rsid w:val="6CA63343"/>
    <w:rsid w:val="6CF47E4A"/>
    <w:rsid w:val="6D260D22"/>
    <w:rsid w:val="6D5B50FC"/>
    <w:rsid w:val="6D8121AC"/>
    <w:rsid w:val="6DFE572C"/>
    <w:rsid w:val="6E056B6D"/>
    <w:rsid w:val="6E197C8A"/>
    <w:rsid w:val="6E217E67"/>
    <w:rsid w:val="6E6176C6"/>
    <w:rsid w:val="6E6728CD"/>
    <w:rsid w:val="6E6D3A11"/>
    <w:rsid w:val="6E7B307F"/>
    <w:rsid w:val="6EA36ACE"/>
    <w:rsid w:val="6ECA1556"/>
    <w:rsid w:val="6EF295E9"/>
    <w:rsid w:val="6EF83E12"/>
    <w:rsid w:val="6F5D02ED"/>
    <w:rsid w:val="6F77B2B5"/>
    <w:rsid w:val="6F7B5355"/>
    <w:rsid w:val="6F92569A"/>
    <w:rsid w:val="6FEB0549"/>
    <w:rsid w:val="6FEFB7F0"/>
    <w:rsid w:val="6FF6462D"/>
    <w:rsid w:val="6FF7358F"/>
    <w:rsid w:val="6FFB5EB3"/>
    <w:rsid w:val="6FFE406A"/>
    <w:rsid w:val="6FFF8E87"/>
    <w:rsid w:val="70324099"/>
    <w:rsid w:val="70961092"/>
    <w:rsid w:val="70982055"/>
    <w:rsid w:val="70D266D6"/>
    <w:rsid w:val="719F706F"/>
    <w:rsid w:val="71B835CF"/>
    <w:rsid w:val="722E72FF"/>
    <w:rsid w:val="729D2043"/>
    <w:rsid w:val="72CFD909"/>
    <w:rsid w:val="733E37F1"/>
    <w:rsid w:val="73A923EF"/>
    <w:rsid w:val="73BD14FC"/>
    <w:rsid w:val="74A7099A"/>
    <w:rsid w:val="74B44E65"/>
    <w:rsid w:val="74E4704A"/>
    <w:rsid w:val="74F53239"/>
    <w:rsid w:val="753A6218"/>
    <w:rsid w:val="75665896"/>
    <w:rsid w:val="75F7B5B8"/>
    <w:rsid w:val="76157B85"/>
    <w:rsid w:val="762D1373"/>
    <w:rsid w:val="767F413F"/>
    <w:rsid w:val="767FDBAA"/>
    <w:rsid w:val="76896719"/>
    <w:rsid w:val="769F67A4"/>
    <w:rsid w:val="76FDC62C"/>
    <w:rsid w:val="77017493"/>
    <w:rsid w:val="776FC6FE"/>
    <w:rsid w:val="77852348"/>
    <w:rsid w:val="77EA751B"/>
    <w:rsid w:val="77FC6C2A"/>
    <w:rsid w:val="78144598"/>
    <w:rsid w:val="79230CC4"/>
    <w:rsid w:val="792F319B"/>
    <w:rsid w:val="79316108"/>
    <w:rsid w:val="79532E9E"/>
    <w:rsid w:val="795849ED"/>
    <w:rsid w:val="797D557B"/>
    <w:rsid w:val="79AD6A52"/>
    <w:rsid w:val="79B7490F"/>
    <w:rsid w:val="79BB5C46"/>
    <w:rsid w:val="79C13CB7"/>
    <w:rsid w:val="79D704F2"/>
    <w:rsid w:val="7A2D2CDC"/>
    <w:rsid w:val="7A3C0533"/>
    <w:rsid w:val="7A4A24F3"/>
    <w:rsid w:val="7AA8546C"/>
    <w:rsid w:val="7AE53FCA"/>
    <w:rsid w:val="7AFCACD3"/>
    <w:rsid w:val="7AFFB15F"/>
    <w:rsid w:val="7B3867F0"/>
    <w:rsid w:val="7B7EC040"/>
    <w:rsid w:val="7B855205"/>
    <w:rsid w:val="7BF7DE72"/>
    <w:rsid w:val="7C5043CA"/>
    <w:rsid w:val="7C6015EC"/>
    <w:rsid w:val="7C831E97"/>
    <w:rsid w:val="7C982923"/>
    <w:rsid w:val="7C9A081D"/>
    <w:rsid w:val="7CC34504"/>
    <w:rsid w:val="7D14313E"/>
    <w:rsid w:val="7D160F4B"/>
    <w:rsid w:val="7D1666BD"/>
    <w:rsid w:val="7D6B8254"/>
    <w:rsid w:val="7D7B1EEC"/>
    <w:rsid w:val="7D7DF263"/>
    <w:rsid w:val="7DD7F4BB"/>
    <w:rsid w:val="7DE669B8"/>
    <w:rsid w:val="7DF7C815"/>
    <w:rsid w:val="7DFF14A8"/>
    <w:rsid w:val="7E0A7B42"/>
    <w:rsid w:val="7E371F5A"/>
    <w:rsid w:val="7EB31122"/>
    <w:rsid w:val="7EBBEE9B"/>
    <w:rsid w:val="7EDD11DD"/>
    <w:rsid w:val="7EE34CC4"/>
    <w:rsid w:val="7EF6A2E1"/>
    <w:rsid w:val="7EFD1378"/>
    <w:rsid w:val="7EFF4D67"/>
    <w:rsid w:val="7F263BA7"/>
    <w:rsid w:val="7F374475"/>
    <w:rsid w:val="7F3D4882"/>
    <w:rsid w:val="7F6B56A6"/>
    <w:rsid w:val="7F772BE3"/>
    <w:rsid w:val="7F7FA04D"/>
    <w:rsid w:val="7F8C2C66"/>
    <w:rsid w:val="7F8EA611"/>
    <w:rsid w:val="7F9E0BEB"/>
    <w:rsid w:val="7FA314DA"/>
    <w:rsid w:val="7FAFC516"/>
    <w:rsid w:val="7FB01501"/>
    <w:rsid w:val="7FBD5473"/>
    <w:rsid w:val="7FCF6FF7"/>
    <w:rsid w:val="7FD5D5C4"/>
    <w:rsid w:val="7FDC354E"/>
    <w:rsid w:val="7FE3230B"/>
    <w:rsid w:val="7FFBD1C5"/>
    <w:rsid w:val="7FFFA9AD"/>
    <w:rsid w:val="93BFE682"/>
    <w:rsid w:val="93DDA1E7"/>
    <w:rsid w:val="967FFA24"/>
    <w:rsid w:val="97F37BCF"/>
    <w:rsid w:val="9C27313F"/>
    <w:rsid w:val="AB0B2ED1"/>
    <w:rsid w:val="ABFB1B55"/>
    <w:rsid w:val="AFC44906"/>
    <w:rsid w:val="AFFF51C4"/>
    <w:rsid w:val="B57786F0"/>
    <w:rsid w:val="B7C71483"/>
    <w:rsid w:val="BAB6528A"/>
    <w:rsid w:val="BAFD4829"/>
    <w:rsid w:val="BB733707"/>
    <w:rsid w:val="BBC68628"/>
    <w:rsid w:val="BBF5F573"/>
    <w:rsid w:val="BBFB2BD4"/>
    <w:rsid w:val="BCCB4EFA"/>
    <w:rsid w:val="BD0A917B"/>
    <w:rsid w:val="BEEB2ED7"/>
    <w:rsid w:val="BEFED365"/>
    <w:rsid w:val="BFB1FA59"/>
    <w:rsid w:val="BFC7731D"/>
    <w:rsid w:val="CDDFD070"/>
    <w:rsid w:val="CFBF2430"/>
    <w:rsid w:val="CFD6254C"/>
    <w:rsid w:val="CFF53A67"/>
    <w:rsid w:val="D1DFB093"/>
    <w:rsid w:val="D2B79B48"/>
    <w:rsid w:val="D6FE38CB"/>
    <w:rsid w:val="D9DD68B9"/>
    <w:rsid w:val="D9E71E6B"/>
    <w:rsid w:val="D9FCE7CD"/>
    <w:rsid w:val="DAD78A49"/>
    <w:rsid w:val="DBAE8160"/>
    <w:rsid w:val="DD7EA046"/>
    <w:rsid w:val="DD963C04"/>
    <w:rsid w:val="DEAB9D59"/>
    <w:rsid w:val="DEFF508C"/>
    <w:rsid w:val="DF73A172"/>
    <w:rsid w:val="DFFB4A40"/>
    <w:rsid w:val="E46F349F"/>
    <w:rsid w:val="E47743F6"/>
    <w:rsid w:val="E72B058B"/>
    <w:rsid w:val="E7FAE962"/>
    <w:rsid w:val="E7FFE7C7"/>
    <w:rsid w:val="EB3D7867"/>
    <w:rsid w:val="ED5F603E"/>
    <w:rsid w:val="ED7DEA6C"/>
    <w:rsid w:val="ED7F0A74"/>
    <w:rsid w:val="EFAF65D5"/>
    <w:rsid w:val="EFB07160"/>
    <w:rsid w:val="EFE85C0C"/>
    <w:rsid w:val="EFEE74C6"/>
    <w:rsid w:val="EFF11B28"/>
    <w:rsid w:val="EFF74456"/>
    <w:rsid w:val="F2BF0E24"/>
    <w:rsid w:val="F2DD4140"/>
    <w:rsid w:val="F3BEA235"/>
    <w:rsid w:val="F3BEC208"/>
    <w:rsid w:val="F3DE771A"/>
    <w:rsid w:val="F55E432B"/>
    <w:rsid w:val="F56959CA"/>
    <w:rsid w:val="F5BF0F69"/>
    <w:rsid w:val="F6FF7234"/>
    <w:rsid w:val="F75F82EC"/>
    <w:rsid w:val="F77BAFAA"/>
    <w:rsid w:val="F7BFA882"/>
    <w:rsid w:val="F7BFF82F"/>
    <w:rsid w:val="F7DF6083"/>
    <w:rsid w:val="F7FF7EC1"/>
    <w:rsid w:val="F8ED378C"/>
    <w:rsid w:val="FABFE618"/>
    <w:rsid w:val="FB16728E"/>
    <w:rsid w:val="FB590A58"/>
    <w:rsid w:val="FBB97014"/>
    <w:rsid w:val="FBDB9A4C"/>
    <w:rsid w:val="FBEC9EDD"/>
    <w:rsid w:val="FBEEB565"/>
    <w:rsid w:val="FBF83577"/>
    <w:rsid w:val="FBFBCBDE"/>
    <w:rsid w:val="FBFC98F3"/>
    <w:rsid w:val="FCB74B99"/>
    <w:rsid w:val="FCFFD705"/>
    <w:rsid w:val="FD7CEEC7"/>
    <w:rsid w:val="FDBD1373"/>
    <w:rsid w:val="FDECBCA0"/>
    <w:rsid w:val="FDFBA0C9"/>
    <w:rsid w:val="FE7AEB86"/>
    <w:rsid w:val="FEBFCBBD"/>
    <w:rsid w:val="FEFFFF22"/>
    <w:rsid w:val="FF5BAAC7"/>
    <w:rsid w:val="FFB450F7"/>
    <w:rsid w:val="FFB565B0"/>
    <w:rsid w:val="FFEBB243"/>
    <w:rsid w:val="FFEF4160"/>
    <w:rsid w:val="FFF5D258"/>
    <w:rsid w:val="FFFFD3D3"/>
    <w:rsid w:val="FFFFE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framePr w:hSpace="180" w:wrap="around" w:vAnchor="text" w:hAnchor="page" w:xAlign="center" w:y="561"/>
      <w:jc w:val="center"/>
      <w:outlineLvl w:val="3"/>
    </w:pPr>
    <w:rPr>
      <w:rFonts w:ascii="宋体" w:hAnsi="宋体" w:eastAsia="宋体" w:cs="宋体"/>
      <w:b/>
      <w:bCs/>
      <w:sz w:val="24"/>
    </w:rPr>
  </w:style>
  <w:style w:type="paragraph" w:styleId="4">
    <w:name w:val="heading 5"/>
    <w:basedOn w:val="1"/>
    <w:next w:val="1"/>
    <w:link w:val="18"/>
    <w:unhideWhenUsed/>
    <w:qFormat/>
    <w:uiPriority w:val="0"/>
    <w:pPr>
      <w:framePr w:hSpace="180" w:wrap="around" w:vAnchor="text" w:hAnchor="page" w:xAlign="center" w:y="561"/>
      <w:outlineLvl w:val="4"/>
    </w:pPr>
    <w:rPr>
      <w:rFonts w:ascii="Times New Roman" w:hAnsi="Times New Roman" w:eastAsia="宋体" w:cs="Times New Roman"/>
      <w:b/>
      <w:bCs/>
      <w:sz w:val="24"/>
    </w:rPr>
  </w:style>
  <w:style w:type="paragraph" w:styleId="5">
    <w:name w:val="heading 6"/>
    <w:basedOn w:val="1"/>
    <w:next w:val="1"/>
    <w:link w:val="20"/>
    <w:unhideWhenUsed/>
    <w:qFormat/>
    <w:uiPriority w:val="0"/>
    <w:pPr>
      <w:framePr w:hSpace="180" w:wrap="around" w:vAnchor="text" w:hAnchor="page" w:xAlign="center" w:y="561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6">
    <w:name w:val="heading 7"/>
    <w:basedOn w:val="5"/>
    <w:next w:val="1"/>
    <w:link w:val="19"/>
    <w:unhideWhenUsed/>
    <w:qFormat/>
    <w:uiPriority w:val="0"/>
    <w:pPr>
      <w:framePr w:wrap="around"/>
      <w:jc w:val="center"/>
      <w:outlineLvl w:val="6"/>
    </w:pPr>
    <w:rPr>
      <w:snapToGrid w:val="0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widowControl w:val="0"/>
      <w:spacing w:beforeAutospacing="1" w:afterAutospacing="1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table" w:styleId="13">
    <w:name w:val="Table Grid"/>
    <w:basedOn w:val="1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5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18">
    <w:name w:val="标题 5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24"/>
    </w:rPr>
  </w:style>
  <w:style w:type="character" w:customStyle="1" w:styleId="19">
    <w:name w:val="标题 7 字符"/>
    <w:basedOn w:val="14"/>
    <w:link w:val="6"/>
    <w:qFormat/>
    <w:uiPriority w:val="0"/>
    <w:rPr>
      <w:snapToGrid w:val="0"/>
    </w:rPr>
  </w:style>
  <w:style w:type="character" w:customStyle="1" w:styleId="20">
    <w:name w:val="标题 6 字符"/>
    <w:basedOn w:val="14"/>
    <w:link w:val="5"/>
    <w:qFormat/>
    <w:uiPriority w:val="0"/>
    <w:rPr>
      <w:rFonts w:ascii="Times New Roman" w:hAnsi="Times New Roman" w:eastAsia="宋体" w:cs="Times New Roma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SchoolLogo" Type="http://schemas.openxmlformats.org/officeDocument/2006/relationships/image" Target="media/school-logo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龙岗区小学英语教研团队</Company>
  <Pages>6</Pages>
  <Words>2634</Words>
  <Characters>2686</Characters>
  <Lines>1</Lines>
  <Paragraphs>1</Paragraphs>
  <TotalTime>31</TotalTime>
  <ScaleCrop>false</ScaleCrop>
  <LinksUpToDate>false</LinksUpToDate>
  <CharactersWithSpaces>2724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2024-08-12T01:35:00Z</dcterms:created>
  <dc:creator>邱梓钊</dc:creator>
  <cp:lastModifiedBy>白云人家</cp:lastModifiedBy>
  <dcterms:modified xsi:type="dcterms:W3CDTF">2026-10-25T19:41:48Z</dcterms:modified>
  <dc:title>认识键盘教学设计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49636291947D4ADFACA87201167B1D3E_13</vt:lpwstr>
  </property>
  <property fmtid="{D5CDD505-2E9C-101B-9397-08002B2CF9AE}" pid="4" name="KSOTemplateDocerSaveRecord">
    <vt:lpwstr>eyJoZGlkIjoiMGE5NzU0ZDdjYWE5ZGU0YjY2ZDM3M2EzNGU5MjFiODMiLCJ1c2VySWQiOiI3MzcyODAyMzkifQ==</vt:lpwstr>
  </property>
  <property fmtid="{D5CDD505-2E9C-101B-9397-08002B2CF9AE}" pid="5" name="AIGC">
    <vt:lpwstr>{"Label":"1","ContentProducer":"001191440300708461136T1WFUO","ProduceID":"e8a6cbfc5172a654f928a74e60985a9d-EYf7","ReservedCode1":"{\"Type\":\" TC260PG\",\"Version\":1,\"Bindings\":[{\"Type\":\"soft\",\"AlgID\":\"sm3\",\"Value\":\"6e82da1c9d5cb9086fa8d48fc7c407564439d4cdf2d23fdd6d319c24fe17f47a\"},{\"Type\":\"hash\",\"AlgID\":\"sm3\",\"Value\":\"0b78837638f84694abc074e5876d81b57d60b8b953bba2ad8f7af157df1766d1\"}],\"PubSD\":[{\"Type\":\"DS\",\"AlgID\":\"sm2\",\"TBSData\":{\"Type\":\"Binding\",\"BType\":\"hash\"},\"Signature\":\"3046022100f8144bcaf28c0fc3623ea4a474c11804050711fa6b84191266218cec873828df022100a4c3ef0349dfb2faccd74fc69ba587d6a8436da8e89c7a9d211a7489dff63c05\"},{\"Type\":\"PubKey\",\"AlgID\":\"sm2\",\"KeyValue\":\"0407f79b28a17a752b3aae4305c98b48978213832729a2571850b1310b2bc9fe8fee039ccf25ebfeac27502414d9fcef792d777183c98893d226171c2f7a3289a2\"}],\"Extension\":{\"Timestamp\":1791854069,\"KeyVersion\":\"v1-TxLeOmf7bqU223\"}}","ContentPropagator":"001191440300708461136T1WFUO","PropagateID":"e8a6cbfc5172a654f928a74e60985a9d-EYf7","ReservedCode2":"{\"Type\":\" TC260PG\",\"Version\":1,\"Bindings\":[{\"Type\":\"soft\",\"AlgID\":\"sm3\",\"Value\":\"6e82da1c9d5cb9086fa8d48fc7c407564439d4cdf2d23fdd6d319c24fe17f47a\"},{\"Type\":\"hash\",\"AlgID\":\"sm3\",\"Value\":\"0b78837638f84694abc074e5876d81b57d60b8b953bba2ad8f7af157df1766d1\"}],\"PubSD\":[{\"Type\":\"DS\",\"AlgID\":\"sm2\",\"TBSData\":{\"Type\":\"Binding\",\"BType\":\"hash\"},\"Signature\":\"3046022100be34e3434be683b00d2514b45204fbea2f9191125185724182e039985af4815302210097d1806c657764e578c6a55308e77a5aa584ddd1a5e5147dace608f5c566edd7\"},{\"Type\":\"PubKey\",\"AlgID\":\"sm2\",\"KeyValue\":\"0407f79b28a17a752b3aae4305c98b48978213832729a2571850b1310b2bc9fe8fee039ccf25ebfeac27502414d9fcef792d777183c98893d226171c2f7a3289a2\"}],\"Extension\":{\"Timestamp\":1791854069,\"KeyVersion\":\"v1-TxLeOmf7bqU223\"}}"}</vt:lpwstr>
  </property>
</Properties>
</file>