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机器学习算法的学习</w:t>
      </w:r>
    </w:p>
    <w:p>
      <w:pPr>
        <w:rPr>
          <w:rFonts w:hint="eastAsia"/>
          <w:b/>
          <w:bCs/>
          <w:lang w:val="en-US" w:eastAsia="zh-CN"/>
        </w:rPr>
      </w:pPr>
      <w:r>
        <w:rPr>
          <w:rFonts w:hint="eastAsia"/>
          <w:b/>
          <w:bCs/>
          <w:lang w:val="en-US" w:eastAsia="zh-CN"/>
        </w:rPr>
        <w:t>无监督学习</w:t>
      </w:r>
    </w:p>
    <w:p>
      <w:pPr>
        <w:ind w:firstLine="420" w:firstLineChars="200"/>
        <w:rPr>
          <w:rFonts w:hint="default"/>
          <w:lang w:val="en-US" w:eastAsia="zh-CN"/>
        </w:rPr>
      </w:pPr>
      <w:r>
        <w:rPr>
          <w:rFonts w:hint="eastAsia"/>
          <w:lang w:val="en-US" w:eastAsia="zh-CN"/>
        </w:rPr>
        <w:t>现实生活中常常会有这样的问题：缺乏足够的</w:t>
      </w:r>
      <w:r>
        <w:rPr>
          <w:rFonts w:hint="default"/>
          <w:lang w:val="en-US" w:eastAsia="zh-CN"/>
        </w:rPr>
        <w:fldChar w:fldCharType="begin"/>
      </w:r>
      <w:r>
        <w:rPr>
          <w:rFonts w:hint="default"/>
          <w:lang w:val="en-US" w:eastAsia="zh-CN"/>
        </w:rPr>
        <w:instrText xml:space="preserve"> HYPERLINK "https://baike.baidu.com/item/%E5%85%88%E9%AA%8C%E7%9F%A5%E8%AF%86" \t "https://baike.baidu.com/item/%E6%97%A0%E7%9B%91%E7%9D%A3%E5%AD%A6%E4%B9%A0/_blank" </w:instrText>
      </w:r>
      <w:r>
        <w:rPr>
          <w:rFonts w:hint="default"/>
          <w:lang w:val="en-US" w:eastAsia="zh-CN"/>
        </w:rPr>
        <w:fldChar w:fldCharType="separate"/>
      </w:r>
      <w:r>
        <w:rPr>
          <w:rFonts w:hint="default"/>
          <w:lang w:val="en-US" w:eastAsia="zh-CN"/>
        </w:rPr>
        <w:t>先验知识</w:t>
      </w:r>
      <w:r>
        <w:rPr>
          <w:rFonts w:hint="default"/>
          <w:lang w:val="en-US" w:eastAsia="zh-CN"/>
        </w:rPr>
        <w:fldChar w:fldCharType="end"/>
      </w:r>
      <w:r>
        <w:rPr>
          <w:rFonts w:hint="default"/>
          <w:lang w:val="en-US" w:eastAsia="zh-CN"/>
        </w:rPr>
        <w:t>，因此难以人工标注类别或进行人工类别标注的成本太高。很自然地，我们希望计算机能代我们完成这些工作，或至少提供一些帮助。根据类别未知(没有被标记)的训练样本解决模式识别中的各种问题，称之为无监督学习。</w:t>
      </w:r>
    </w:p>
    <w:p>
      <w:pPr>
        <w:ind w:firstLine="420" w:firstLineChars="200"/>
        <w:jc w:val="center"/>
      </w:pPr>
      <w:r>
        <w:drawing>
          <wp:inline distT="0" distB="0" distL="114300" distR="114300">
            <wp:extent cx="3528060" cy="2705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28060" cy="2705100"/>
                    </a:xfrm>
                    <a:prstGeom prst="rect">
                      <a:avLst/>
                    </a:prstGeom>
                    <a:noFill/>
                    <a:ln w="9525">
                      <a:noFill/>
                    </a:ln>
                  </pic:spPr>
                </pic:pic>
              </a:graphicData>
            </a:graphic>
          </wp:inline>
        </w:drawing>
      </w:r>
    </w:p>
    <w:p>
      <w:pPr>
        <w:ind w:firstLine="420" w:firstLineChars="200"/>
        <w:jc w:val="center"/>
        <w:rPr>
          <w:rFonts w:hint="eastAsia" w:eastAsiaTheme="minorEastAsia"/>
          <w:lang w:val="en-US" w:eastAsia="zh-CN"/>
        </w:rPr>
      </w:pPr>
      <w:r>
        <w:rPr>
          <w:rFonts w:hint="eastAsia"/>
          <w:lang w:val="en-US" w:eastAsia="zh-CN"/>
        </w:rPr>
        <w:t>无监督学习示意图</w:t>
      </w:r>
    </w:p>
    <w:p>
      <w:pPr>
        <w:ind w:firstLine="420" w:firstLineChars="200"/>
        <w:rPr>
          <w:rFonts w:hint="default"/>
          <w:lang w:val="en-US" w:eastAsia="zh-CN"/>
        </w:rPr>
      </w:pPr>
    </w:p>
    <w:p>
      <w:pPr>
        <w:rPr>
          <w:rFonts w:hint="eastAsia"/>
          <w:b/>
          <w:bCs/>
          <w:lang w:val="en-US" w:eastAsia="zh-CN"/>
        </w:rPr>
      </w:pPr>
      <w:r>
        <w:rPr>
          <w:rFonts w:hint="eastAsia"/>
          <w:b/>
          <w:bCs/>
          <w:lang w:val="en-US" w:eastAsia="zh-CN"/>
        </w:rPr>
        <w:t>监督学习</w:t>
      </w:r>
    </w:p>
    <w:p>
      <w:pPr>
        <w:ind w:firstLine="420"/>
        <w:rPr>
          <w:rFonts w:hint="eastAsia"/>
          <w:lang w:val="en-US" w:eastAsia="zh-CN"/>
        </w:rPr>
      </w:pPr>
      <w:r>
        <w:rPr>
          <w:rFonts w:hint="eastAsia"/>
          <w:lang w:val="en-US" w:eastAsia="zh-CN"/>
        </w:rPr>
        <w:t>监督学习是从标记的训练数据来推断一个功能的机器学习任务。训练数据包括一套训练示例。在监督学习中，每个实例都是由一个输入对象（通常为矢量）和一个期望的输出值（也称为监督信号）组成。监督学习算法是分析该训练数据，并产生一个推断的功能，其可以用于映射出新的实例。一个最佳的方案将允许该算法来正确地决定那些看不见的实例的类标签。这就要求学习算法是在一种“合理”的方式从一种从训练数据到看不见的情况下形成。</w:t>
      </w:r>
    </w:p>
    <w:p>
      <w:pPr>
        <w:ind w:firstLine="420"/>
        <w:jc w:val="center"/>
      </w:pPr>
      <w:r>
        <w:drawing>
          <wp:inline distT="0" distB="0" distL="114300" distR="114300">
            <wp:extent cx="2560320" cy="2788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60320" cy="2788920"/>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监督式学习流程图</w:t>
      </w:r>
    </w:p>
    <w:p>
      <w:pPr>
        <w:rPr>
          <w:rFonts w:hint="eastAsia"/>
          <w:b/>
          <w:bCs/>
          <w:lang w:val="en-US" w:eastAsia="zh-CN"/>
        </w:rPr>
      </w:pPr>
      <w:r>
        <w:rPr>
          <w:rFonts w:hint="eastAsia"/>
          <w:b/>
          <w:bCs/>
          <w:lang w:val="en-US" w:eastAsia="zh-CN"/>
        </w:rPr>
        <w:t>人工神经网络</w:t>
      </w:r>
    </w:p>
    <w:p>
      <w:pPr>
        <w:ind w:firstLine="420"/>
        <w:rPr>
          <w:rFonts w:hint="eastAsia"/>
          <w:lang w:val="en-US" w:eastAsia="zh-CN"/>
        </w:rPr>
      </w:pPr>
      <w:r>
        <w:rPr>
          <w:rFonts w:hint="eastAsia"/>
          <w:lang w:val="en-US" w:eastAsia="zh-CN"/>
        </w:rPr>
        <w:t>人工神经网络（Artificial Neural Network，即ANN ），是20世纪80 年代以来人工智能领域兴起的研究热点。它从信息处理角度对人脑神经元网络进行抽象， 建立某种简单模型，按不同的连接方式组成不同的网络。在工程与学术界也常直接简称为神经网络或类神经网络。神经网络是一种运算模型，由大量的节点（或称神经元）之间相互联接构成。每个节点代表一种特定的输出函数，称为激励函数（activation function）。每两个节点间的连接都代表一个对于通过该连接信号的加权值，称之为权重，这相当于人工神经网络的记忆。网络的输出则依网络的连接方式，权重值和激励函数的不同而不同。而网络自身通常都是对自然界某种算法或者函数的逼近，也可能是对一种逻辑策略的表达。</w:t>
      </w:r>
    </w:p>
    <w:p>
      <w:pPr>
        <w:ind w:firstLine="420"/>
        <w:jc w:val="center"/>
      </w:pPr>
      <w:r>
        <w:drawing>
          <wp:inline distT="0" distB="0" distL="114300" distR="114300">
            <wp:extent cx="5273675" cy="1850390"/>
            <wp:effectExtent l="0" t="0" r="146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850390"/>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人工神经网络示意图</w:t>
      </w:r>
    </w:p>
    <w:p>
      <w:pPr>
        <w:ind w:firstLine="420"/>
        <w:jc w:val="both"/>
        <w:rPr>
          <w:rFonts w:hint="eastAsia"/>
          <w:lang w:val="en-US" w:eastAsia="zh-CN"/>
        </w:rPr>
      </w:pPr>
      <w:r>
        <w:rPr>
          <w:rFonts w:hint="eastAsia"/>
          <w:lang w:val="en-US" w:eastAsia="zh-CN"/>
        </w:rPr>
        <w:t>图中X=(x1,x2,....xn)是由各个输入值组成的输入向量，w1-wn是该向量各值对应的权值，θ是为该神经元加入的偏置，f是激活函数，通常使用非线性函数，通过输入向量作为输入，可以得到神经元的输出，即图中的y。以上神经元的计算可以通过数学表示为：</w:t>
      </w:r>
    </w:p>
    <w:p>
      <w:pPr>
        <w:ind w:firstLine="420"/>
        <w:jc w:val="center"/>
      </w:pPr>
      <w:r>
        <w:drawing>
          <wp:inline distT="0" distB="0" distL="114300" distR="114300">
            <wp:extent cx="1798320" cy="5257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798320" cy="525780"/>
                    </a:xfrm>
                    <a:prstGeom prst="rect">
                      <a:avLst/>
                    </a:prstGeom>
                    <a:noFill/>
                    <a:ln w="9525">
                      <a:noFill/>
                    </a:ln>
                  </pic:spPr>
                </pic:pic>
              </a:graphicData>
            </a:graphic>
          </wp:inline>
        </w:drawing>
      </w:r>
    </w:p>
    <w:p>
      <w:pPr>
        <w:jc w:val="both"/>
        <w:rPr>
          <w:rFonts w:hint="eastAsia"/>
          <w:b/>
          <w:bCs/>
          <w:lang w:val="en-US" w:eastAsia="zh-CN"/>
        </w:rPr>
      </w:pPr>
      <w:r>
        <w:rPr>
          <w:rFonts w:hint="eastAsia"/>
          <w:b/>
          <w:bCs/>
          <w:lang w:val="en-US" w:eastAsia="zh-CN"/>
        </w:rPr>
        <w:t>梯度下降法</w:t>
      </w:r>
    </w:p>
    <w:p>
      <w:pPr>
        <w:ind w:firstLine="420"/>
        <w:jc w:val="both"/>
        <w:rPr>
          <w:rFonts w:hint="default"/>
          <w:lang w:val="en-US" w:eastAsia="zh-CN"/>
        </w:rPr>
      </w:pPr>
      <w:r>
        <w:rPr>
          <w:rFonts w:hint="eastAsia"/>
          <w:lang w:val="en-US" w:eastAsia="zh-CN"/>
        </w:rPr>
        <w:t>梯度下降法是一个</w:t>
      </w:r>
      <w:r>
        <w:rPr>
          <w:rFonts w:hint="default"/>
          <w:lang w:val="en-US" w:eastAsia="zh-CN"/>
        </w:rPr>
        <w:fldChar w:fldCharType="begin"/>
      </w:r>
      <w:r>
        <w:rPr>
          <w:rFonts w:hint="default"/>
          <w:lang w:val="en-US" w:eastAsia="zh-CN"/>
        </w:rPr>
        <w:instrText xml:space="preserve"> HYPERLINK "https://baike.baidu.com/item/%E6%9C%80%E4%BC%98%E5%8C%96" \t "https://baike.baidu.com/item/%E6%A2%AF%E5%BA%A6%E4%B8%8B%E9%99%8D/_blank" </w:instrText>
      </w:r>
      <w:r>
        <w:rPr>
          <w:rFonts w:hint="default"/>
          <w:lang w:val="en-US" w:eastAsia="zh-CN"/>
        </w:rPr>
        <w:fldChar w:fldCharType="separate"/>
      </w:r>
      <w:r>
        <w:rPr>
          <w:rFonts w:hint="default"/>
          <w:lang w:val="en-US" w:eastAsia="zh-CN"/>
        </w:rPr>
        <w:t>最优化</w:t>
      </w:r>
      <w:r>
        <w:rPr>
          <w:rFonts w:hint="default"/>
          <w:lang w:val="en-US" w:eastAsia="zh-CN"/>
        </w:rPr>
        <w:fldChar w:fldCharType="end"/>
      </w:r>
      <w:r>
        <w:rPr>
          <w:rFonts w:hint="default"/>
          <w:lang w:val="en-US" w:eastAsia="zh-CN"/>
        </w:rPr>
        <w:t>算法，通常也称为最速下降法。最速下降法是求解无约束优化问题最简单和最古老的方法之一，虽然现已不具有实用性，但是许多有效算法都是以它为基础进行改进和修正而得到的。最速下降法是用负梯度方向为搜索方向的，最速下降法越接近目标值，步长越小，前进越慢。</w:t>
      </w:r>
    </w:p>
    <w:p>
      <w:pPr>
        <w:ind w:firstLine="420"/>
        <w:jc w:val="center"/>
      </w:pPr>
      <w:r>
        <w:drawing>
          <wp:inline distT="0" distB="0" distL="114300" distR="114300">
            <wp:extent cx="3013075" cy="2268855"/>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13075" cy="2268855"/>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梯度下降法示意图</w:t>
      </w:r>
    </w:p>
    <w:p>
      <w:pPr>
        <w:ind w:firstLine="420"/>
        <w:jc w:val="both"/>
        <w:rPr>
          <w:rFonts w:hint="eastAsia"/>
          <w:lang w:val="en-US" w:eastAsia="zh-CN"/>
        </w:rPr>
      </w:pPr>
      <w:r>
        <w:rPr>
          <w:rFonts w:hint="eastAsia"/>
          <w:lang w:val="en-US" w:eastAsia="zh-CN"/>
        </w:rPr>
        <w:t>步骤：</w:t>
      </w:r>
    </w:p>
    <w:p>
      <w:pPr>
        <w:numPr>
          <w:ilvl w:val="0"/>
          <w:numId w:val="1"/>
        </w:numPr>
        <w:ind w:firstLine="420"/>
        <w:jc w:val="both"/>
        <w:rPr>
          <w:rFonts w:hint="eastAsia"/>
          <w:lang w:val="en-US" w:eastAsia="zh-CN"/>
        </w:rPr>
      </w:pPr>
      <w:r>
        <w:rPr>
          <w:rFonts w:hint="eastAsia"/>
          <w:lang w:val="en-US" w:eastAsia="zh-CN"/>
        </w:rPr>
        <w:t>确定学习率α，α表示每次迭代步伐的大小。</w:t>
      </w:r>
    </w:p>
    <w:p>
      <w:pPr>
        <w:numPr>
          <w:ilvl w:val="0"/>
          <w:numId w:val="1"/>
        </w:numPr>
        <w:ind w:firstLine="420"/>
        <w:jc w:val="both"/>
        <w:rPr>
          <w:rFonts w:hint="eastAsia"/>
          <w:lang w:val="en-US" w:eastAsia="zh-CN"/>
        </w:rPr>
      </w:pPr>
      <w:r>
        <w:rPr>
          <w:rFonts w:hint="eastAsia"/>
          <w:lang w:val="en-US" w:eastAsia="zh-CN"/>
        </w:rPr>
        <w:t>给定一个随机初始值θ。</w:t>
      </w:r>
    </w:p>
    <w:p>
      <w:pPr>
        <w:numPr>
          <w:ilvl w:val="0"/>
          <w:numId w:val="1"/>
        </w:numPr>
        <w:ind w:firstLine="420"/>
        <w:jc w:val="both"/>
        <w:rPr>
          <w:rFonts w:hint="eastAsia"/>
          <w:lang w:val="en-US" w:eastAsia="zh-CN"/>
        </w:rPr>
      </w:pPr>
      <w:r>
        <w:rPr>
          <w:rFonts w:hint="eastAsia"/>
          <w:lang w:val="en-US" w:eastAsia="zh-CN"/>
        </w:rPr>
        <w:t>找到下降最快的方向，代入α，θ后更新θ。</w:t>
      </w:r>
    </w:p>
    <w:p>
      <w:pPr>
        <w:numPr>
          <w:ilvl w:val="0"/>
          <w:numId w:val="1"/>
        </w:numPr>
        <w:ind w:firstLine="420"/>
        <w:jc w:val="both"/>
        <w:rPr>
          <w:rFonts w:hint="eastAsia"/>
          <w:lang w:val="en-US" w:eastAsia="zh-CN"/>
        </w:rPr>
      </w:pPr>
      <w:r>
        <w:rPr>
          <w:rFonts w:hint="eastAsia"/>
          <w:lang w:val="en-US" w:eastAsia="zh-CN"/>
        </w:rPr>
        <w:t>直到下降的小于一个定义好的值，结束。</w:t>
      </w:r>
    </w:p>
    <w:p>
      <w:pPr>
        <w:numPr>
          <w:numId w:val="0"/>
        </w:numPr>
        <w:jc w:val="both"/>
        <w:rPr>
          <w:rFonts w:hint="eastAsia"/>
          <w:lang w:val="en-US" w:eastAsia="zh-CN"/>
        </w:rPr>
      </w:pPr>
      <w:r>
        <w:rPr>
          <w:rFonts w:hint="eastAsia"/>
          <w:lang w:val="en-US" w:eastAsia="zh-CN"/>
        </w:rPr>
        <w:t>函数表示：</w:t>
      </w:r>
    </w:p>
    <w:p>
      <w:pPr>
        <w:numPr>
          <w:numId w:val="0"/>
        </w:numPr>
        <w:jc w:val="both"/>
      </w:pPr>
      <w:r>
        <w:drawing>
          <wp:inline distT="0" distB="0" distL="114300" distR="114300">
            <wp:extent cx="3169920" cy="16992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69920" cy="1699260"/>
                    </a:xfrm>
                    <a:prstGeom prst="rect">
                      <a:avLst/>
                    </a:prstGeom>
                    <a:noFill/>
                    <a:ln w="9525">
                      <a:noFill/>
                    </a:ln>
                  </pic:spPr>
                </pic:pic>
              </a:graphicData>
            </a:graphic>
          </wp:inline>
        </w:drawing>
      </w:r>
    </w:p>
    <w:p>
      <w:pPr>
        <w:numPr>
          <w:numId w:val="0"/>
        </w:numPr>
        <w:jc w:val="both"/>
        <w:rPr>
          <w:rFonts w:hint="eastAsia"/>
          <w:b/>
          <w:bCs/>
          <w:lang w:val="en-US" w:eastAsia="zh-CN"/>
        </w:rPr>
      </w:pPr>
    </w:p>
    <w:p>
      <w:pPr>
        <w:numPr>
          <w:numId w:val="0"/>
        </w:numPr>
        <w:jc w:val="both"/>
        <w:rPr>
          <w:rFonts w:hint="eastAsia"/>
          <w:b/>
          <w:bCs/>
          <w:lang w:val="en-US" w:eastAsia="zh-CN"/>
        </w:rPr>
      </w:pPr>
    </w:p>
    <w:p>
      <w:pPr>
        <w:numPr>
          <w:numId w:val="0"/>
        </w:numPr>
        <w:jc w:val="both"/>
        <w:rPr>
          <w:rFonts w:hint="eastAsia"/>
          <w:b/>
          <w:bCs/>
          <w:lang w:val="en-US" w:eastAsia="zh-CN"/>
        </w:rPr>
      </w:pPr>
      <w:r>
        <w:rPr>
          <w:rFonts w:hint="eastAsia"/>
          <w:b/>
          <w:bCs/>
          <w:lang w:val="en-US" w:eastAsia="zh-CN"/>
        </w:rPr>
        <w:t>TensorFlow机器学习系统</w:t>
      </w:r>
    </w:p>
    <w:p>
      <w:pPr>
        <w:numPr>
          <w:ilvl w:val="0"/>
          <w:numId w:val="0"/>
        </w:numPr>
        <w:jc w:val="both"/>
        <w:rPr>
          <w:rFonts w:hint="default"/>
          <w:lang w:val="en-US" w:eastAsia="zh-CN"/>
        </w:rPr>
      </w:pPr>
      <w:r>
        <w:rPr>
          <w:rFonts w:hint="eastAsia"/>
          <w:lang w:val="en-US" w:eastAsia="zh-CN"/>
        </w:rPr>
        <w:t>TensorFlow是</w:t>
      </w:r>
      <w:r>
        <w:rPr>
          <w:rFonts w:hint="default"/>
          <w:lang w:val="en-US" w:eastAsia="zh-CN"/>
        </w:rPr>
        <w:fldChar w:fldCharType="begin"/>
      </w:r>
      <w:r>
        <w:rPr>
          <w:rFonts w:hint="default"/>
          <w:lang w:val="en-US" w:eastAsia="zh-CN"/>
        </w:rPr>
        <w:instrText xml:space="preserve"> HYPERLINK "https://baike.baidu.com/item/%E8%B0%B7%E6%AD%8C" \t "https://baike.baidu.com/item/TensorFlow/_blank" </w:instrText>
      </w:r>
      <w:r>
        <w:rPr>
          <w:rFonts w:hint="default"/>
          <w:lang w:val="en-US" w:eastAsia="zh-CN"/>
        </w:rPr>
        <w:fldChar w:fldCharType="separate"/>
      </w:r>
      <w:r>
        <w:rPr>
          <w:rFonts w:hint="default"/>
          <w:lang w:val="en-US" w:eastAsia="zh-CN"/>
        </w:rPr>
        <w:t>谷歌</w:t>
      </w:r>
      <w:r>
        <w:rPr>
          <w:rFonts w:hint="default"/>
          <w:lang w:val="en-US" w:eastAsia="zh-CN"/>
        </w:rPr>
        <w:fldChar w:fldCharType="end"/>
      </w:r>
      <w:r>
        <w:rPr>
          <w:rFonts w:hint="default"/>
          <w:lang w:val="en-US" w:eastAsia="zh-CN"/>
        </w:rPr>
        <w:t>基于DistBelief进行研发的第二代</w:t>
      </w:r>
      <w:r>
        <w:rPr>
          <w:rFonts w:hint="default"/>
          <w:lang w:val="en-US" w:eastAsia="zh-CN"/>
        </w:rPr>
        <w:fldChar w:fldCharType="begin"/>
      </w:r>
      <w:r>
        <w:rPr>
          <w:rFonts w:hint="default"/>
          <w:lang w:val="en-US" w:eastAsia="zh-CN"/>
        </w:rPr>
        <w:instrText xml:space="preserve"> HYPERLINK "https://baike.baidu.com/item/%E4%BA%BA%E5%B7%A5%E6%99%BA%E8%83%BD/9180" \t "https://baike.baidu.com/item/TensorFlow/_blank" </w:instrText>
      </w:r>
      <w:r>
        <w:rPr>
          <w:rFonts w:hint="default"/>
          <w:lang w:val="en-US" w:eastAsia="zh-CN"/>
        </w:rPr>
        <w:fldChar w:fldCharType="separate"/>
      </w:r>
      <w:r>
        <w:rPr>
          <w:rFonts w:hint="default"/>
          <w:lang w:val="en-US" w:eastAsia="zh-CN"/>
        </w:rPr>
        <w:t>人工智能</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"https://baike.baidu.com/item/%E5%AD%A6%E4%B9%A0%E7%B3%BB%E7%BB%9F" \t "https://baike.baidu.com/item/TensorFlow/_blank" </w:instrText>
      </w:r>
      <w:r>
        <w:rPr>
          <w:rFonts w:hint="default"/>
          <w:lang w:val="en-US" w:eastAsia="zh-CN"/>
        </w:rPr>
        <w:fldChar w:fldCharType="separate"/>
      </w:r>
      <w:r>
        <w:rPr>
          <w:rFonts w:hint="default"/>
          <w:lang w:val="en-US" w:eastAsia="zh-CN"/>
        </w:rPr>
        <w:t>学习系统</w:t>
      </w:r>
      <w:r>
        <w:rPr>
          <w:rFonts w:hint="default"/>
          <w:lang w:val="en-US" w:eastAsia="zh-CN"/>
        </w:rPr>
        <w:fldChar w:fldCharType="end"/>
      </w:r>
      <w:r>
        <w:rPr>
          <w:rFonts w:hint="default"/>
          <w:lang w:val="en-US" w:eastAsia="zh-CN"/>
        </w:rPr>
        <w:t>，其命名来源于本身的运行原理。Tensor（张量）意味着N维数组，Flow（流）意味着基于数据流图的计算，TensorFlow为张量从流图的一端流动到另一端计算过程。TensorFlow是将复杂的数据结构传输至人工智能神经网中进行分析和处理过程的系统。</w:t>
      </w:r>
      <w:bookmarkStart w:id="0" w:name="_GoBack"/>
      <w:bookmarkEnd w:id="0"/>
    </w:p>
    <w:p>
      <w:pPr>
        <w:numPr>
          <w:ilvl w:val="0"/>
          <w:numId w:val="0"/>
        </w:numPr>
        <w:jc w:val="both"/>
        <w:rPr>
          <w:rFonts w:hint="eastAsia"/>
          <w:lang w:val="en-US" w:eastAsia="zh-CN"/>
        </w:rPr>
      </w:pPr>
    </w:p>
    <w:p>
      <w:pPr>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A0F7"/>
    <w:multiLevelType w:val="singleLevel"/>
    <w:tmpl w:val="5A0DA0F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03B55"/>
    <w:rsid w:val="7F903B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2017-11-16T14:19:00Z</dcterms:created>
  <dc:creator>L</dc:creator>
  <cp:lastModifiedBy>L</cp:lastModifiedBy>
  <dcterms:modified xsi:type="dcterms:W3CDTF">2017-11-16T14:32:50Z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