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613CC" w14:textId="3182C22A" w:rsidR="00983583" w:rsidRPr="004B6238" w:rsidRDefault="00983583" w:rsidP="004B6238">
      <w:pPr>
        <w:spacing w:after="0" w:line="480" w:lineRule="auto"/>
        <w:jc w:val="center"/>
        <w:rPr>
          <w:rFonts w:ascii="Times New Roman" w:hAnsi="Times New Roman" w:cs="Times New Roman"/>
          <w:b/>
          <w:bCs/>
          <w:sz w:val="24"/>
          <w:szCs w:val="24"/>
          <w:lang w:val="en-US"/>
        </w:rPr>
      </w:pPr>
      <w:r w:rsidRPr="004B6238">
        <w:rPr>
          <w:rFonts w:ascii="Times New Roman" w:hAnsi="Times New Roman" w:cs="Times New Roman"/>
          <w:noProof/>
          <w:sz w:val="24"/>
          <w:szCs w:val="24"/>
          <w:lang w:val="en-US"/>
        </w:rPr>
        <w:drawing>
          <wp:anchor distT="0" distB="0" distL="114300" distR="114300" simplePos="0" relativeHeight="251659264" behindDoc="1" locked="0" layoutInCell="1" allowOverlap="1" wp14:anchorId="6387EF9A" wp14:editId="1BCEB27F">
            <wp:simplePos x="0" y="0"/>
            <wp:positionH relativeFrom="page">
              <wp:align>left</wp:align>
            </wp:positionH>
            <wp:positionV relativeFrom="page">
              <wp:align>top</wp:align>
            </wp:positionV>
            <wp:extent cx="7758752" cy="10050145"/>
            <wp:effectExtent l="0" t="0" r="0" b="8255"/>
            <wp:wrapNone/>
            <wp:docPr id="1134170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70467" name="Picture 11341704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752" cy="10050145"/>
                    </a:xfrm>
                    <a:prstGeom prst="rect">
                      <a:avLst/>
                    </a:prstGeom>
                  </pic:spPr>
                </pic:pic>
              </a:graphicData>
            </a:graphic>
            <wp14:sizeRelH relativeFrom="margin">
              <wp14:pctWidth>0</wp14:pctWidth>
            </wp14:sizeRelH>
            <wp14:sizeRelV relativeFrom="margin">
              <wp14:pctHeight>0</wp14:pctHeight>
            </wp14:sizeRelV>
          </wp:anchor>
        </w:drawing>
      </w:r>
    </w:p>
    <w:p w14:paraId="74FA5DBD" w14:textId="77777777" w:rsidR="00571F6A" w:rsidRPr="004B6238" w:rsidRDefault="00571F6A" w:rsidP="004B6238">
      <w:pPr>
        <w:spacing w:after="0" w:line="480" w:lineRule="auto"/>
        <w:jc w:val="center"/>
        <w:rPr>
          <w:rFonts w:ascii="Times New Roman" w:hAnsi="Times New Roman" w:cs="Times New Roman"/>
          <w:b/>
          <w:bCs/>
          <w:sz w:val="24"/>
          <w:szCs w:val="24"/>
          <w:lang w:val="en-US"/>
        </w:rPr>
      </w:pPr>
    </w:p>
    <w:p w14:paraId="773AD4FD" w14:textId="5D933F90" w:rsidR="00602C2F" w:rsidRPr="004B6238" w:rsidRDefault="00A75DE3" w:rsidP="004B6238">
      <w:pPr>
        <w:spacing w:after="0" w:line="480" w:lineRule="auto"/>
        <w:jc w:val="center"/>
        <w:rPr>
          <w:rFonts w:ascii="Times New Roman" w:hAnsi="Times New Roman" w:cs="Times New Roman"/>
          <w:b/>
          <w:bCs/>
          <w:sz w:val="24"/>
          <w:szCs w:val="24"/>
          <w:lang w:val="en-US"/>
        </w:rPr>
      </w:pPr>
      <w:r w:rsidRPr="004B6238">
        <w:rPr>
          <w:rFonts w:ascii="Times New Roman" w:hAnsi="Times New Roman" w:cs="Times New Roman"/>
          <w:b/>
          <w:bCs/>
          <w:sz w:val="24"/>
          <w:szCs w:val="24"/>
          <w:lang w:val="en-US"/>
        </w:rPr>
        <w:t>Chapter II</w:t>
      </w:r>
    </w:p>
    <w:p w14:paraId="45B4AFEB" w14:textId="45326721" w:rsidR="00A75DE3" w:rsidRPr="004B6238" w:rsidRDefault="00A75DE3" w:rsidP="004B6238">
      <w:pPr>
        <w:spacing w:after="0" w:line="480" w:lineRule="auto"/>
        <w:jc w:val="center"/>
        <w:rPr>
          <w:rFonts w:ascii="Times New Roman" w:hAnsi="Times New Roman" w:cs="Times New Roman"/>
          <w:b/>
          <w:bCs/>
          <w:sz w:val="24"/>
          <w:szCs w:val="24"/>
          <w:lang w:val="en-US"/>
        </w:rPr>
      </w:pPr>
      <w:r w:rsidRPr="004B6238">
        <w:rPr>
          <w:rFonts w:ascii="Times New Roman" w:hAnsi="Times New Roman" w:cs="Times New Roman"/>
          <w:b/>
          <w:bCs/>
          <w:sz w:val="24"/>
          <w:szCs w:val="24"/>
          <w:lang w:val="en-US"/>
        </w:rPr>
        <w:t>REVIEW OF RELATED LITERATURE</w:t>
      </w:r>
    </w:p>
    <w:p w14:paraId="1DABC98B" w14:textId="37DBA711" w:rsidR="00A75DE3" w:rsidRPr="004B6238" w:rsidRDefault="0098466E" w:rsidP="004B6238">
      <w:pPr>
        <w:spacing w:after="0" w:line="480" w:lineRule="auto"/>
        <w:ind w:firstLine="720"/>
        <w:jc w:val="both"/>
        <w:rPr>
          <w:rFonts w:ascii="Times New Roman" w:hAnsi="Times New Roman" w:cs="Times New Roman"/>
          <w:sz w:val="24"/>
          <w:szCs w:val="24"/>
          <w:lang w:val="en-US"/>
        </w:rPr>
      </w:pPr>
      <w:r w:rsidRPr="004B6238">
        <w:rPr>
          <w:rFonts w:ascii="Times New Roman" w:hAnsi="Times New Roman" w:cs="Times New Roman"/>
          <w:sz w:val="24"/>
          <w:szCs w:val="24"/>
        </w:rPr>
        <w:t>This chapter analyzes documents relevant to the research problem, providing insights that support the current study. The information was gathered from websites, journals, and books related to the research topic</w:t>
      </w:r>
    </w:p>
    <w:p w14:paraId="1EAD270A" w14:textId="68C1921B" w:rsidR="00A75DE3" w:rsidRPr="004B6238" w:rsidRDefault="00A75DE3" w:rsidP="004B6238">
      <w:pPr>
        <w:spacing w:after="0" w:line="480" w:lineRule="auto"/>
        <w:jc w:val="both"/>
        <w:rPr>
          <w:rFonts w:ascii="Times New Roman" w:hAnsi="Times New Roman" w:cs="Times New Roman"/>
          <w:b/>
          <w:bCs/>
          <w:sz w:val="24"/>
          <w:szCs w:val="24"/>
          <w:lang w:val="en-US"/>
        </w:rPr>
      </w:pPr>
      <w:r w:rsidRPr="004B6238">
        <w:rPr>
          <w:rFonts w:ascii="Times New Roman" w:hAnsi="Times New Roman" w:cs="Times New Roman"/>
          <w:b/>
          <w:bCs/>
          <w:sz w:val="24"/>
          <w:szCs w:val="24"/>
          <w:lang w:val="en-US"/>
        </w:rPr>
        <w:t>Foreign Literature</w:t>
      </w:r>
    </w:p>
    <w:p w14:paraId="4FAF8CF8" w14:textId="586689C7" w:rsidR="00A75DE3" w:rsidRPr="004B6238" w:rsidRDefault="00A75DE3" w:rsidP="004B6238">
      <w:pPr>
        <w:spacing w:after="0" w:line="480" w:lineRule="auto"/>
        <w:jc w:val="both"/>
        <w:rPr>
          <w:rFonts w:ascii="Times New Roman" w:hAnsi="Times New Roman" w:cs="Times New Roman"/>
          <w:b/>
          <w:bCs/>
          <w:i/>
          <w:iCs/>
          <w:sz w:val="24"/>
          <w:szCs w:val="24"/>
          <w:lang w:val="en-US"/>
        </w:rPr>
      </w:pPr>
      <w:r w:rsidRPr="004B6238">
        <w:rPr>
          <w:rFonts w:ascii="Times New Roman" w:hAnsi="Times New Roman" w:cs="Times New Roman"/>
          <w:b/>
          <w:bCs/>
          <w:i/>
          <w:iCs/>
          <w:sz w:val="24"/>
          <w:szCs w:val="24"/>
          <w:lang w:val="en-US"/>
        </w:rPr>
        <w:t>Present methods used in managing medical records</w:t>
      </w:r>
      <w:r w:rsidR="00983583" w:rsidRPr="004B6238">
        <w:rPr>
          <w:rFonts w:ascii="Times New Roman" w:hAnsi="Times New Roman" w:cs="Times New Roman"/>
          <w:i/>
          <w:iCs/>
          <w:noProof/>
          <w:sz w:val="24"/>
          <w:szCs w:val="24"/>
          <w:lang w:val="en-US"/>
        </w:rPr>
        <w:t xml:space="preserve"> </w:t>
      </w:r>
    </w:p>
    <w:p w14:paraId="4A566464" w14:textId="77777777" w:rsidR="00571F6A" w:rsidRPr="00571F6A" w:rsidRDefault="00571F6A" w:rsidP="004B6238">
      <w:pPr>
        <w:spacing w:after="0" w:line="480" w:lineRule="auto"/>
        <w:ind w:firstLine="720"/>
        <w:jc w:val="both"/>
        <w:rPr>
          <w:rFonts w:ascii="Times New Roman" w:hAnsi="Times New Roman" w:cs="Times New Roman"/>
          <w:sz w:val="24"/>
          <w:szCs w:val="24"/>
        </w:rPr>
      </w:pPr>
      <w:r w:rsidRPr="00571F6A">
        <w:rPr>
          <w:rFonts w:ascii="Times New Roman" w:hAnsi="Times New Roman" w:cs="Times New Roman"/>
          <w:sz w:val="24"/>
          <w:szCs w:val="24"/>
        </w:rPr>
        <w:t>According to Madrid, Ashur Ramallo, Barraza, and Chaile (2022), smart biosensors play an increasingly vital role in modern healthcare. While numerous smartphone-based biosensors have been developed, patent filings have significantly declined after an initial rise. The review examines the current state of smartphone biosensors, their development stages, and why many fail to reach commercialization. It highlights technical limitations and challenges in user adoption, emphasizing that despite technological progress, smart biosensors remain rare in the market. This underscores the need for better technology transfer, application, and adoption strategies.</w:t>
      </w:r>
    </w:p>
    <w:p w14:paraId="25346A7E" w14:textId="76BE4ADC" w:rsidR="001F284F" w:rsidRDefault="00571F6A" w:rsidP="001F284F">
      <w:pPr>
        <w:spacing w:after="0" w:line="480" w:lineRule="auto"/>
        <w:ind w:firstLine="720"/>
        <w:jc w:val="both"/>
        <w:rPr>
          <w:rFonts w:ascii="Times New Roman" w:hAnsi="Times New Roman" w:cs="Times New Roman"/>
          <w:sz w:val="24"/>
          <w:szCs w:val="24"/>
        </w:rPr>
      </w:pPr>
      <w:r w:rsidRPr="00571F6A">
        <w:rPr>
          <w:rFonts w:ascii="Times New Roman" w:hAnsi="Times New Roman" w:cs="Times New Roman"/>
          <w:sz w:val="24"/>
          <w:szCs w:val="24"/>
        </w:rPr>
        <w:t xml:space="preserve">In the context of the COVID-19 pandemic, ensuring the secure management and sharing of COVID-19 Electronic Medical Records (CEMRs) is crucial to maintaining patient privacy and preventing unauthorized alterations. A proposed solution integrates ciphertext policy attribute-based encryption (CP-ABE) with blockchain technology to enhance security and confidentiality. This framework enables standardized identity authentication, storing public keys and revocation lists on the blockchain. The cloud service provider (CSP) manages the records and generates </w:t>
      </w:r>
      <w:proofErr w:type="gramStart"/>
      <w:r w:rsidRPr="00571F6A">
        <w:rPr>
          <w:rFonts w:ascii="Times New Roman" w:hAnsi="Times New Roman" w:cs="Times New Roman"/>
          <w:sz w:val="24"/>
          <w:szCs w:val="24"/>
        </w:rPr>
        <w:t>decryption</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 parameters</w:t>
      </w:r>
      <w:proofErr w:type="gramEnd"/>
      <w:r w:rsidRPr="00571F6A">
        <w:rPr>
          <w:rFonts w:ascii="Times New Roman" w:hAnsi="Times New Roman" w:cs="Times New Roman"/>
          <w:sz w:val="24"/>
          <w:szCs w:val="24"/>
        </w:rPr>
        <w:t xml:space="preserve">,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accessible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only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to</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 authorized</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 users</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 who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are</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 verified</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 and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not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on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the</w:t>
      </w:r>
    </w:p>
    <w:p w14:paraId="28FEEB68" w14:textId="77777777" w:rsidR="001F284F" w:rsidRDefault="001F284F" w:rsidP="001F284F">
      <w:pPr>
        <w:spacing w:after="0" w:line="480" w:lineRule="auto"/>
        <w:ind w:firstLine="720"/>
        <w:jc w:val="both"/>
        <w:rPr>
          <w:rFonts w:ascii="Times New Roman" w:hAnsi="Times New Roman" w:cs="Times New Roman"/>
          <w:sz w:val="24"/>
          <w:szCs w:val="24"/>
        </w:rPr>
      </w:pPr>
    </w:p>
    <w:p w14:paraId="65DA9875" w14:textId="77777777" w:rsidR="001F284F" w:rsidRDefault="001F284F" w:rsidP="001F284F">
      <w:pPr>
        <w:spacing w:after="0" w:line="480" w:lineRule="auto"/>
        <w:ind w:firstLine="720"/>
        <w:jc w:val="both"/>
        <w:rPr>
          <w:rFonts w:ascii="Times New Roman" w:hAnsi="Times New Roman" w:cs="Times New Roman"/>
          <w:sz w:val="24"/>
          <w:szCs w:val="24"/>
        </w:rPr>
      </w:pPr>
    </w:p>
    <w:p w14:paraId="6F561B54" w14:textId="3D82B15F" w:rsidR="00571F6A" w:rsidRPr="00571F6A" w:rsidRDefault="00DF0A4E" w:rsidP="001F284F">
      <w:pPr>
        <w:spacing w:after="0" w:line="480" w:lineRule="auto"/>
        <w:jc w:val="both"/>
        <w:rPr>
          <w:rFonts w:ascii="Times New Roman" w:hAnsi="Times New Roman" w:cs="Times New Roman"/>
          <w:sz w:val="24"/>
          <w:szCs w:val="24"/>
        </w:rPr>
      </w:pPr>
      <w:r w:rsidRPr="004B6238">
        <w:rPr>
          <w:rFonts w:ascii="Times New Roman" w:hAnsi="Times New Roman" w:cs="Times New Roman"/>
          <w:noProof/>
          <w:sz w:val="24"/>
          <w:szCs w:val="24"/>
          <w:lang w:val="en-US"/>
        </w:rPr>
        <w:drawing>
          <wp:anchor distT="0" distB="0" distL="114300" distR="114300" simplePos="0" relativeHeight="251661312" behindDoc="1" locked="0" layoutInCell="1" allowOverlap="1" wp14:anchorId="7D4077B0" wp14:editId="74207252">
            <wp:simplePos x="0" y="0"/>
            <wp:positionH relativeFrom="page">
              <wp:posOffset>23495</wp:posOffset>
            </wp:positionH>
            <wp:positionV relativeFrom="page">
              <wp:posOffset>22972</wp:posOffset>
            </wp:positionV>
            <wp:extent cx="7758752" cy="10050145"/>
            <wp:effectExtent l="0" t="0" r="0" b="8255"/>
            <wp:wrapNone/>
            <wp:docPr id="1888290282"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90282"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752" cy="10050145"/>
                    </a:xfrm>
                    <a:prstGeom prst="rect">
                      <a:avLst/>
                    </a:prstGeom>
                  </pic:spPr>
                </pic:pic>
              </a:graphicData>
            </a:graphic>
            <wp14:sizeRelH relativeFrom="margin">
              <wp14:pctWidth>0</wp14:pctWidth>
            </wp14:sizeRelH>
            <wp14:sizeRelV relativeFrom="margin">
              <wp14:pctHeight>0</wp14:pctHeight>
            </wp14:sizeRelV>
          </wp:anchor>
        </w:drawing>
      </w:r>
      <w:r w:rsidR="000031AE" w:rsidRPr="004B6238">
        <w:rPr>
          <w:rFonts w:ascii="Times New Roman" w:hAnsi="Times New Roman" w:cs="Times New Roman"/>
          <w:noProof/>
          <w:sz w:val="24"/>
          <w:szCs w:val="24"/>
          <w:lang w:val="en-US"/>
        </w:rPr>
        <w:drawing>
          <wp:anchor distT="0" distB="0" distL="114300" distR="114300" simplePos="0" relativeHeight="251700224" behindDoc="1" locked="0" layoutInCell="1" allowOverlap="1" wp14:anchorId="34C514F3" wp14:editId="19E475AF">
            <wp:simplePos x="0" y="0"/>
            <wp:positionH relativeFrom="page">
              <wp:posOffset>25400</wp:posOffset>
            </wp:positionH>
            <wp:positionV relativeFrom="page">
              <wp:posOffset>25400</wp:posOffset>
            </wp:positionV>
            <wp:extent cx="7758752" cy="10050145"/>
            <wp:effectExtent l="0" t="0" r="0" b="8255"/>
            <wp:wrapNone/>
            <wp:docPr id="1689464290"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58811"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752" cy="10050145"/>
                    </a:xfrm>
                    <a:prstGeom prst="rect">
                      <a:avLst/>
                    </a:prstGeom>
                  </pic:spPr>
                </pic:pic>
              </a:graphicData>
            </a:graphic>
            <wp14:sizeRelH relativeFrom="margin">
              <wp14:pctWidth>0</wp14:pctWidth>
            </wp14:sizeRelH>
            <wp14:sizeRelV relativeFrom="margin">
              <wp14:pctHeight>0</wp14:pctHeight>
            </wp14:sizeRelV>
          </wp:anchor>
        </w:drawing>
      </w:r>
      <w:r w:rsidR="001F284F">
        <w:rPr>
          <w:rFonts w:ascii="Times New Roman" w:hAnsi="Times New Roman" w:cs="Times New Roman"/>
          <w:sz w:val="24"/>
          <w:szCs w:val="24"/>
        </w:rPr>
        <w:t>r</w:t>
      </w:r>
      <w:r w:rsidR="00571F6A" w:rsidRPr="00571F6A">
        <w:rPr>
          <w:rFonts w:ascii="Times New Roman" w:hAnsi="Times New Roman" w:cs="Times New Roman"/>
          <w:sz w:val="24"/>
          <w:szCs w:val="24"/>
        </w:rPr>
        <w:t>evocation list. Additionally, the system allows for immediate revocation of unauthorized users. Security analysis confirms its resilience under the Decision Bilinear Diffie-Hellman (DBDH) assumption, with superior efficiency, reduced communication and storage overhead, and strong blockchain platform performance in terms of speed and reliability.</w:t>
      </w:r>
    </w:p>
    <w:p w14:paraId="55636A5D" w14:textId="77777777" w:rsidR="00571F6A" w:rsidRPr="00571F6A" w:rsidRDefault="00571F6A" w:rsidP="004B6238">
      <w:pPr>
        <w:spacing w:after="0" w:line="480" w:lineRule="auto"/>
        <w:ind w:firstLine="720"/>
        <w:jc w:val="both"/>
        <w:rPr>
          <w:rFonts w:ascii="Times New Roman" w:hAnsi="Times New Roman" w:cs="Times New Roman"/>
          <w:sz w:val="24"/>
          <w:szCs w:val="24"/>
        </w:rPr>
      </w:pPr>
      <w:r w:rsidRPr="00571F6A">
        <w:rPr>
          <w:rFonts w:ascii="Times New Roman" w:hAnsi="Times New Roman" w:cs="Times New Roman"/>
          <w:sz w:val="24"/>
          <w:szCs w:val="24"/>
        </w:rPr>
        <w:t>According to Tang et al. (2018), artificial intelligence (AI) is shifting from experimental research to practical use in various sectors, including healthcare. Improvements in computing power, access to extensive datasets, and enhanced learning algorithms have significantly advanced AI applications. In the last five years, deep learning has particularly progressed in areas like image recognition, captioning, and speech processing. Radiology is expected to be an early adopter of AI, with its widespread use over the next decade anticipated to enhance diagnostics, improve patient care, and streamline radiologists' workflows. The Canadian Association of Radiologists (CAR), which promotes excellence in imaging and patient care, has formed an AI working group to address key concerns related to AI adoption in radiology. This group provides insights and recommendations on terminology, education, research, clinical applications, governance, and the broader impact of AI on the field in Canada.</w:t>
      </w:r>
    </w:p>
    <w:p w14:paraId="01A50A25" w14:textId="04786D79" w:rsidR="00962A3D" w:rsidRDefault="00962A3D" w:rsidP="004B6238">
      <w:pPr>
        <w:spacing w:after="0" w:line="480" w:lineRule="auto"/>
        <w:ind w:firstLine="720"/>
        <w:jc w:val="both"/>
        <w:rPr>
          <w:rFonts w:ascii="Times New Roman" w:hAnsi="Times New Roman" w:cs="Times New Roman"/>
          <w:sz w:val="24"/>
          <w:szCs w:val="24"/>
        </w:rPr>
      </w:pPr>
      <w:r w:rsidRPr="00962A3D">
        <w:rPr>
          <w:rFonts w:ascii="Times New Roman" w:hAnsi="Times New Roman" w:cs="Times New Roman"/>
          <w:sz w:val="24"/>
          <w:szCs w:val="24"/>
        </w:rPr>
        <w:t xml:space="preserve">The literature provided insights into current technologies for medical records management, helping researchers understand adoption challenges and security concerns. This knowledge </w:t>
      </w:r>
      <w:r w:rsidRPr="004B6238">
        <w:rPr>
          <w:rFonts w:ascii="Times New Roman" w:hAnsi="Times New Roman" w:cs="Times New Roman"/>
          <w:sz w:val="24"/>
          <w:szCs w:val="24"/>
        </w:rPr>
        <w:t xml:space="preserve">will give the researchers  </w:t>
      </w:r>
      <w:r w:rsidR="006146CC">
        <w:rPr>
          <w:rFonts w:ascii="Times New Roman" w:hAnsi="Times New Roman" w:cs="Times New Roman"/>
          <w:sz w:val="24"/>
          <w:szCs w:val="24"/>
        </w:rPr>
        <w:t xml:space="preserve"> </w:t>
      </w:r>
      <w:proofErr w:type="gramStart"/>
      <w:r w:rsidRPr="00962A3D">
        <w:rPr>
          <w:rFonts w:ascii="Times New Roman" w:hAnsi="Times New Roman" w:cs="Times New Roman"/>
          <w:sz w:val="24"/>
          <w:szCs w:val="24"/>
        </w:rPr>
        <w:t>guid</w:t>
      </w:r>
      <w:r w:rsidRPr="004B6238">
        <w:rPr>
          <w:rFonts w:ascii="Times New Roman" w:hAnsi="Times New Roman" w:cs="Times New Roman"/>
          <w:sz w:val="24"/>
          <w:szCs w:val="24"/>
        </w:rPr>
        <w:t xml:space="preserve">e </w:t>
      </w:r>
      <w:r w:rsidR="006146CC">
        <w:rPr>
          <w:rFonts w:ascii="Times New Roman" w:hAnsi="Times New Roman" w:cs="Times New Roman"/>
          <w:sz w:val="24"/>
          <w:szCs w:val="24"/>
        </w:rPr>
        <w:t xml:space="preserve"> </w:t>
      </w:r>
      <w:r w:rsidRPr="004B6238">
        <w:rPr>
          <w:rFonts w:ascii="Times New Roman" w:hAnsi="Times New Roman" w:cs="Times New Roman"/>
          <w:sz w:val="24"/>
          <w:szCs w:val="24"/>
        </w:rPr>
        <w:t>for</w:t>
      </w:r>
      <w:proofErr w:type="gramEnd"/>
      <w:r w:rsidRPr="004B6238">
        <w:rPr>
          <w:rFonts w:ascii="Times New Roman" w:hAnsi="Times New Roman" w:cs="Times New Roman"/>
          <w:sz w:val="24"/>
          <w:szCs w:val="24"/>
        </w:rPr>
        <w:t xml:space="preserve"> </w:t>
      </w:r>
      <w:r w:rsidR="006146CC">
        <w:rPr>
          <w:rFonts w:ascii="Times New Roman" w:hAnsi="Times New Roman" w:cs="Times New Roman"/>
          <w:sz w:val="24"/>
          <w:szCs w:val="24"/>
        </w:rPr>
        <w:t xml:space="preserve"> </w:t>
      </w:r>
      <w:r w:rsidRPr="00962A3D">
        <w:rPr>
          <w:rFonts w:ascii="Times New Roman" w:hAnsi="Times New Roman" w:cs="Times New Roman"/>
          <w:sz w:val="24"/>
          <w:szCs w:val="24"/>
        </w:rPr>
        <w:t xml:space="preserve">the </w:t>
      </w:r>
      <w:r w:rsidR="006146CC">
        <w:rPr>
          <w:rFonts w:ascii="Times New Roman" w:hAnsi="Times New Roman" w:cs="Times New Roman"/>
          <w:sz w:val="24"/>
          <w:szCs w:val="24"/>
        </w:rPr>
        <w:t xml:space="preserve"> </w:t>
      </w:r>
      <w:r w:rsidRPr="00962A3D">
        <w:rPr>
          <w:rFonts w:ascii="Times New Roman" w:hAnsi="Times New Roman" w:cs="Times New Roman"/>
          <w:sz w:val="24"/>
          <w:szCs w:val="24"/>
        </w:rPr>
        <w:t>development of</w:t>
      </w:r>
      <w:r w:rsidR="006146CC">
        <w:rPr>
          <w:rFonts w:ascii="Times New Roman" w:hAnsi="Times New Roman" w:cs="Times New Roman"/>
          <w:sz w:val="24"/>
          <w:szCs w:val="24"/>
        </w:rPr>
        <w:t xml:space="preserve"> </w:t>
      </w:r>
      <w:r w:rsidRPr="00962A3D">
        <w:rPr>
          <w:rFonts w:ascii="Times New Roman" w:hAnsi="Times New Roman" w:cs="Times New Roman"/>
          <w:sz w:val="24"/>
          <w:szCs w:val="24"/>
        </w:rPr>
        <w:t xml:space="preserve"> the </w:t>
      </w:r>
      <w:r w:rsidR="006146CC">
        <w:rPr>
          <w:rFonts w:ascii="Times New Roman" w:hAnsi="Times New Roman" w:cs="Times New Roman"/>
          <w:sz w:val="24"/>
          <w:szCs w:val="24"/>
        </w:rPr>
        <w:t xml:space="preserve"> </w:t>
      </w:r>
      <w:r w:rsidRPr="00962A3D">
        <w:rPr>
          <w:rFonts w:ascii="Times New Roman" w:hAnsi="Times New Roman" w:cs="Times New Roman"/>
          <w:sz w:val="24"/>
          <w:szCs w:val="24"/>
        </w:rPr>
        <w:t>initial part of the research questionnaire.</w:t>
      </w:r>
    </w:p>
    <w:p w14:paraId="0CB222BE" w14:textId="77777777" w:rsidR="000031AE" w:rsidRDefault="000031AE" w:rsidP="004B6238">
      <w:pPr>
        <w:spacing w:after="0" w:line="480" w:lineRule="auto"/>
        <w:ind w:firstLine="720"/>
        <w:jc w:val="both"/>
        <w:rPr>
          <w:rFonts w:ascii="Times New Roman" w:hAnsi="Times New Roman" w:cs="Times New Roman"/>
          <w:sz w:val="24"/>
          <w:szCs w:val="24"/>
        </w:rPr>
      </w:pPr>
    </w:p>
    <w:p w14:paraId="6C8885B5" w14:textId="77777777" w:rsidR="000031AE" w:rsidRDefault="000031AE" w:rsidP="004B6238">
      <w:pPr>
        <w:spacing w:after="0" w:line="480" w:lineRule="auto"/>
        <w:ind w:firstLine="720"/>
        <w:jc w:val="both"/>
        <w:rPr>
          <w:rFonts w:ascii="Times New Roman" w:hAnsi="Times New Roman" w:cs="Times New Roman"/>
          <w:sz w:val="24"/>
          <w:szCs w:val="24"/>
        </w:rPr>
      </w:pPr>
    </w:p>
    <w:p w14:paraId="2D3B7A7D" w14:textId="77777777" w:rsidR="001F284F" w:rsidRDefault="001F284F" w:rsidP="001F284F">
      <w:pPr>
        <w:spacing w:after="0" w:line="480" w:lineRule="auto"/>
        <w:jc w:val="both"/>
        <w:rPr>
          <w:rFonts w:ascii="Times New Roman" w:hAnsi="Times New Roman" w:cs="Times New Roman"/>
          <w:sz w:val="24"/>
          <w:szCs w:val="24"/>
        </w:rPr>
      </w:pPr>
    </w:p>
    <w:p w14:paraId="1492A08B" w14:textId="77777777" w:rsidR="001F284F" w:rsidRDefault="001F284F" w:rsidP="001F284F">
      <w:pPr>
        <w:spacing w:after="0" w:line="480" w:lineRule="auto"/>
        <w:jc w:val="both"/>
        <w:rPr>
          <w:rFonts w:ascii="Times New Roman" w:hAnsi="Times New Roman" w:cs="Times New Roman"/>
          <w:sz w:val="24"/>
          <w:szCs w:val="24"/>
        </w:rPr>
      </w:pPr>
    </w:p>
    <w:p w14:paraId="37F1A9E6" w14:textId="77777777" w:rsidR="001F284F" w:rsidRDefault="001F284F" w:rsidP="001F284F">
      <w:pPr>
        <w:spacing w:after="0" w:line="480" w:lineRule="auto"/>
        <w:jc w:val="both"/>
        <w:rPr>
          <w:rFonts w:ascii="Times New Roman" w:hAnsi="Times New Roman" w:cs="Times New Roman"/>
          <w:sz w:val="24"/>
          <w:szCs w:val="24"/>
        </w:rPr>
      </w:pPr>
    </w:p>
    <w:p w14:paraId="43036B59" w14:textId="5825A9D8" w:rsidR="001F284F" w:rsidRPr="001F284F" w:rsidRDefault="001F284F" w:rsidP="001F284F">
      <w:pPr>
        <w:spacing w:after="0" w:line="480" w:lineRule="auto"/>
        <w:jc w:val="both"/>
        <w:rPr>
          <w:rFonts w:ascii="Times New Roman" w:hAnsi="Times New Roman" w:cs="Times New Roman"/>
          <w:b/>
          <w:bCs/>
          <w:i/>
          <w:iCs/>
          <w:sz w:val="24"/>
          <w:szCs w:val="24"/>
          <w:lang w:val="en-US"/>
        </w:rPr>
      </w:pPr>
      <w:r w:rsidRPr="004B6238">
        <w:rPr>
          <w:rFonts w:ascii="Times New Roman" w:hAnsi="Times New Roman" w:cs="Times New Roman"/>
          <w:b/>
          <w:bCs/>
          <w:i/>
          <w:iCs/>
          <w:sz w:val="24"/>
          <w:szCs w:val="24"/>
          <w:lang w:val="en-US"/>
        </w:rPr>
        <w:t>Problems with the present methods used in managing medical records</w:t>
      </w:r>
    </w:p>
    <w:p w14:paraId="04A44582" w14:textId="367E3B3B" w:rsidR="000031AE" w:rsidRDefault="00571F6A" w:rsidP="001F284F">
      <w:pPr>
        <w:spacing w:after="0" w:line="480" w:lineRule="auto"/>
        <w:ind w:firstLine="720"/>
        <w:jc w:val="both"/>
        <w:rPr>
          <w:rFonts w:ascii="Times New Roman" w:hAnsi="Times New Roman" w:cs="Times New Roman"/>
          <w:sz w:val="24"/>
          <w:szCs w:val="24"/>
        </w:rPr>
      </w:pPr>
      <w:r w:rsidRPr="00571F6A">
        <w:rPr>
          <w:rFonts w:ascii="Times New Roman" w:hAnsi="Times New Roman" w:cs="Times New Roman"/>
          <w:sz w:val="24"/>
          <w:szCs w:val="24"/>
        </w:rPr>
        <w:t>According to Tsai et al. (2020), despite 25 years of progress in electronic health records (EHRs), challenges in</w:t>
      </w:r>
      <w:r w:rsidR="006146CC">
        <w:rPr>
          <w:rFonts w:ascii="Times New Roman" w:hAnsi="Times New Roman" w:cs="Times New Roman"/>
          <w:sz w:val="24"/>
          <w:szCs w:val="24"/>
        </w:rPr>
        <w:t xml:space="preserve"> </w:t>
      </w:r>
      <w:proofErr w:type="gramStart"/>
      <w:r w:rsidRPr="00571F6A">
        <w:rPr>
          <w:rFonts w:ascii="Times New Roman" w:hAnsi="Times New Roman" w:cs="Times New Roman"/>
          <w:sz w:val="24"/>
          <w:szCs w:val="24"/>
        </w:rPr>
        <w:t xml:space="preserve">implementation </w:t>
      </w:r>
      <w:r w:rsidR="006146CC">
        <w:rPr>
          <w:rFonts w:ascii="Times New Roman" w:hAnsi="Times New Roman" w:cs="Times New Roman"/>
          <w:sz w:val="24"/>
          <w:szCs w:val="24"/>
        </w:rPr>
        <w:t xml:space="preserve"> </w:t>
      </w:r>
      <w:r w:rsidRPr="00571F6A">
        <w:rPr>
          <w:rFonts w:ascii="Times New Roman" w:hAnsi="Times New Roman" w:cs="Times New Roman"/>
          <w:sz w:val="24"/>
          <w:szCs w:val="24"/>
        </w:rPr>
        <w:t>and</w:t>
      </w:r>
      <w:proofErr w:type="gramEnd"/>
      <w:r w:rsidRPr="00571F6A">
        <w:rPr>
          <w:rFonts w:ascii="Times New Roman" w:hAnsi="Times New Roman" w:cs="Times New Roman"/>
          <w:sz w:val="24"/>
          <w:szCs w:val="24"/>
        </w:rPr>
        <w:t xml:space="preserve"> </w:t>
      </w:r>
      <w:r w:rsidR="006146CC">
        <w:rPr>
          <w:rFonts w:ascii="Times New Roman" w:hAnsi="Times New Roman" w:cs="Times New Roman"/>
          <w:sz w:val="24"/>
          <w:szCs w:val="24"/>
        </w:rPr>
        <w:t xml:space="preserve"> </w:t>
      </w:r>
      <w:r w:rsidRPr="00571F6A">
        <w:rPr>
          <w:rFonts w:ascii="Times New Roman" w:hAnsi="Times New Roman" w:cs="Times New Roman"/>
          <w:sz w:val="24"/>
          <w:szCs w:val="24"/>
        </w:rPr>
        <w:t>adoption</w:t>
      </w:r>
      <w:r w:rsidR="006146CC">
        <w:rPr>
          <w:rFonts w:ascii="Times New Roman" w:hAnsi="Times New Roman" w:cs="Times New Roman"/>
          <w:sz w:val="24"/>
          <w:szCs w:val="24"/>
        </w:rPr>
        <w:t xml:space="preserve"> </w:t>
      </w:r>
      <w:r w:rsidRPr="00571F6A">
        <w:rPr>
          <w:rFonts w:ascii="Times New Roman" w:hAnsi="Times New Roman" w:cs="Times New Roman"/>
          <w:sz w:val="24"/>
          <w:szCs w:val="24"/>
        </w:rPr>
        <w:t xml:space="preserve"> persist,</w:t>
      </w:r>
      <w:r w:rsidR="006146CC">
        <w:rPr>
          <w:rFonts w:ascii="Times New Roman" w:hAnsi="Times New Roman" w:cs="Times New Roman"/>
          <w:sz w:val="24"/>
          <w:szCs w:val="24"/>
        </w:rPr>
        <w:t xml:space="preserve"> </w:t>
      </w:r>
      <w:r w:rsidRPr="00571F6A">
        <w:rPr>
          <w:rFonts w:ascii="Times New Roman" w:hAnsi="Times New Roman" w:cs="Times New Roman"/>
          <w:sz w:val="24"/>
          <w:szCs w:val="24"/>
        </w:rPr>
        <w:t xml:space="preserve"> preventing </w:t>
      </w:r>
      <w:r w:rsidR="006146CC">
        <w:rPr>
          <w:rFonts w:ascii="Times New Roman" w:hAnsi="Times New Roman" w:cs="Times New Roman"/>
          <w:sz w:val="24"/>
          <w:szCs w:val="24"/>
        </w:rPr>
        <w:t xml:space="preserve"> </w:t>
      </w:r>
      <w:r w:rsidRPr="00571F6A">
        <w:rPr>
          <w:rFonts w:ascii="Times New Roman" w:hAnsi="Times New Roman" w:cs="Times New Roman"/>
          <w:sz w:val="24"/>
          <w:szCs w:val="24"/>
        </w:rPr>
        <w:t>full</w:t>
      </w:r>
      <w:r w:rsidR="006146CC">
        <w:rPr>
          <w:rFonts w:ascii="Times New Roman" w:hAnsi="Times New Roman" w:cs="Times New Roman"/>
          <w:sz w:val="24"/>
          <w:szCs w:val="24"/>
        </w:rPr>
        <w:t xml:space="preserve"> </w:t>
      </w:r>
      <w:r w:rsidRPr="00571F6A">
        <w:rPr>
          <w:rFonts w:ascii="Times New Roman" w:hAnsi="Times New Roman" w:cs="Times New Roman"/>
          <w:sz w:val="24"/>
          <w:szCs w:val="24"/>
        </w:rPr>
        <w:t xml:space="preserve"> realization</w:t>
      </w:r>
      <w:r w:rsidR="006146CC">
        <w:rPr>
          <w:rFonts w:ascii="Times New Roman" w:hAnsi="Times New Roman" w:cs="Times New Roman"/>
          <w:sz w:val="24"/>
          <w:szCs w:val="24"/>
        </w:rPr>
        <w:t xml:space="preserve"> </w:t>
      </w:r>
      <w:r w:rsidRPr="00571F6A">
        <w:rPr>
          <w:rFonts w:ascii="Times New Roman" w:hAnsi="Times New Roman" w:cs="Times New Roman"/>
          <w:sz w:val="24"/>
          <w:szCs w:val="24"/>
        </w:rPr>
        <w:t xml:space="preserve"> of their </w:t>
      </w:r>
    </w:p>
    <w:p w14:paraId="20EE662B" w14:textId="55CF16A3" w:rsidR="00571F6A" w:rsidRPr="00571F6A" w:rsidRDefault="00962A3D"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b</w:t>
      </w:r>
      <w:r w:rsidR="00571F6A" w:rsidRPr="00571F6A">
        <w:rPr>
          <w:rFonts w:ascii="Times New Roman" w:hAnsi="Times New Roman" w:cs="Times New Roman"/>
          <w:sz w:val="24"/>
          <w:szCs w:val="24"/>
        </w:rPr>
        <w:t>enefits. A scoping review analyzed 7,641 studies from databases like PubMed, Web of Science, IEEE Xplore, and ACM Digital Library, with 142 meeting the criteria. Most studies were published between 2017 and 2019, with 81 from the United States. The review identified both positive and negative effects of EHRs on clinical work, data management, patient care, and economics. Barriers to adoption included limited resources, inadequate training, lack of technical support, and poor technology literacy. Additionally, inconsistencies in EHR definitions and insufficient contextual details in studies were noted as challenges.</w:t>
      </w:r>
    </w:p>
    <w:p w14:paraId="2C8BC85A" w14:textId="200E36A1" w:rsidR="00DF0A4E" w:rsidRPr="004B6238" w:rsidRDefault="00571F6A" w:rsidP="004B6238">
      <w:pPr>
        <w:spacing w:after="0" w:line="480" w:lineRule="auto"/>
        <w:ind w:firstLine="720"/>
        <w:jc w:val="both"/>
        <w:rPr>
          <w:rFonts w:ascii="Times New Roman" w:hAnsi="Times New Roman" w:cs="Times New Roman"/>
          <w:sz w:val="24"/>
          <w:szCs w:val="24"/>
        </w:rPr>
      </w:pPr>
      <w:r w:rsidRPr="00571F6A">
        <w:rPr>
          <w:rFonts w:ascii="Times New Roman" w:hAnsi="Times New Roman" w:cs="Times New Roman"/>
          <w:sz w:val="24"/>
          <w:szCs w:val="24"/>
        </w:rPr>
        <w:t xml:space="preserve">A study on the impact of COVID-19 found that the rapid spread of SARS-CoV-2 since December 2019 overwhelmed global healthcare systems, exposing weaknesses in medical infrastructure. Hospitals struggled to manage both COVID-19 and routine care, prompting system reorganization, such as converting non-essential sections into COVID-19 wards. The paper highlights the rising importance of digital network medicine, including telemedicine and mobile health apps, which enable remote patient care and reduce exposure risks. Mobile health apps, enhanced with diagnostic features, </w:t>
      </w:r>
      <w:proofErr w:type="gramStart"/>
      <w:r w:rsidR="006146CC">
        <w:rPr>
          <w:rFonts w:ascii="Times New Roman" w:hAnsi="Times New Roman" w:cs="Times New Roman"/>
          <w:sz w:val="24"/>
          <w:szCs w:val="24"/>
        </w:rPr>
        <w:t>facilitat</w:t>
      </w:r>
      <w:r w:rsidRPr="00571F6A">
        <w:rPr>
          <w:rFonts w:ascii="Times New Roman" w:hAnsi="Times New Roman" w:cs="Times New Roman"/>
          <w:sz w:val="24"/>
          <w:szCs w:val="24"/>
        </w:rPr>
        <w:t xml:space="preserve">e </w:t>
      </w:r>
      <w:r w:rsidR="006146CC">
        <w:rPr>
          <w:rFonts w:ascii="Times New Roman" w:hAnsi="Times New Roman" w:cs="Times New Roman"/>
          <w:sz w:val="24"/>
          <w:szCs w:val="24"/>
        </w:rPr>
        <w:t xml:space="preserve"> </w:t>
      </w:r>
      <w:r w:rsidRPr="00571F6A">
        <w:rPr>
          <w:rFonts w:ascii="Times New Roman" w:hAnsi="Times New Roman" w:cs="Times New Roman"/>
          <w:sz w:val="24"/>
          <w:szCs w:val="24"/>
        </w:rPr>
        <w:t>fast</w:t>
      </w:r>
      <w:proofErr w:type="gramEnd"/>
      <w:r w:rsidRPr="00571F6A">
        <w:rPr>
          <w:rFonts w:ascii="Times New Roman" w:hAnsi="Times New Roman" w:cs="Times New Roman"/>
          <w:sz w:val="24"/>
          <w:szCs w:val="24"/>
        </w:rPr>
        <w:t xml:space="preserve"> </w:t>
      </w:r>
      <w:r w:rsidR="006146CC">
        <w:rPr>
          <w:rFonts w:ascii="Times New Roman" w:hAnsi="Times New Roman" w:cs="Times New Roman"/>
          <w:sz w:val="24"/>
          <w:szCs w:val="24"/>
        </w:rPr>
        <w:t xml:space="preserve"> </w:t>
      </w:r>
      <w:r w:rsidRPr="00571F6A">
        <w:rPr>
          <w:rFonts w:ascii="Times New Roman" w:hAnsi="Times New Roman" w:cs="Times New Roman"/>
          <w:sz w:val="24"/>
          <w:szCs w:val="24"/>
        </w:rPr>
        <w:t>communication between</w:t>
      </w:r>
      <w:r w:rsidR="006146CC">
        <w:rPr>
          <w:rFonts w:ascii="Times New Roman" w:hAnsi="Times New Roman" w:cs="Times New Roman"/>
          <w:sz w:val="24"/>
          <w:szCs w:val="24"/>
        </w:rPr>
        <w:t xml:space="preserve"> </w:t>
      </w:r>
      <w:r w:rsidRPr="00571F6A">
        <w:rPr>
          <w:rFonts w:ascii="Times New Roman" w:hAnsi="Times New Roman" w:cs="Times New Roman"/>
          <w:sz w:val="24"/>
          <w:szCs w:val="24"/>
        </w:rPr>
        <w:t xml:space="preserve"> patients and providers, </w:t>
      </w:r>
      <w:r w:rsidR="00DF0A4E" w:rsidRPr="004B6238">
        <w:rPr>
          <w:rFonts w:ascii="Times New Roman" w:hAnsi="Times New Roman" w:cs="Times New Roman"/>
          <w:noProof/>
          <w:sz w:val="24"/>
          <w:szCs w:val="24"/>
          <w:lang w:val="en-US"/>
        </w:rPr>
        <w:drawing>
          <wp:anchor distT="0" distB="0" distL="114300" distR="114300" simplePos="0" relativeHeight="251665408" behindDoc="1" locked="0" layoutInCell="1" allowOverlap="1" wp14:anchorId="3E6B9566" wp14:editId="79CACCD1">
            <wp:simplePos x="0" y="0"/>
            <wp:positionH relativeFrom="page">
              <wp:posOffset>22860</wp:posOffset>
            </wp:positionH>
            <wp:positionV relativeFrom="page">
              <wp:posOffset>22972</wp:posOffset>
            </wp:positionV>
            <wp:extent cx="7758752" cy="10050145"/>
            <wp:effectExtent l="0" t="0" r="0" b="8255"/>
            <wp:wrapNone/>
            <wp:docPr id="1859258811"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58811"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752" cy="10050145"/>
                    </a:xfrm>
                    <a:prstGeom prst="rect">
                      <a:avLst/>
                    </a:prstGeom>
                  </pic:spPr>
                </pic:pic>
              </a:graphicData>
            </a:graphic>
            <wp14:sizeRelH relativeFrom="margin">
              <wp14:pctWidth>0</wp14:pctWidth>
            </wp14:sizeRelH>
            <wp14:sizeRelV relativeFrom="margin">
              <wp14:pctHeight>0</wp14:pctHeight>
            </wp14:sizeRelV>
          </wp:anchor>
        </w:drawing>
      </w:r>
    </w:p>
    <w:p w14:paraId="6AD2E088" w14:textId="77777777" w:rsidR="001F284F" w:rsidRDefault="00DF0A4E"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m</w:t>
      </w:r>
      <w:r w:rsidR="00571F6A" w:rsidRPr="00571F6A">
        <w:rPr>
          <w:rFonts w:ascii="Times New Roman" w:hAnsi="Times New Roman" w:cs="Times New Roman"/>
          <w:sz w:val="24"/>
          <w:szCs w:val="24"/>
        </w:rPr>
        <w:t>inimizing in-person visits. While telemedicine is still developing, especially in lower-income countries, it helps manage patient care remotely, reduce emergency room congestion, and ensure access to medical data. The pandemic demonstrated the urgent need for healthcare reforms, making</w:t>
      </w:r>
      <w:r w:rsidR="001F284F">
        <w:rPr>
          <w:rFonts w:ascii="Times New Roman" w:hAnsi="Times New Roman" w:cs="Times New Roman"/>
          <w:sz w:val="24"/>
          <w:szCs w:val="24"/>
        </w:rPr>
        <w:t xml:space="preserve"> </w:t>
      </w:r>
    </w:p>
    <w:p w14:paraId="15CDDB30" w14:textId="77777777" w:rsidR="001F284F" w:rsidRDefault="001F284F" w:rsidP="004B6238">
      <w:pPr>
        <w:spacing w:after="0" w:line="480" w:lineRule="auto"/>
        <w:jc w:val="both"/>
        <w:rPr>
          <w:rFonts w:ascii="Times New Roman" w:hAnsi="Times New Roman" w:cs="Times New Roman"/>
          <w:sz w:val="24"/>
          <w:szCs w:val="24"/>
        </w:rPr>
      </w:pPr>
    </w:p>
    <w:p w14:paraId="65E4AEE8" w14:textId="77777777" w:rsidR="001F284F" w:rsidRDefault="001F284F" w:rsidP="004B6238">
      <w:pPr>
        <w:spacing w:after="0" w:line="480" w:lineRule="auto"/>
        <w:jc w:val="both"/>
        <w:rPr>
          <w:rFonts w:ascii="Times New Roman" w:hAnsi="Times New Roman" w:cs="Times New Roman"/>
          <w:sz w:val="24"/>
          <w:szCs w:val="24"/>
        </w:rPr>
      </w:pPr>
    </w:p>
    <w:p w14:paraId="38272925" w14:textId="77777777" w:rsidR="001F284F" w:rsidRDefault="001F284F" w:rsidP="004B6238">
      <w:pPr>
        <w:spacing w:after="0" w:line="480" w:lineRule="auto"/>
        <w:jc w:val="both"/>
        <w:rPr>
          <w:rFonts w:ascii="Times New Roman" w:hAnsi="Times New Roman" w:cs="Times New Roman"/>
          <w:sz w:val="24"/>
          <w:szCs w:val="24"/>
        </w:rPr>
      </w:pPr>
    </w:p>
    <w:p w14:paraId="74D2386A" w14:textId="1116F0F9" w:rsidR="00571F6A" w:rsidRPr="00571F6A" w:rsidRDefault="00571F6A" w:rsidP="004B6238">
      <w:pPr>
        <w:spacing w:after="0" w:line="480" w:lineRule="auto"/>
        <w:jc w:val="both"/>
        <w:rPr>
          <w:rFonts w:ascii="Times New Roman" w:hAnsi="Times New Roman" w:cs="Times New Roman"/>
          <w:sz w:val="24"/>
          <w:szCs w:val="24"/>
        </w:rPr>
      </w:pPr>
      <w:r w:rsidRPr="00571F6A">
        <w:rPr>
          <w:rFonts w:ascii="Times New Roman" w:hAnsi="Times New Roman" w:cs="Times New Roman"/>
          <w:sz w:val="24"/>
          <w:szCs w:val="24"/>
        </w:rPr>
        <w:t>widespread adoption of mobile health and telemedicine essential for handling future outbreaks and new virus variants.</w:t>
      </w:r>
    </w:p>
    <w:p w14:paraId="746A11CD" w14:textId="77777777" w:rsidR="0097467F" w:rsidRPr="004B6238" w:rsidRDefault="00571F6A" w:rsidP="004B6238">
      <w:pPr>
        <w:spacing w:after="0" w:line="480" w:lineRule="auto"/>
        <w:ind w:firstLine="720"/>
        <w:jc w:val="both"/>
        <w:rPr>
          <w:rFonts w:ascii="Times New Roman" w:hAnsi="Times New Roman" w:cs="Times New Roman"/>
          <w:sz w:val="24"/>
          <w:szCs w:val="24"/>
        </w:rPr>
      </w:pPr>
      <w:r w:rsidRPr="00571F6A">
        <w:rPr>
          <w:rFonts w:ascii="Times New Roman" w:hAnsi="Times New Roman" w:cs="Times New Roman"/>
          <w:sz w:val="24"/>
          <w:szCs w:val="24"/>
        </w:rPr>
        <w:t xml:space="preserve">Electronic Medical Records (EMRs) offer significant benefits to physicians, patients, and healthcare systems, yet privacy and security concerns hinder adoption in some institutions. A key </w:t>
      </w:r>
    </w:p>
    <w:p w14:paraId="3FCB2E92" w14:textId="565CDCE4" w:rsidR="00571F6A" w:rsidRPr="00571F6A" w:rsidRDefault="0097467F"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c</w:t>
      </w:r>
      <w:r w:rsidR="00571F6A" w:rsidRPr="00571F6A">
        <w:rPr>
          <w:rFonts w:ascii="Times New Roman" w:hAnsi="Times New Roman" w:cs="Times New Roman"/>
          <w:sz w:val="24"/>
          <w:szCs w:val="24"/>
        </w:rPr>
        <w:t>hallenge is protecting large volumes of sensitive health data stored across multiple locations and formats. This paper examines privacy and security risks in healthcare settings and explores potential solutions. It also reviews IT security breaches in medical organizations, helping researchers understand existing threats and available strategies to mitigate them.</w:t>
      </w:r>
    </w:p>
    <w:p w14:paraId="231AC636" w14:textId="243A414C" w:rsidR="00677CD3" w:rsidRPr="004B6238" w:rsidRDefault="00677CD3" w:rsidP="004B6238">
      <w:pPr>
        <w:spacing w:after="0" w:line="480" w:lineRule="auto"/>
        <w:ind w:firstLine="720"/>
        <w:jc w:val="both"/>
        <w:rPr>
          <w:rFonts w:ascii="Times New Roman" w:hAnsi="Times New Roman" w:cs="Times New Roman"/>
          <w:sz w:val="24"/>
          <w:szCs w:val="24"/>
        </w:rPr>
      </w:pPr>
      <w:r w:rsidRPr="00677CD3">
        <w:rPr>
          <w:rFonts w:ascii="Times New Roman" w:hAnsi="Times New Roman" w:cs="Times New Roman"/>
          <w:sz w:val="24"/>
          <w:szCs w:val="24"/>
        </w:rPr>
        <w:t>The literature above highlights the ongoing challenges in managing medical records, particularly in the adoption and implementation of Electronic Health Records (EHRs). Despite advancements in digital health solutions, barriers such as resource constraints, insufficient training, and security concerns remain prevalent. The studies reviewed emphasize the need for more effective strategies to enhance data privacy, improve adoption rates, and integrate digital health technologies like mobile health apps and telemedicine. Addressing these issues will improve the efficiency, security, and accessibility of medical records, overcoming the limitations of current systems.</w:t>
      </w:r>
    </w:p>
    <w:p w14:paraId="6058C835" w14:textId="569DBBB9" w:rsidR="00DF0A4E" w:rsidRPr="004B6238" w:rsidRDefault="005B3B5B" w:rsidP="004B6238">
      <w:pPr>
        <w:spacing w:after="0" w:line="480" w:lineRule="auto"/>
        <w:jc w:val="both"/>
        <w:rPr>
          <w:rFonts w:ascii="Times New Roman" w:hAnsi="Times New Roman" w:cs="Times New Roman"/>
          <w:b/>
          <w:bCs/>
          <w:i/>
          <w:iCs/>
          <w:sz w:val="24"/>
          <w:szCs w:val="24"/>
          <w:lang w:val="en-US"/>
        </w:rPr>
      </w:pPr>
      <w:r w:rsidRPr="004B6238">
        <w:rPr>
          <w:rFonts w:ascii="Times New Roman" w:hAnsi="Times New Roman" w:cs="Times New Roman"/>
          <w:b/>
          <w:bCs/>
          <w:i/>
          <w:iCs/>
          <w:sz w:val="24"/>
          <w:szCs w:val="24"/>
          <w:lang w:val="en-US"/>
        </w:rPr>
        <w:t>Functional requirements for the proposed system</w:t>
      </w:r>
      <w:r w:rsidR="00DF0A4E" w:rsidRPr="004B6238">
        <w:rPr>
          <w:rFonts w:ascii="Times New Roman" w:hAnsi="Times New Roman" w:cs="Times New Roman"/>
          <w:noProof/>
          <w:sz w:val="24"/>
          <w:szCs w:val="24"/>
          <w:lang w:val="en-US"/>
        </w:rPr>
        <w:drawing>
          <wp:anchor distT="0" distB="0" distL="114300" distR="114300" simplePos="0" relativeHeight="251667456" behindDoc="1" locked="0" layoutInCell="1" allowOverlap="1" wp14:anchorId="72C69E3F" wp14:editId="79DBA160">
            <wp:simplePos x="0" y="0"/>
            <wp:positionH relativeFrom="page">
              <wp:posOffset>23495</wp:posOffset>
            </wp:positionH>
            <wp:positionV relativeFrom="page">
              <wp:posOffset>20432</wp:posOffset>
            </wp:positionV>
            <wp:extent cx="7758752" cy="10050145"/>
            <wp:effectExtent l="0" t="0" r="0" b="8255"/>
            <wp:wrapNone/>
            <wp:docPr id="1398928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70467" name="Picture 11341704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752" cy="10050145"/>
                    </a:xfrm>
                    <a:prstGeom prst="rect">
                      <a:avLst/>
                    </a:prstGeom>
                  </pic:spPr>
                </pic:pic>
              </a:graphicData>
            </a:graphic>
            <wp14:sizeRelH relativeFrom="margin">
              <wp14:pctWidth>0</wp14:pctWidth>
            </wp14:sizeRelH>
            <wp14:sizeRelV relativeFrom="margin">
              <wp14:pctHeight>0</wp14:pctHeight>
            </wp14:sizeRelV>
          </wp:anchor>
        </w:drawing>
      </w:r>
    </w:p>
    <w:p w14:paraId="3BF7508C" w14:textId="3F887C8F" w:rsidR="001F284F" w:rsidRDefault="00571F6A" w:rsidP="001F284F">
      <w:pPr>
        <w:spacing w:after="0" w:line="480" w:lineRule="auto"/>
        <w:ind w:firstLine="720"/>
        <w:jc w:val="both"/>
        <w:rPr>
          <w:rFonts w:ascii="Times New Roman" w:hAnsi="Times New Roman" w:cs="Times New Roman"/>
          <w:sz w:val="24"/>
          <w:szCs w:val="24"/>
        </w:rPr>
      </w:pPr>
      <w:r w:rsidRPr="00571F6A">
        <w:rPr>
          <w:rFonts w:ascii="Times New Roman" w:hAnsi="Times New Roman" w:cs="Times New Roman"/>
          <w:sz w:val="24"/>
          <w:szCs w:val="24"/>
        </w:rPr>
        <w:t xml:space="preserve">The development of a medical records system for the maritime department must address critical challenges to ensure patient safety and system efficiency. Based on health IT research, the development process should focus on risk assessment strategies, standardized user interfaces, secure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and</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 </w:t>
      </w:r>
      <w:proofErr w:type="gramStart"/>
      <w:r w:rsidRPr="00571F6A">
        <w:rPr>
          <w:rFonts w:ascii="Times New Roman" w:hAnsi="Times New Roman" w:cs="Times New Roman"/>
          <w:sz w:val="24"/>
          <w:szCs w:val="24"/>
        </w:rPr>
        <w:t>interoperable</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 software</w:t>
      </w:r>
      <w:proofErr w:type="gramEnd"/>
      <w:r w:rsidRPr="00571F6A">
        <w:rPr>
          <w:rFonts w:ascii="Times New Roman" w:hAnsi="Times New Roman" w:cs="Times New Roman"/>
          <w:sz w:val="24"/>
          <w:szCs w:val="24"/>
        </w:rPr>
        <w:t xml:space="preserve">,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and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clear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patient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identification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methods. </w:t>
      </w:r>
      <w:r w:rsidR="001F284F">
        <w:rPr>
          <w:rFonts w:ascii="Times New Roman" w:hAnsi="Times New Roman" w:cs="Times New Roman"/>
          <w:sz w:val="24"/>
          <w:szCs w:val="24"/>
        </w:rPr>
        <w:t xml:space="preserve"> </w:t>
      </w:r>
      <w:r w:rsidRPr="00571F6A">
        <w:rPr>
          <w:rFonts w:ascii="Times New Roman" w:hAnsi="Times New Roman" w:cs="Times New Roman"/>
          <w:sz w:val="24"/>
          <w:szCs w:val="24"/>
        </w:rPr>
        <w:t xml:space="preserve">Additionally, </w:t>
      </w:r>
    </w:p>
    <w:p w14:paraId="544799CE" w14:textId="77777777" w:rsidR="001F284F" w:rsidRDefault="001F284F" w:rsidP="001F284F">
      <w:pPr>
        <w:spacing w:after="0" w:line="480" w:lineRule="auto"/>
        <w:ind w:firstLine="720"/>
        <w:jc w:val="both"/>
        <w:rPr>
          <w:rFonts w:ascii="Times New Roman" w:hAnsi="Times New Roman" w:cs="Times New Roman"/>
          <w:sz w:val="24"/>
          <w:szCs w:val="24"/>
        </w:rPr>
      </w:pPr>
    </w:p>
    <w:p w14:paraId="29535731" w14:textId="77777777" w:rsidR="001F284F" w:rsidRDefault="001F284F" w:rsidP="001F284F">
      <w:pPr>
        <w:spacing w:after="0" w:line="480" w:lineRule="auto"/>
        <w:ind w:firstLine="720"/>
        <w:jc w:val="both"/>
        <w:rPr>
          <w:rFonts w:ascii="Times New Roman" w:hAnsi="Times New Roman" w:cs="Times New Roman"/>
          <w:sz w:val="24"/>
          <w:szCs w:val="24"/>
        </w:rPr>
      </w:pPr>
    </w:p>
    <w:p w14:paraId="690FDC2C" w14:textId="2B3C0085" w:rsidR="00262254" w:rsidRPr="004B6238" w:rsidRDefault="001F284F" w:rsidP="001F284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w:t>
      </w:r>
      <w:r w:rsidR="00571F6A" w:rsidRPr="00571F6A">
        <w:rPr>
          <w:rFonts w:ascii="Times New Roman" w:hAnsi="Times New Roman" w:cs="Times New Roman"/>
          <w:sz w:val="24"/>
          <w:szCs w:val="24"/>
        </w:rPr>
        <w:t xml:space="preserve">ntegrating decision support mechanisms will enhance safety, while best practices for system transitions should be established. Real-time system performance monitoring, along with a legal and cultural framework for information sharing, is necessary to maintain reliability. These factors </w:t>
      </w:r>
    </w:p>
    <w:p w14:paraId="315032AC" w14:textId="4A8F5889" w:rsidR="00962A3D" w:rsidRPr="004B6238" w:rsidRDefault="00262254"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m</w:t>
      </w:r>
      <w:r w:rsidR="00571F6A" w:rsidRPr="00571F6A">
        <w:rPr>
          <w:rFonts w:ascii="Times New Roman" w:hAnsi="Times New Roman" w:cs="Times New Roman"/>
          <w:sz w:val="24"/>
          <w:szCs w:val="24"/>
        </w:rPr>
        <w:t>ust be considered to build a medical records system that aligns with the unique needs of maritime healthcare.</w:t>
      </w:r>
    </w:p>
    <w:p w14:paraId="4E34C63B" w14:textId="00A411EC" w:rsidR="00571F6A" w:rsidRPr="00571F6A" w:rsidRDefault="00571F6A" w:rsidP="004B6238">
      <w:pPr>
        <w:spacing w:after="0" w:line="480" w:lineRule="auto"/>
        <w:ind w:firstLine="720"/>
        <w:jc w:val="both"/>
        <w:rPr>
          <w:rFonts w:ascii="Times New Roman" w:hAnsi="Times New Roman" w:cs="Times New Roman"/>
          <w:sz w:val="24"/>
          <w:szCs w:val="24"/>
        </w:rPr>
      </w:pPr>
      <w:r w:rsidRPr="00571F6A">
        <w:rPr>
          <w:rFonts w:ascii="Times New Roman" w:hAnsi="Times New Roman" w:cs="Times New Roman"/>
          <w:sz w:val="24"/>
          <w:szCs w:val="24"/>
        </w:rPr>
        <w:t>Health information exchange (HIE) refers to the secure sharing and integration of healthcare data across systems, devices, and applications at organizational, regional, and international levels. This ensures efficient data portability, improving individual and public health outcomes. HIE is achieved through different interoperability levels: foundational interoperability (secure data exchange), structural interoperability (standardized data formats), semantic interoperability (shared data definitions), and organizational interoperability (governance, legal, and policy aspects). The proposed system for the maritime department must incorporate these interoperability levels to enable seamless data exchange, improving healthcare coordination and public health analysis.</w:t>
      </w:r>
    </w:p>
    <w:p w14:paraId="78652CEC" w14:textId="7A11862E" w:rsidR="00DF0A4E" w:rsidRPr="004B6238" w:rsidRDefault="00571F6A" w:rsidP="004B6238">
      <w:pPr>
        <w:spacing w:after="0" w:line="480" w:lineRule="auto"/>
        <w:ind w:firstLine="720"/>
        <w:jc w:val="both"/>
        <w:rPr>
          <w:rFonts w:ascii="Times New Roman" w:hAnsi="Times New Roman" w:cs="Times New Roman"/>
          <w:sz w:val="24"/>
          <w:szCs w:val="24"/>
        </w:rPr>
      </w:pPr>
      <w:r w:rsidRPr="00571F6A">
        <w:rPr>
          <w:rFonts w:ascii="Times New Roman" w:hAnsi="Times New Roman" w:cs="Times New Roman"/>
          <w:sz w:val="24"/>
          <w:szCs w:val="24"/>
        </w:rPr>
        <w:t xml:space="preserve">User-centered design (UCD) is a design methodology that prioritizes user needs, preferences, and limitations in digital system development. It ensures accessibility and ease of use for a diverse range of users, including those with disabilities or varying digital literacy levels. UCD </w:t>
      </w:r>
      <w:r w:rsidR="00DF0A4E" w:rsidRPr="004B6238">
        <w:rPr>
          <w:rFonts w:ascii="Times New Roman" w:hAnsi="Times New Roman" w:cs="Times New Roman"/>
          <w:noProof/>
          <w:sz w:val="24"/>
          <w:szCs w:val="24"/>
          <w:lang w:val="en-US"/>
        </w:rPr>
        <w:drawing>
          <wp:anchor distT="0" distB="0" distL="114300" distR="114300" simplePos="0" relativeHeight="251669504" behindDoc="1" locked="0" layoutInCell="1" allowOverlap="1" wp14:anchorId="2575C6EB" wp14:editId="0831CEEA">
            <wp:simplePos x="0" y="0"/>
            <wp:positionH relativeFrom="page">
              <wp:posOffset>17780</wp:posOffset>
            </wp:positionH>
            <wp:positionV relativeFrom="page">
              <wp:posOffset>23383</wp:posOffset>
            </wp:positionV>
            <wp:extent cx="7758430" cy="10050145"/>
            <wp:effectExtent l="0" t="0" r="0" b="8255"/>
            <wp:wrapNone/>
            <wp:docPr id="1719466813"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66813"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430" cy="10050145"/>
                    </a:xfrm>
                    <a:prstGeom prst="rect">
                      <a:avLst/>
                    </a:prstGeom>
                  </pic:spPr>
                </pic:pic>
              </a:graphicData>
            </a:graphic>
            <wp14:sizeRelH relativeFrom="margin">
              <wp14:pctWidth>0</wp14:pctWidth>
            </wp14:sizeRelH>
            <wp14:sizeRelV relativeFrom="margin">
              <wp14:pctHeight>0</wp14:pctHeight>
            </wp14:sizeRelV>
          </wp:anchor>
        </w:drawing>
      </w:r>
    </w:p>
    <w:p w14:paraId="7247D2CE" w14:textId="329F82CB" w:rsidR="001F284F" w:rsidRDefault="00DF0A4E" w:rsidP="001F284F">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f</w:t>
      </w:r>
      <w:r w:rsidR="00571F6A" w:rsidRPr="00571F6A">
        <w:rPr>
          <w:rFonts w:ascii="Times New Roman" w:hAnsi="Times New Roman" w:cs="Times New Roman"/>
          <w:sz w:val="24"/>
          <w:szCs w:val="24"/>
        </w:rPr>
        <w:t xml:space="preserve">ollows an iterative approach involving continuous user feedback, testing, and refinement. Key principles include usability and inclusivity, ensuring that systems are intuitive and user-friendly. Techniques such as persona development, task analysis, and usability testing help identify </w:t>
      </w:r>
      <w:proofErr w:type="gramStart"/>
      <w:r w:rsidR="00571F6A" w:rsidRPr="00571F6A">
        <w:rPr>
          <w:rFonts w:ascii="Times New Roman" w:hAnsi="Times New Roman" w:cs="Times New Roman"/>
          <w:sz w:val="24"/>
          <w:szCs w:val="24"/>
        </w:rPr>
        <w:t>challenges</w:t>
      </w:r>
      <w:r w:rsidR="001F284F">
        <w:rPr>
          <w:rFonts w:ascii="Times New Roman" w:hAnsi="Times New Roman" w:cs="Times New Roman"/>
          <w:sz w:val="24"/>
          <w:szCs w:val="24"/>
        </w:rPr>
        <w:t xml:space="preserve"> </w:t>
      </w:r>
      <w:r w:rsidR="00571F6A" w:rsidRPr="00571F6A">
        <w:rPr>
          <w:rFonts w:ascii="Times New Roman" w:hAnsi="Times New Roman" w:cs="Times New Roman"/>
          <w:sz w:val="24"/>
          <w:szCs w:val="24"/>
        </w:rPr>
        <w:t xml:space="preserve"> and</w:t>
      </w:r>
      <w:proofErr w:type="gramEnd"/>
      <w:r w:rsidR="001F284F">
        <w:rPr>
          <w:rFonts w:ascii="Times New Roman" w:hAnsi="Times New Roman" w:cs="Times New Roman"/>
          <w:sz w:val="24"/>
          <w:szCs w:val="24"/>
        </w:rPr>
        <w:t xml:space="preserve">  </w:t>
      </w:r>
      <w:r w:rsidR="00571F6A" w:rsidRPr="00571F6A">
        <w:rPr>
          <w:rFonts w:ascii="Times New Roman" w:hAnsi="Times New Roman" w:cs="Times New Roman"/>
          <w:sz w:val="24"/>
          <w:szCs w:val="24"/>
        </w:rPr>
        <w:t xml:space="preserve"> enhance</w:t>
      </w:r>
      <w:r w:rsidR="001F284F">
        <w:rPr>
          <w:rFonts w:ascii="Times New Roman" w:hAnsi="Times New Roman" w:cs="Times New Roman"/>
          <w:sz w:val="24"/>
          <w:szCs w:val="24"/>
        </w:rPr>
        <w:t xml:space="preserve">  </w:t>
      </w:r>
      <w:r w:rsidR="00571F6A" w:rsidRPr="00571F6A">
        <w:rPr>
          <w:rFonts w:ascii="Times New Roman" w:hAnsi="Times New Roman" w:cs="Times New Roman"/>
          <w:sz w:val="24"/>
          <w:szCs w:val="24"/>
        </w:rPr>
        <w:t xml:space="preserve"> user </w:t>
      </w:r>
      <w:r w:rsidR="001F284F">
        <w:rPr>
          <w:rFonts w:ascii="Times New Roman" w:hAnsi="Times New Roman" w:cs="Times New Roman"/>
          <w:sz w:val="24"/>
          <w:szCs w:val="24"/>
        </w:rPr>
        <w:t xml:space="preserve">  </w:t>
      </w:r>
      <w:r w:rsidR="00571F6A" w:rsidRPr="00571F6A">
        <w:rPr>
          <w:rFonts w:ascii="Times New Roman" w:hAnsi="Times New Roman" w:cs="Times New Roman"/>
          <w:sz w:val="24"/>
          <w:szCs w:val="24"/>
        </w:rPr>
        <w:t xml:space="preserve">experience. </w:t>
      </w:r>
      <w:proofErr w:type="gramStart"/>
      <w:r w:rsidR="00571F6A" w:rsidRPr="00571F6A">
        <w:rPr>
          <w:rFonts w:ascii="Times New Roman" w:hAnsi="Times New Roman" w:cs="Times New Roman"/>
          <w:sz w:val="24"/>
          <w:szCs w:val="24"/>
        </w:rPr>
        <w:t xml:space="preserve">While </w:t>
      </w:r>
      <w:r w:rsidR="001F284F">
        <w:rPr>
          <w:rFonts w:ascii="Times New Roman" w:hAnsi="Times New Roman" w:cs="Times New Roman"/>
          <w:sz w:val="24"/>
          <w:szCs w:val="24"/>
        </w:rPr>
        <w:t xml:space="preserve"> </w:t>
      </w:r>
      <w:r w:rsidR="00571F6A" w:rsidRPr="00571F6A">
        <w:rPr>
          <w:rFonts w:ascii="Times New Roman" w:hAnsi="Times New Roman" w:cs="Times New Roman"/>
          <w:sz w:val="24"/>
          <w:szCs w:val="24"/>
        </w:rPr>
        <w:t>UCD</w:t>
      </w:r>
      <w:proofErr w:type="gramEnd"/>
      <w:r w:rsidR="00571F6A" w:rsidRPr="00571F6A">
        <w:rPr>
          <w:rFonts w:ascii="Times New Roman" w:hAnsi="Times New Roman" w:cs="Times New Roman"/>
          <w:sz w:val="24"/>
          <w:szCs w:val="24"/>
        </w:rPr>
        <w:t xml:space="preserve"> </w:t>
      </w:r>
      <w:r w:rsidR="001F284F">
        <w:rPr>
          <w:rFonts w:ascii="Times New Roman" w:hAnsi="Times New Roman" w:cs="Times New Roman"/>
          <w:sz w:val="24"/>
          <w:szCs w:val="24"/>
        </w:rPr>
        <w:t xml:space="preserve"> </w:t>
      </w:r>
      <w:r w:rsidR="00571F6A" w:rsidRPr="00571F6A">
        <w:rPr>
          <w:rFonts w:ascii="Times New Roman" w:hAnsi="Times New Roman" w:cs="Times New Roman"/>
          <w:sz w:val="24"/>
          <w:szCs w:val="24"/>
        </w:rPr>
        <w:t xml:space="preserve">presents </w:t>
      </w:r>
      <w:r w:rsidR="001F284F">
        <w:rPr>
          <w:rFonts w:ascii="Times New Roman" w:hAnsi="Times New Roman" w:cs="Times New Roman"/>
          <w:sz w:val="24"/>
          <w:szCs w:val="24"/>
        </w:rPr>
        <w:t xml:space="preserve"> </w:t>
      </w:r>
      <w:r w:rsidR="00571F6A" w:rsidRPr="00571F6A">
        <w:rPr>
          <w:rFonts w:ascii="Times New Roman" w:hAnsi="Times New Roman" w:cs="Times New Roman"/>
          <w:sz w:val="24"/>
          <w:szCs w:val="24"/>
        </w:rPr>
        <w:t xml:space="preserve">difficulties, such </w:t>
      </w:r>
      <w:r w:rsidR="001F284F">
        <w:rPr>
          <w:rFonts w:ascii="Times New Roman" w:hAnsi="Times New Roman" w:cs="Times New Roman"/>
          <w:sz w:val="24"/>
          <w:szCs w:val="24"/>
        </w:rPr>
        <w:t xml:space="preserve"> </w:t>
      </w:r>
      <w:r w:rsidR="00571F6A" w:rsidRPr="00571F6A">
        <w:rPr>
          <w:rFonts w:ascii="Times New Roman" w:hAnsi="Times New Roman" w:cs="Times New Roman"/>
          <w:sz w:val="24"/>
          <w:szCs w:val="24"/>
        </w:rPr>
        <w:t xml:space="preserve">as </w:t>
      </w:r>
      <w:r w:rsidR="001F284F">
        <w:rPr>
          <w:rFonts w:ascii="Times New Roman" w:hAnsi="Times New Roman" w:cs="Times New Roman"/>
          <w:sz w:val="24"/>
          <w:szCs w:val="24"/>
        </w:rPr>
        <w:t xml:space="preserve"> </w:t>
      </w:r>
      <w:r w:rsidR="00571F6A" w:rsidRPr="00571F6A">
        <w:rPr>
          <w:rFonts w:ascii="Times New Roman" w:hAnsi="Times New Roman" w:cs="Times New Roman"/>
          <w:sz w:val="24"/>
          <w:szCs w:val="24"/>
        </w:rPr>
        <w:t xml:space="preserve">resource </w:t>
      </w:r>
    </w:p>
    <w:p w14:paraId="686CDA12" w14:textId="77777777" w:rsidR="001F284F" w:rsidRDefault="001F284F" w:rsidP="001F284F">
      <w:pPr>
        <w:spacing w:after="0" w:line="480" w:lineRule="auto"/>
        <w:jc w:val="both"/>
        <w:rPr>
          <w:rFonts w:ascii="Times New Roman" w:hAnsi="Times New Roman" w:cs="Times New Roman"/>
          <w:sz w:val="24"/>
          <w:szCs w:val="24"/>
        </w:rPr>
      </w:pPr>
    </w:p>
    <w:p w14:paraId="43A6CAB9" w14:textId="77777777" w:rsidR="001F284F" w:rsidRDefault="001F284F" w:rsidP="001F284F">
      <w:pPr>
        <w:spacing w:after="0" w:line="480" w:lineRule="auto"/>
        <w:jc w:val="both"/>
        <w:rPr>
          <w:rFonts w:ascii="Times New Roman" w:hAnsi="Times New Roman" w:cs="Times New Roman"/>
          <w:sz w:val="24"/>
          <w:szCs w:val="24"/>
        </w:rPr>
      </w:pPr>
    </w:p>
    <w:p w14:paraId="0DFDA5B3" w14:textId="32F6DDC6" w:rsidR="00262254" w:rsidRPr="004B6238" w:rsidRDefault="00571F6A" w:rsidP="001F284F">
      <w:pPr>
        <w:spacing w:after="0" w:line="480" w:lineRule="auto"/>
        <w:jc w:val="both"/>
        <w:rPr>
          <w:rFonts w:ascii="Times New Roman" w:hAnsi="Times New Roman" w:cs="Times New Roman"/>
          <w:sz w:val="24"/>
          <w:szCs w:val="24"/>
        </w:rPr>
      </w:pPr>
      <w:r w:rsidRPr="00571F6A">
        <w:rPr>
          <w:rFonts w:ascii="Times New Roman" w:hAnsi="Times New Roman" w:cs="Times New Roman"/>
          <w:sz w:val="24"/>
          <w:szCs w:val="24"/>
        </w:rPr>
        <w:t>limitations and diverse user needs, it significantly improves user satisfaction and system engagement.</w:t>
      </w:r>
    </w:p>
    <w:p w14:paraId="2B716912" w14:textId="56CA8045" w:rsidR="00962A3D" w:rsidRPr="004B6238" w:rsidRDefault="00962A3D" w:rsidP="004B6238">
      <w:pPr>
        <w:spacing w:after="0" w:line="480" w:lineRule="auto"/>
        <w:ind w:firstLine="720"/>
        <w:jc w:val="both"/>
        <w:rPr>
          <w:rFonts w:ascii="Times New Roman" w:hAnsi="Times New Roman" w:cs="Times New Roman"/>
          <w:sz w:val="24"/>
          <w:szCs w:val="24"/>
        </w:rPr>
      </w:pPr>
      <w:r w:rsidRPr="00962A3D">
        <w:rPr>
          <w:rFonts w:ascii="Times New Roman" w:hAnsi="Times New Roman" w:cs="Times New Roman"/>
          <w:sz w:val="24"/>
          <w:szCs w:val="24"/>
        </w:rPr>
        <w:t xml:space="preserve">The literature provided the researchers with a better understanding of the essential functional requirements for developing an effective medical records system for the maritime department. It highlighted the importance of secure and interoperable software, standardized user </w:t>
      </w:r>
    </w:p>
    <w:p w14:paraId="544EFC1C" w14:textId="690EAAF5" w:rsidR="00962A3D" w:rsidRPr="00962A3D" w:rsidRDefault="00962A3D"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i</w:t>
      </w:r>
      <w:r w:rsidRPr="00962A3D">
        <w:rPr>
          <w:rFonts w:ascii="Times New Roman" w:hAnsi="Times New Roman" w:cs="Times New Roman"/>
          <w:sz w:val="24"/>
          <w:szCs w:val="24"/>
        </w:rPr>
        <w:t>nterfaces, and clear patient identification. Additionally, insights on health information exchange (HIE) and user-centered design principles helped in ensuring system usability and integration. This knowledge guided the researchers in formulating their research questionnaire.</w:t>
      </w:r>
    </w:p>
    <w:p w14:paraId="3FE0B9B3" w14:textId="5A487F43" w:rsidR="00A75DE3" w:rsidRPr="004B6238" w:rsidRDefault="00A75DE3" w:rsidP="004B6238">
      <w:pPr>
        <w:spacing w:after="0" w:line="480" w:lineRule="auto"/>
        <w:jc w:val="both"/>
        <w:rPr>
          <w:rFonts w:ascii="Times New Roman" w:hAnsi="Times New Roman" w:cs="Times New Roman"/>
          <w:b/>
          <w:bCs/>
          <w:i/>
          <w:iCs/>
          <w:sz w:val="24"/>
          <w:szCs w:val="24"/>
          <w:lang w:val="en-US"/>
        </w:rPr>
      </w:pPr>
      <w:r w:rsidRPr="004B6238">
        <w:rPr>
          <w:rFonts w:ascii="Times New Roman" w:hAnsi="Times New Roman" w:cs="Times New Roman"/>
          <w:b/>
          <w:bCs/>
          <w:i/>
          <w:iCs/>
          <w:sz w:val="24"/>
          <w:szCs w:val="24"/>
          <w:lang w:val="en-US"/>
        </w:rPr>
        <w:t>Features that can be added in the development of the proposed system</w:t>
      </w:r>
    </w:p>
    <w:p w14:paraId="101AECAB" w14:textId="4FE7C87D" w:rsidR="00DF0A4E" w:rsidRPr="004B6238" w:rsidRDefault="00C2552E" w:rsidP="004B6238">
      <w:pPr>
        <w:spacing w:after="0" w:line="480" w:lineRule="auto"/>
        <w:ind w:firstLine="720"/>
        <w:jc w:val="both"/>
        <w:rPr>
          <w:rFonts w:ascii="Times New Roman" w:hAnsi="Times New Roman" w:cs="Times New Roman"/>
          <w:sz w:val="24"/>
          <w:szCs w:val="24"/>
        </w:rPr>
      </w:pPr>
      <w:r w:rsidRPr="004B6238">
        <w:rPr>
          <w:rFonts w:ascii="Times New Roman" w:hAnsi="Times New Roman" w:cs="Times New Roman"/>
          <w:sz w:val="24"/>
          <w:szCs w:val="24"/>
        </w:rPr>
        <w:t xml:space="preserve">According to Janett &amp; </w:t>
      </w:r>
      <w:proofErr w:type="spellStart"/>
      <w:r w:rsidRPr="004B6238">
        <w:rPr>
          <w:rFonts w:ascii="Times New Roman" w:hAnsi="Times New Roman" w:cs="Times New Roman"/>
          <w:sz w:val="24"/>
          <w:szCs w:val="24"/>
        </w:rPr>
        <w:t>Yeracaris</w:t>
      </w:r>
      <w:proofErr w:type="spellEnd"/>
      <w:r w:rsidRPr="004B6238">
        <w:rPr>
          <w:rFonts w:ascii="Times New Roman" w:hAnsi="Times New Roman" w:cs="Times New Roman"/>
          <w:sz w:val="24"/>
          <w:szCs w:val="24"/>
        </w:rPr>
        <w:t xml:space="preserve"> (2020), electronic medical records (EMRs) are seen as a solution to many challenges in healthcare. However, some critics argue that EMRs may negatively impact the physician-patient relationship, compromise patient privacy, and increase administrative workloads, potentially leading to physician burnout. Unlike traditional paper records, EMRs are digital tools designed to engage both healthcare providers and patients. These systems use </w:t>
      </w:r>
      <w:proofErr w:type="gramStart"/>
      <w:r w:rsidRPr="004B6238">
        <w:rPr>
          <w:rFonts w:ascii="Times New Roman" w:hAnsi="Times New Roman" w:cs="Times New Roman"/>
          <w:sz w:val="24"/>
          <w:szCs w:val="24"/>
        </w:rPr>
        <w:t xml:space="preserve">structured </w:t>
      </w:r>
      <w:r w:rsidR="006146CC">
        <w:rPr>
          <w:rFonts w:ascii="Times New Roman" w:hAnsi="Times New Roman" w:cs="Times New Roman"/>
          <w:sz w:val="24"/>
          <w:szCs w:val="24"/>
        </w:rPr>
        <w:t xml:space="preserve"> </w:t>
      </w:r>
      <w:r w:rsidRPr="004B6238">
        <w:rPr>
          <w:rFonts w:ascii="Times New Roman" w:hAnsi="Times New Roman" w:cs="Times New Roman"/>
          <w:sz w:val="24"/>
          <w:szCs w:val="24"/>
        </w:rPr>
        <w:t>data</w:t>
      </w:r>
      <w:proofErr w:type="gramEnd"/>
      <w:r w:rsidR="006146CC">
        <w:rPr>
          <w:rFonts w:ascii="Times New Roman" w:hAnsi="Times New Roman" w:cs="Times New Roman"/>
          <w:sz w:val="24"/>
          <w:szCs w:val="24"/>
        </w:rPr>
        <w:t xml:space="preserve">  </w:t>
      </w:r>
      <w:r w:rsidRPr="004B6238">
        <w:rPr>
          <w:rFonts w:ascii="Times New Roman" w:hAnsi="Times New Roman" w:cs="Times New Roman"/>
          <w:sz w:val="24"/>
          <w:szCs w:val="24"/>
        </w:rPr>
        <w:t>fields</w:t>
      </w:r>
      <w:r w:rsidR="006146CC">
        <w:rPr>
          <w:rFonts w:ascii="Times New Roman" w:hAnsi="Times New Roman" w:cs="Times New Roman"/>
          <w:sz w:val="24"/>
          <w:szCs w:val="24"/>
        </w:rPr>
        <w:t xml:space="preserve"> </w:t>
      </w:r>
      <w:r w:rsidRPr="004B6238">
        <w:rPr>
          <w:rFonts w:ascii="Times New Roman" w:hAnsi="Times New Roman" w:cs="Times New Roman"/>
          <w:sz w:val="24"/>
          <w:szCs w:val="24"/>
        </w:rPr>
        <w:t xml:space="preserve"> that</w:t>
      </w:r>
      <w:r w:rsidR="006146CC">
        <w:rPr>
          <w:rFonts w:ascii="Times New Roman" w:hAnsi="Times New Roman" w:cs="Times New Roman"/>
          <w:sz w:val="24"/>
          <w:szCs w:val="24"/>
        </w:rPr>
        <w:t xml:space="preserve"> </w:t>
      </w:r>
      <w:r w:rsidRPr="004B6238">
        <w:rPr>
          <w:rFonts w:ascii="Times New Roman" w:hAnsi="Times New Roman" w:cs="Times New Roman"/>
          <w:sz w:val="24"/>
          <w:szCs w:val="24"/>
        </w:rPr>
        <w:t xml:space="preserve"> support</w:t>
      </w:r>
      <w:r w:rsidR="006146CC">
        <w:rPr>
          <w:rFonts w:ascii="Times New Roman" w:hAnsi="Times New Roman" w:cs="Times New Roman"/>
          <w:sz w:val="24"/>
          <w:szCs w:val="24"/>
        </w:rPr>
        <w:t xml:space="preserve"> </w:t>
      </w:r>
      <w:r w:rsidRPr="004B6238">
        <w:rPr>
          <w:rFonts w:ascii="Times New Roman" w:hAnsi="Times New Roman" w:cs="Times New Roman"/>
          <w:sz w:val="24"/>
          <w:szCs w:val="24"/>
        </w:rPr>
        <w:t xml:space="preserve"> analysis, communication, </w:t>
      </w:r>
      <w:r w:rsidR="006146CC">
        <w:rPr>
          <w:rFonts w:ascii="Times New Roman" w:hAnsi="Times New Roman" w:cs="Times New Roman"/>
          <w:sz w:val="24"/>
          <w:szCs w:val="24"/>
        </w:rPr>
        <w:t xml:space="preserve"> </w:t>
      </w:r>
      <w:r w:rsidRPr="004B6238">
        <w:rPr>
          <w:rFonts w:ascii="Times New Roman" w:hAnsi="Times New Roman" w:cs="Times New Roman"/>
          <w:sz w:val="24"/>
          <w:szCs w:val="24"/>
        </w:rPr>
        <w:t xml:space="preserve">clinical </w:t>
      </w:r>
      <w:r w:rsidR="006146CC">
        <w:rPr>
          <w:rFonts w:ascii="Times New Roman" w:hAnsi="Times New Roman" w:cs="Times New Roman"/>
          <w:sz w:val="24"/>
          <w:szCs w:val="24"/>
        </w:rPr>
        <w:t xml:space="preserve"> </w:t>
      </w:r>
      <w:r w:rsidRPr="004B6238">
        <w:rPr>
          <w:rFonts w:ascii="Times New Roman" w:hAnsi="Times New Roman" w:cs="Times New Roman"/>
          <w:sz w:val="24"/>
          <w:szCs w:val="24"/>
        </w:rPr>
        <w:t xml:space="preserve">decision-making, </w:t>
      </w:r>
      <w:r w:rsidR="006146CC">
        <w:rPr>
          <w:rFonts w:ascii="Times New Roman" w:hAnsi="Times New Roman" w:cs="Times New Roman"/>
          <w:sz w:val="24"/>
          <w:szCs w:val="24"/>
        </w:rPr>
        <w:t xml:space="preserve"> </w:t>
      </w:r>
      <w:r w:rsidRPr="004B6238">
        <w:rPr>
          <w:rFonts w:ascii="Times New Roman" w:hAnsi="Times New Roman" w:cs="Times New Roman"/>
          <w:sz w:val="24"/>
          <w:szCs w:val="24"/>
        </w:rPr>
        <w:t xml:space="preserve">quality </w:t>
      </w:r>
      <w:r w:rsidR="00DF0A4E" w:rsidRPr="004B6238">
        <w:rPr>
          <w:rFonts w:ascii="Times New Roman" w:hAnsi="Times New Roman" w:cs="Times New Roman"/>
          <w:noProof/>
          <w:sz w:val="24"/>
          <w:szCs w:val="24"/>
          <w:lang w:val="en-US"/>
        </w:rPr>
        <w:drawing>
          <wp:anchor distT="0" distB="0" distL="114300" distR="114300" simplePos="0" relativeHeight="251671552" behindDoc="1" locked="0" layoutInCell="1" allowOverlap="1" wp14:anchorId="35E72CE4" wp14:editId="7DF05675">
            <wp:simplePos x="0" y="0"/>
            <wp:positionH relativeFrom="page">
              <wp:posOffset>20320</wp:posOffset>
            </wp:positionH>
            <wp:positionV relativeFrom="page">
              <wp:posOffset>18527</wp:posOffset>
            </wp:positionV>
            <wp:extent cx="7758430" cy="10050145"/>
            <wp:effectExtent l="0" t="0" r="0" b="8255"/>
            <wp:wrapNone/>
            <wp:docPr id="608359701"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59701"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430" cy="10050145"/>
                    </a:xfrm>
                    <a:prstGeom prst="rect">
                      <a:avLst/>
                    </a:prstGeom>
                  </pic:spPr>
                </pic:pic>
              </a:graphicData>
            </a:graphic>
            <wp14:sizeRelH relativeFrom="margin">
              <wp14:pctWidth>0</wp14:pctWidth>
            </wp14:sizeRelH>
            <wp14:sizeRelV relativeFrom="margin">
              <wp14:pctHeight>0</wp14:pctHeight>
            </wp14:sizeRelV>
          </wp:anchor>
        </w:drawing>
      </w:r>
    </w:p>
    <w:p w14:paraId="008DD021" w14:textId="6738FBA6" w:rsidR="00C2552E" w:rsidRPr="004B6238" w:rsidRDefault="00DF0A4E"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i</w:t>
      </w:r>
      <w:r w:rsidR="00C2552E" w:rsidRPr="004B6238">
        <w:rPr>
          <w:rFonts w:ascii="Times New Roman" w:hAnsi="Times New Roman" w:cs="Times New Roman"/>
          <w:sz w:val="24"/>
          <w:szCs w:val="24"/>
        </w:rPr>
        <w:t>mprovement, and patient safety. While no EMR system is flawless, certain features have improved reliability, efficiency, and overall healthcare quality. EMRs facilitate horizontal integration by coordinating care within a facility and vertical integration by connecting different levels of healthcare. By reducing gaps in care, EMRs enhance healthcare delivery efficiency and quality. Additionally, they can provide reminders for critical interventions during consultations and track patients who miss follow-up appointments, ensuring continuity of care.</w:t>
      </w:r>
    </w:p>
    <w:p w14:paraId="6115CF42" w14:textId="77777777" w:rsidR="001F284F" w:rsidRDefault="001F284F" w:rsidP="004B6238">
      <w:pPr>
        <w:spacing w:after="0" w:line="480" w:lineRule="auto"/>
        <w:ind w:firstLine="720"/>
        <w:jc w:val="both"/>
        <w:rPr>
          <w:rFonts w:ascii="Times New Roman" w:hAnsi="Times New Roman" w:cs="Times New Roman"/>
          <w:sz w:val="24"/>
          <w:szCs w:val="24"/>
        </w:rPr>
      </w:pPr>
    </w:p>
    <w:p w14:paraId="178EF22E" w14:textId="77777777" w:rsidR="001F284F" w:rsidRDefault="001F284F" w:rsidP="004B6238">
      <w:pPr>
        <w:spacing w:after="0" w:line="480" w:lineRule="auto"/>
        <w:ind w:firstLine="720"/>
        <w:jc w:val="both"/>
        <w:rPr>
          <w:rFonts w:ascii="Times New Roman" w:hAnsi="Times New Roman" w:cs="Times New Roman"/>
          <w:sz w:val="24"/>
          <w:szCs w:val="24"/>
        </w:rPr>
      </w:pPr>
    </w:p>
    <w:p w14:paraId="493255EA" w14:textId="61ED7AC4" w:rsidR="00262254" w:rsidRPr="004B6238" w:rsidRDefault="0098466E" w:rsidP="001F284F">
      <w:pPr>
        <w:spacing w:after="0" w:line="480" w:lineRule="auto"/>
        <w:ind w:firstLine="720"/>
        <w:jc w:val="both"/>
        <w:rPr>
          <w:rFonts w:ascii="Times New Roman" w:hAnsi="Times New Roman" w:cs="Times New Roman"/>
          <w:sz w:val="24"/>
          <w:szCs w:val="24"/>
        </w:rPr>
      </w:pPr>
      <w:r w:rsidRPr="0098466E">
        <w:rPr>
          <w:rFonts w:ascii="Times New Roman" w:hAnsi="Times New Roman" w:cs="Times New Roman"/>
          <w:sz w:val="24"/>
          <w:szCs w:val="24"/>
        </w:rPr>
        <w:t xml:space="preserve">Initially, the main purpose of a Maritime Medical Records System was to efficiently track the health and fitness of students, ensuring they meet maritime health requirements. However, as </w:t>
      </w:r>
    </w:p>
    <w:p w14:paraId="47F6F220" w14:textId="65F4EFF6" w:rsidR="00A975F1" w:rsidRPr="004B6238" w:rsidRDefault="00262254"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t</w:t>
      </w:r>
      <w:r w:rsidR="0098466E" w:rsidRPr="0098466E">
        <w:rPr>
          <w:rFonts w:ascii="Times New Roman" w:hAnsi="Times New Roman" w:cs="Times New Roman"/>
          <w:sz w:val="24"/>
          <w:szCs w:val="24"/>
        </w:rPr>
        <w:t xml:space="preserve">he need for more comprehensive management </w:t>
      </w:r>
      <w:proofErr w:type="gramStart"/>
      <w:r w:rsidR="0098466E" w:rsidRPr="0098466E">
        <w:rPr>
          <w:rFonts w:ascii="Times New Roman" w:hAnsi="Times New Roman" w:cs="Times New Roman"/>
          <w:sz w:val="24"/>
          <w:szCs w:val="24"/>
        </w:rPr>
        <w:t>grew,</w:t>
      </w:r>
      <w:proofErr w:type="gramEnd"/>
      <w:r w:rsidR="0098466E" w:rsidRPr="0098466E">
        <w:rPr>
          <w:rFonts w:ascii="Times New Roman" w:hAnsi="Times New Roman" w:cs="Times New Roman"/>
          <w:sz w:val="24"/>
          <w:szCs w:val="24"/>
        </w:rPr>
        <w:t xml:space="preserve"> the system has evolved. Today, a maritime medical records system is not just about tracking health tests and certifications—it covers the entire </w:t>
      </w:r>
      <w:proofErr w:type="gramStart"/>
      <w:r w:rsidR="0098466E" w:rsidRPr="0098466E">
        <w:rPr>
          <w:rFonts w:ascii="Times New Roman" w:hAnsi="Times New Roman" w:cs="Times New Roman"/>
          <w:sz w:val="24"/>
          <w:szCs w:val="24"/>
        </w:rPr>
        <w:t xml:space="preserve">student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health</w:t>
      </w:r>
      <w:proofErr w:type="gramEnd"/>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journey,</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from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initial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check-ups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to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ongoing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health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monitoring, ensuring students' </w:t>
      </w:r>
    </w:p>
    <w:p w14:paraId="3996515F" w14:textId="6D8845ED" w:rsidR="0098466E" w:rsidRPr="0098466E" w:rsidRDefault="00A975F1"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m</w:t>
      </w:r>
      <w:r w:rsidR="0098466E" w:rsidRPr="0098466E">
        <w:rPr>
          <w:rFonts w:ascii="Times New Roman" w:hAnsi="Times New Roman" w:cs="Times New Roman"/>
          <w:sz w:val="24"/>
          <w:szCs w:val="24"/>
        </w:rPr>
        <w:t>edical fitness throughout their maritime careers. Below are some of the essential features that contribute to overall efficient health management in the maritime industry:</w:t>
      </w:r>
    </w:p>
    <w:p w14:paraId="16A3A0EB" w14:textId="1340E69A" w:rsidR="0098466E" w:rsidRPr="0098466E" w:rsidRDefault="0098466E" w:rsidP="004B6238">
      <w:pPr>
        <w:spacing w:after="0" w:line="480" w:lineRule="auto"/>
        <w:ind w:firstLine="720"/>
        <w:jc w:val="both"/>
        <w:rPr>
          <w:rFonts w:ascii="Times New Roman" w:hAnsi="Times New Roman" w:cs="Times New Roman"/>
          <w:sz w:val="24"/>
          <w:szCs w:val="24"/>
        </w:rPr>
      </w:pPr>
      <w:r w:rsidRPr="0098466E">
        <w:rPr>
          <w:rFonts w:ascii="Times New Roman" w:hAnsi="Times New Roman" w:cs="Times New Roman"/>
          <w:sz w:val="24"/>
          <w:szCs w:val="24"/>
        </w:rPr>
        <w:t>Student Health History Management</w:t>
      </w:r>
      <w:r w:rsidR="001D14EC" w:rsidRPr="004B6238">
        <w:rPr>
          <w:rFonts w:ascii="Times New Roman" w:hAnsi="Times New Roman" w:cs="Times New Roman"/>
          <w:sz w:val="24"/>
          <w:szCs w:val="24"/>
        </w:rPr>
        <w:t xml:space="preserve"> - </w:t>
      </w:r>
      <w:r w:rsidRPr="0098466E">
        <w:rPr>
          <w:rFonts w:ascii="Times New Roman" w:hAnsi="Times New Roman" w:cs="Times New Roman"/>
          <w:sz w:val="24"/>
          <w:szCs w:val="24"/>
        </w:rPr>
        <w:t>The system records detailed medical histories for maritime students, capturing essential information such as full name, age, medical conditions, allergies, vaccination records, test results, and previous health certifications. Beyond the basics, the system also tracks preferences related to health monitoring (e.g., preferred medical tests or follow-up schedules), ensuring that the health needs of each student are well-understood and addressed. This helps in providing personalized healthcare during their training and beyond.</w:t>
      </w:r>
    </w:p>
    <w:p w14:paraId="50EA241E" w14:textId="1E7DE2E8" w:rsidR="00DF0A4E" w:rsidRPr="004B6238" w:rsidRDefault="0098466E" w:rsidP="004B6238">
      <w:pPr>
        <w:spacing w:after="0" w:line="480" w:lineRule="auto"/>
        <w:ind w:firstLine="720"/>
        <w:jc w:val="both"/>
        <w:rPr>
          <w:rFonts w:ascii="Times New Roman" w:hAnsi="Times New Roman" w:cs="Times New Roman"/>
          <w:sz w:val="24"/>
          <w:szCs w:val="24"/>
        </w:rPr>
      </w:pPr>
      <w:r w:rsidRPr="0098466E">
        <w:rPr>
          <w:rFonts w:ascii="Times New Roman" w:hAnsi="Times New Roman" w:cs="Times New Roman"/>
          <w:sz w:val="24"/>
          <w:szCs w:val="24"/>
        </w:rPr>
        <w:t>Medical Certification and Compliance Tracking</w:t>
      </w:r>
      <w:r w:rsidR="001D14EC" w:rsidRPr="004B6238">
        <w:rPr>
          <w:rFonts w:ascii="Times New Roman" w:hAnsi="Times New Roman" w:cs="Times New Roman"/>
          <w:sz w:val="24"/>
          <w:szCs w:val="24"/>
        </w:rPr>
        <w:t xml:space="preserve"> - </w:t>
      </w:r>
      <w:r w:rsidRPr="0098466E">
        <w:rPr>
          <w:rFonts w:ascii="Times New Roman" w:hAnsi="Times New Roman" w:cs="Times New Roman"/>
          <w:sz w:val="24"/>
          <w:szCs w:val="24"/>
        </w:rPr>
        <w:t>A key feature of the maritime medical records</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 xml:space="preserve">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 xml:space="preserve">system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 xml:space="preserve">is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 xml:space="preserve">managing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 xml:space="preserve">and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 xml:space="preserve">racking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 xml:space="preserve">medical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certifications. The</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system helps to</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 xml:space="preserve">track </w:t>
      </w:r>
      <w:r w:rsidR="00DF0A4E" w:rsidRPr="004B6238">
        <w:rPr>
          <w:rFonts w:ascii="Times New Roman" w:hAnsi="Times New Roman" w:cs="Times New Roman"/>
          <w:noProof/>
          <w:sz w:val="24"/>
          <w:szCs w:val="24"/>
          <w:lang w:val="en-US"/>
        </w:rPr>
        <w:drawing>
          <wp:anchor distT="0" distB="0" distL="114300" distR="114300" simplePos="0" relativeHeight="251673600" behindDoc="1" locked="0" layoutInCell="1" allowOverlap="1" wp14:anchorId="07C5AD60" wp14:editId="1E56AB24">
            <wp:simplePos x="0" y="0"/>
            <wp:positionH relativeFrom="page">
              <wp:posOffset>19050</wp:posOffset>
            </wp:positionH>
            <wp:positionV relativeFrom="page">
              <wp:posOffset>21702</wp:posOffset>
            </wp:positionV>
            <wp:extent cx="7758430" cy="10050145"/>
            <wp:effectExtent l="0" t="0" r="0" b="8255"/>
            <wp:wrapNone/>
            <wp:docPr id="603926450"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6450"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430" cy="10050145"/>
                    </a:xfrm>
                    <a:prstGeom prst="rect">
                      <a:avLst/>
                    </a:prstGeom>
                  </pic:spPr>
                </pic:pic>
              </a:graphicData>
            </a:graphic>
            <wp14:sizeRelH relativeFrom="margin">
              <wp14:pctWidth>0</wp14:pctWidth>
            </wp14:sizeRelH>
            <wp14:sizeRelV relativeFrom="margin">
              <wp14:pctHeight>0</wp14:pctHeight>
            </wp14:sizeRelV>
          </wp:anchor>
        </w:drawing>
      </w:r>
    </w:p>
    <w:p w14:paraId="0B29612C" w14:textId="47530961" w:rsidR="0098466E" w:rsidRPr="0098466E" w:rsidRDefault="00DF0A4E"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c</w:t>
      </w:r>
      <w:r w:rsidR="0098466E" w:rsidRPr="0098466E">
        <w:rPr>
          <w:rFonts w:ascii="Times New Roman" w:hAnsi="Times New Roman" w:cs="Times New Roman"/>
          <w:sz w:val="24"/>
          <w:szCs w:val="24"/>
        </w:rPr>
        <w:t>ertifications like physical fitness to work in maritime conditions, vision and hearing tests, and other necessary medical assessments. The system automatically tracks the validity of certifications and sends reminders for renewals, ensuring that students remain compliant with maritime regulations and are fit for sea duty.</w:t>
      </w:r>
    </w:p>
    <w:p w14:paraId="7F024162" w14:textId="03A95B9F" w:rsidR="001F284F" w:rsidRDefault="0098466E" w:rsidP="004B6238">
      <w:pPr>
        <w:spacing w:after="0" w:line="480" w:lineRule="auto"/>
        <w:ind w:firstLine="720"/>
        <w:jc w:val="both"/>
        <w:rPr>
          <w:rFonts w:ascii="Times New Roman" w:hAnsi="Times New Roman" w:cs="Times New Roman"/>
          <w:sz w:val="24"/>
          <w:szCs w:val="24"/>
        </w:rPr>
      </w:pPr>
      <w:r w:rsidRPr="0098466E">
        <w:rPr>
          <w:rFonts w:ascii="Times New Roman" w:hAnsi="Times New Roman" w:cs="Times New Roman"/>
          <w:sz w:val="24"/>
          <w:szCs w:val="24"/>
        </w:rPr>
        <w:t>Test and Examination Management</w:t>
      </w:r>
      <w:r w:rsidR="001D14EC" w:rsidRPr="004B6238">
        <w:rPr>
          <w:rFonts w:ascii="Times New Roman" w:hAnsi="Times New Roman" w:cs="Times New Roman"/>
          <w:sz w:val="24"/>
          <w:szCs w:val="24"/>
        </w:rPr>
        <w:t xml:space="preserve"> - </w:t>
      </w:r>
      <w:r w:rsidRPr="0098466E">
        <w:rPr>
          <w:rFonts w:ascii="Times New Roman" w:hAnsi="Times New Roman" w:cs="Times New Roman"/>
          <w:sz w:val="24"/>
          <w:szCs w:val="24"/>
        </w:rPr>
        <w:t xml:space="preserve">The system enables seamless scheduling, tracking, and recording of medical tests </w:t>
      </w:r>
      <w:proofErr w:type="gramStart"/>
      <w:r w:rsidRPr="0098466E">
        <w:rPr>
          <w:rFonts w:ascii="Times New Roman" w:hAnsi="Times New Roman" w:cs="Times New Roman"/>
          <w:sz w:val="24"/>
          <w:szCs w:val="24"/>
        </w:rPr>
        <w:t xml:space="preserve">and </w:t>
      </w:r>
      <w:r w:rsidR="001F284F">
        <w:rPr>
          <w:rFonts w:ascii="Times New Roman" w:hAnsi="Times New Roman" w:cs="Times New Roman"/>
          <w:sz w:val="24"/>
          <w:szCs w:val="24"/>
        </w:rPr>
        <w:t xml:space="preserve"> </w:t>
      </w:r>
      <w:r w:rsidRPr="0098466E">
        <w:rPr>
          <w:rFonts w:ascii="Times New Roman" w:hAnsi="Times New Roman" w:cs="Times New Roman"/>
          <w:sz w:val="24"/>
          <w:szCs w:val="24"/>
        </w:rPr>
        <w:t>examinations</w:t>
      </w:r>
      <w:proofErr w:type="gramEnd"/>
      <w:r w:rsidRPr="0098466E">
        <w:rPr>
          <w:rFonts w:ascii="Times New Roman" w:hAnsi="Times New Roman" w:cs="Times New Roman"/>
          <w:sz w:val="24"/>
          <w:szCs w:val="24"/>
        </w:rPr>
        <w:t xml:space="preserve"> </w:t>
      </w:r>
      <w:r w:rsidR="001F284F">
        <w:rPr>
          <w:rFonts w:ascii="Times New Roman" w:hAnsi="Times New Roman" w:cs="Times New Roman"/>
          <w:sz w:val="24"/>
          <w:szCs w:val="24"/>
        </w:rPr>
        <w:t xml:space="preserve"> </w:t>
      </w:r>
      <w:r w:rsidRPr="0098466E">
        <w:rPr>
          <w:rFonts w:ascii="Times New Roman" w:hAnsi="Times New Roman" w:cs="Times New Roman"/>
          <w:sz w:val="24"/>
          <w:szCs w:val="24"/>
        </w:rPr>
        <w:t>required</w:t>
      </w:r>
      <w:r w:rsidR="001F284F">
        <w:rPr>
          <w:rFonts w:ascii="Times New Roman" w:hAnsi="Times New Roman" w:cs="Times New Roman"/>
          <w:sz w:val="24"/>
          <w:szCs w:val="24"/>
        </w:rPr>
        <w:t xml:space="preserve"> </w:t>
      </w:r>
      <w:r w:rsidRPr="0098466E">
        <w:rPr>
          <w:rFonts w:ascii="Times New Roman" w:hAnsi="Times New Roman" w:cs="Times New Roman"/>
          <w:sz w:val="24"/>
          <w:szCs w:val="24"/>
        </w:rPr>
        <w:t xml:space="preserve"> for </w:t>
      </w:r>
      <w:r w:rsidR="001F284F">
        <w:rPr>
          <w:rFonts w:ascii="Times New Roman" w:hAnsi="Times New Roman" w:cs="Times New Roman"/>
          <w:sz w:val="24"/>
          <w:szCs w:val="24"/>
        </w:rPr>
        <w:t xml:space="preserve"> </w:t>
      </w:r>
      <w:r w:rsidRPr="0098466E">
        <w:rPr>
          <w:rFonts w:ascii="Times New Roman" w:hAnsi="Times New Roman" w:cs="Times New Roman"/>
          <w:sz w:val="24"/>
          <w:szCs w:val="24"/>
        </w:rPr>
        <w:t xml:space="preserve">maritime </w:t>
      </w:r>
      <w:r w:rsidR="001F284F">
        <w:rPr>
          <w:rFonts w:ascii="Times New Roman" w:hAnsi="Times New Roman" w:cs="Times New Roman"/>
          <w:sz w:val="24"/>
          <w:szCs w:val="24"/>
        </w:rPr>
        <w:t xml:space="preserve"> </w:t>
      </w:r>
      <w:r w:rsidRPr="0098466E">
        <w:rPr>
          <w:rFonts w:ascii="Times New Roman" w:hAnsi="Times New Roman" w:cs="Times New Roman"/>
          <w:sz w:val="24"/>
          <w:szCs w:val="24"/>
        </w:rPr>
        <w:t xml:space="preserve">students. </w:t>
      </w:r>
      <w:proofErr w:type="gramStart"/>
      <w:r w:rsidRPr="0098466E">
        <w:rPr>
          <w:rFonts w:ascii="Times New Roman" w:hAnsi="Times New Roman" w:cs="Times New Roman"/>
          <w:sz w:val="24"/>
          <w:szCs w:val="24"/>
        </w:rPr>
        <w:t xml:space="preserve">From </w:t>
      </w:r>
      <w:r w:rsidR="001F284F">
        <w:rPr>
          <w:rFonts w:ascii="Times New Roman" w:hAnsi="Times New Roman" w:cs="Times New Roman"/>
          <w:sz w:val="24"/>
          <w:szCs w:val="24"/>
        </w:rPr>
        <w:t xml:space="preserve"> </w:t>
      </w:r>
      <w:r w:rsidRPr="0098466E">
        <w:rPr>
          <w:rFonts w:ascii="Times New Roman" w:hAnsi="Times New Roman" w:cs="Times New Roman"/>
          <w:sz w:val="24"/>
          <w:szCs w:val="24"/>
        </w:rPr>
        <w:t>physical</w:t>
      </w:r>
      <w:proofErr w:type="gramEnd"/>
      <w:r w:rsidRPr="0098466E">
        <w:rPr>
          <w:rFonts w:ascii="Times New Roman" w:hAnsi="Times New Roman" w:cs="Times New Roman"/>
          <w:sz w:val="24"/>
          <w:szCs w:val="24"/>
        </w:rPr>
        <w:t xml:space="preserve"> </w:t>
      </w:r>
    </w:p>
    <w:p w14:paraId="706F5E2B" w14:textId="77777777" w:rsidR="001F284F" w:rsidRDefault="001F284F" w:rsidP="004B6238">
      <w:pPr>
        <w:spacing w:after="0" w:line="480" w:lineRule="auto"/>
        <w:ind w:firstLine="720"/>
        <w:jc w:val="both"/>
        <w:rPr>
          <w:rFonts w:ascii="Times New Roman" w:hAnsi="Times New Roman" w:cs="Times New Roman"/>
          <w:sz w:val="24"/>
          <w:szCs w:val="24"/>
        </w:rPr>
      </w:pPr>
    </w:p>
    <w:p w14:paraId="74947A16" w14:textId="77777777" w:rsidR="001F284F" w:rsidRDefault="001F284F" w:rsidP="004B6238">
      <w:pPr>
        <w:spacing w:after="0" w:line="480" w:lineRule="auto"/>
        <w:ind w:firstLine="720"/>
        <w:jc w:val="both"/>
        <w:rPr>
          <w:rFonts w:ascii="Times New Roman" w:hAnsi="Times New Roman" w:cs="Times New Roman"/>
          <w:sz w:val="24"/>
          <w:szCs w:val="24"/>
        </w:rPr>
      </w:pPr>
    </w:p>
    <w:p w14:paraId="5BD0A52A" w14:textId="45E50081" w:rsidR="00262254" w:rsidRPr="004B6238" w:rsidRDefault="001F284F" w:rsidP="001F284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e</w:t>
      </w:r>
      <w:r w:rsidR="0098466E" w:rsidRPr="0098466E">
        <w:rPr>
          <w:rFonts w:ascii="Times New Roman" w:hAnsi="Times New Roman" w:cs="Times New Roman"/>
          <w:sz w:val="24"/>
          <w:szCs w:val="24"/>
        </w:rPr>
        <w:t xml:space="preserve">xams to specific tests like vision and hearing checks, all results are recorded and stored securely within the system. Physicians can update student records with test </w:t>
      </w:r>
      <w:proofErr w:type="gramStart"/>
      <w:r w:rsidR="0098466E" w:rsidRPr="0098466E">
        <w:rPr>
          <w:rFonts w:ascii="Times New Roman" w:hAnsi="Times New Roman" w:cs="Times New Roman"/>
          <w:sz w:val="24"/>
          <w:szCs w:val="24"/>
        </w:rPr>
        <w:t xml:space="preserve">results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and</w:t>
      </w:r>
      <w:proofErr w:type="gramEnd"/>
      <w:r w:rsidR="0098466E" w:rsidRPr="0098466E">
        <w:rPr>
          <w:rFonts w:ascii="Times New Roman" w:hAnsi="Times New Roman" w:cs="Times New Roman"/>
          <w:sz w:val="24"/>
          <w:szCs w:val="24"/>
        </w:rPr>
        <w:t xml:space="preserve">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flag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any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abnormal </w:t>
      </w:r>
    </w:p>
    <w:p w14:paraId="2CCA11C6" w14:textId="202EC6B7" w:rsidR="00A975F1" w:rsidRPr="004B6238" w:rsidRDefault="00262254"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f</w:t>
      </w:r>
      <w:r w:rsidR="0098466E" w:rsidRPr="0098466E">
        <w:rPr>
          <w:rFonts w:ascii="Times New Roman" w:hAnsi="Times New Roman" w:cs="Times New Roman"/>
          <w:sz w:val="24"/>
          <w:szCs w:val="24"/>
        </w:rPr>
        <w:t>indings for follow-up care or reassessment. Additionally, the system allows students to receive notifications when it’s time for their next medical test.</w:t>
      </w:r>
    </w:p>
    <w:p w14:paraId="46E4D92B" w14:textId="04EA54F6" w:rsidR="0098466E" w:rsidRPr="0098466E" w:rsidRDefault="0098466E" w:rsidP="004B6238">
      <w:pPr>
        <w:spacing w:after="0" w:line="480" w:lineRule="auto"/>
        <w:ind w:firstLine="720"/>
        <w:jc w:val="both"/>
        <w:rPr>
          <w:rFonts w:ascii="Times New Roman" w:hAnsi="Times New Roman" w:cs="Times New Roman"/>
          <w:sz w:val="24"/>
          <w:szCs w:val="24"/>
        </w:rPr>
      </w:pPr>
      <w:r w:rsidRPr="0098466E">
        <w:rPr>
          <w:rFonts w:ascii="Times New Roman" w:hAnsi="Times New Roman" w:cs="Times New Roman"/>
          <w:sz w:val="24"/>
          <w:szCs w:val="24"/>
        </w:rPr>
        <w:t>Student Health Billing and Payment Management</w:t>
      </w:r>
      <w:r w:rsidR="001D14EC" w:rsidRPr="004B6238">
        <w:rPr>
          <w:rFonts w:ascii="Times New Roman" w:hAnsi="Times New Roman" w:cs="Times New Roman"/>
          <w:sz w:val="24"/>
          <w:szCs w:val="24"/>
        </w:rPr>
        <w:t xml:space="preserve"> - </w:t>
      </w:r>
      <w:r w:rsidRPr="0098466E">
        <w:rPr>
          <w:rFonts w:ascii="Times New Roman" w:hAnsi="Times New Roman" w:cs="Times New Roman"/>
          <w:sz w:val="24"/>
          <w:szCs w:val="24"/>
        </w:rPr>
        <w:t>The medical records system integrates a comprehensive billing system to handle medical charges that arise during a student's health checks. This includes room charges (if applicable during a stay for medical assessments), extra tests, and other healthcare-related costs. The system supports billing management by automatically posting charges, generating invoices, and splitting payments between multiple parties (e.g., insurance, students, or sponsors), ensuring transparency and accurate financial tracking.</w:t>
      </w:r>
    </w:p>
    <w:p w14:paraId="51DD8527" w14:textId="68628F39" w:rsidR="00DF0A4E" w:rsidRPr="004B6238" w:rsidRDefault="0098466E" w:rsidP="004B6238">
      <w:pPr>
        <w:spacing w:after="0" w:line="480" w:lineRule="auto"/>
        <w:ind w:firstLine="720"/>
        <w:jc w:val="both"/>
        <w:rPr>
          <w:rFonts w:ascii="Times New Roman" w:hAnsi="Times New Roman" w:cs="Times New Roman"/>
          <w:sz w:val="24"/>
          <w:szCs w:val="24"/>
        </w:rPr>
      </w:pPr>
      <w:r w:rsidRPr="0098466E">
        <w:rPr>
          <w:rFonts w:ascii="Times New Roman" w:hAnsi="Times New Roman" w:cs="Times New Roman"/>
          <w:sz w:val="24"/>
          <w:szCs w:val="24"/>
        </w:rPr>
        <w:t>Health Data Analytics and Reporting</w:t>
      </w:r>
      <w:r w:rsidR="001D14EC" w:rsidRPr="004B6238">
        <w:rPr>
          <w:rFonts w:ascii="Times New Roman" w:hAnsi="Times New Roman" w:cs="Times New Roman"/>
          <w:sz w:val="24"/>
          <w:szCs w:val="24"/>
        </w:rPr>
        <w:t xml:space="preserve"> - </w:t>
      </w:r>
      <w:r w:rsidRPr="0098466E">
        <w:rPr>
          <w:rFonts w:ascii="Times New Roman" w:hAnsi="Times New Roman" w:cs="Times New Roman"/>
          <w:sz w:val="24"/>
          <w:szCs w:val="24"/>
        </w:rPr>
        <w:t>The system generates a range of reports that help physicians and administrators analyze trends in student health. These reports may include detailed assessments of common health issues, test results over time, and health certifications</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Additionally, the system generates daily, weekly, and monthly reports, helping the department stay on top of upcoming health certifications, pending tests, and overall compliance for maritime students.</w:t>
      </w:r>
      <w:r w:rsidR="00DF0A4E" w:rsidRPr="004B6238">
        <w:rPr>
          <w:rFonts w:ascii="Times New Roman" w:hAnsi="Times New Roman" w:cs="Times New Roman"/>
          <w:noProof/>
          <w:sz w:val="24"/>
          <w:szCs w:val="24"/>
          <w:lang w:val="en-US"/>
        </w:rPr>
        <w:drawing>
          <wp:anchor distT="0" distB="0" distL="114300" distR="114300" simplePos="0" relativeHeight="251675648" behindDoc="1" locked="0" layoutInCell="1" allowOverlap="1" wp14:anchorId="43BE5CC5" wp14:editId="19103890">
            <wp:simplePos x="0" y="0"/>
            <wp:positionH relativeFrom="page">
              <wp:posOffset>23495</wp:posOffset>
            </wp:positionH>
            <wp:positionV relativeFrom="page">
              <wp:posOffset>22337</wp:posOffset>
            </wp:positionV>
            <wp:extent cx="7758752" cy="10050145"/>
            <wp:effectExtent l="0" t="0" r="0" b="8255"/>
            <wp:wrapNone/>
            <wp:docPr id="1883429185"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29185"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752" cy="10050145"/>
                    </a:xfrm>
                    <a:prstGeom prst="rect">
                      <a:avLst/>
                    </a:prstGeom>
                  </pic:spPr>
                </pic:pic>
              </a:graphicData>
            </a:graphic>
            <wp14:sizeRelH relativeFrom="margin">
              <wp14:pctWidth>0</wp14:pctWidth>
            </wp14:sizeRelH>
            <wp14:sizeRelV relativeFrom="margin">
              <wp14:pctHeight>0</wp14:pctHeight>
            </wp14:sizeRelV>
          </wp:anchor>
        </w:drawing>
      </w:r>
    </w:p>
    <w:p w14:paraId="672047F7" w14:textId="40740098" w:rsidR="001F284F" w:rsidRDefault="0098466E" w:rsidP="001F284F">
      <w:pPr>
        <w:spacing w:after="0" w:line="480" w:lineRule="auto"/>
        <w:ind w:firstLine="720"/>
        <w:jc w:val="both"/>
        <w:rPr>
          <w:rFonts w:ascii="Times New Roman" w:hAnsi="Times New Roman" w:cs="Times New Roman"/>
          <w:sz w:val="24"/>
          <w:szCs w:val="24"/>
        </w:rPr>
      </w:pPr>
      <w:r w:rsidRPr="0098466E">
        <w:rPr>
          <w:rFonts w:ascii="Times New Roman" w:hAnsi="Times New Roman" w:cs="Times New Roman"/>
          <w:sz w:val="24"/>
          <w:szCs w:val="24"/>
        </w:rPr>
        <w:t>Integration with Maritime Health Regulations</w:t>
      </w:r>
      <w:r w:rsidR="001D14EC" w:rsidRPr="004B6238">
        <w:rPr>
          <w:rFonts w:ascii="Times New Roman" w:hAnsi="Times New Roman" w:cs="Times New Roman"/>
          <w:sz w:val="24"/>
          <w:szCs w:val="24"/>
        </w:rPr>
        <w:t xml:space="preserve"> - </w:t>
      </w:r>
      <w:r w:rsidRPr="0098466E">
        <w:rPr>
          <w:rFonts w:ascii="Times New Roman" w:hAnsi="Times New Roman" w:cs="Times New Roman"/>
          <w:sz w:val="24"/>
          <w:szCs w:val="24"/>
        </w:rPr>
        <w:t xml:space="preserve">A critical aspect of the maritime medical records system is its integration with regional and international maritime health regulations. The system ensures that all student health data is stored in accordance with legal requirements. It automatically updates the system </w:t>
      </w:r>
      <w:proofErr w:type="gramStart"/>
      <w:r w:rsidRPr="0098466E">
        <w:rPr>
          <w:rFonts w:ascii="Times New Roman" w:hAnsi="Times New Roman" w:cs="Times New Roman"/>
          <w:sz w:val="24"/>
          <w:szCs w:val="24"/>
        </w:rPr>
        <w:t xml:space="preserve">with </w:t>
      </w:r>
      <w:r w:rsidR="001F284F">
        <w:rPr>
          <w:rFonts w:ascii="Times New Roman" w:hAnsi="Times New Roman" w:cs="Times New Roman"/>
          <w:sz w:val="24"/>
          <w:szCs w:val="24"/>
        </w:rPr>
        <w:t xml:space="preserve"> </w:t>
      </w:r>
      <w:r w:rsidRPr="0098466E">
        <w:rPr>
          <w:rFonts w:ascii="Times New Roman" w:hAnsi="Times New Roman" w:cs="Times New Roman"/>
          <w:sz w:val="24"/>
          <w:szCs w:val="24"/>
        </w:rPr>
        <w:t>new</w:t>
      </w:r>
      <w:proofErr w:type="gramEnd"/>
      <w:r w:rsidR="001F284F">
        <w:rPr>
          <w:rFonts w:ascii="Times New Roman" w:hAnsi="Times New Roman" w:cs="Times New Roman"/>
          <w:sz w:val="24"/>
          <w:szCs w:val="24"/>
        </w:rPr>
        <w:t xml:space="preserve"> </w:t>
      </w:r>
      <w:r w:rsidRPr="0098466E">
        <w:rPr>
          <w:rFonts w:ascii="Times New Roman" w:hAnsi="Times New Roman" w:cs="Times New Roman"/>
          <w:sz w:val="24"/>
          <w:szCs w:val="24"/>
        </w:rPr>
        <w:t xml:space="preserve"> maritime</w:t>
      </w:r>
      <w:r w:rsidR="001F284F">
        <w:rPr>
          <w:rFonts w:ascii="Times New Roman" w:hAnsi="Times New Roman" w:cs="Times New Roman"/>
          <w:sz w:val="24"/>
          <w:szCs w:val="24"/>
        </w:rPr>
        <w:t xml:space="preserve"> </w:t>
      </w:r>
      <w:r w:rsidRPr="0098466E">
        <w:rPr>
          <w:rFonts w:ascii="Times New Roman" w:hAnsi="Times New Roman" w:cs="Times New Roman"/>
          <w:sz w:val="24"/>
          <w:szCs w:val="24"/>
        </w:rPr>
        <w:t xml:space="preserve"> health </w:t>
      </w:r>
      <w:r w:rsidR="001F284F">
        <w:rPr>
          <w:rFonts w:ascii="Times New Roman" w:hAnsi="Times New Roman" w:cs="Times New Roman"/>
          <w:sz w:val="24"/>
          <w:szCs w:val="24"/>
        </w:rPr>
        <w:t xml:space="preserve"> </w:t>
      </w:r>
      <w:r w:rsidRPr="0098466E">
        <w:rPr>
          <w:rFonts w:ascii="Times New Roman" w:hAnsi="Times New Roman" w:cs="Times New Roman"/>
          <w:sz w:val="24"/>
          <w:szCs w:val="24"/>
        </w:rPr>
        <w:t xml:space="preserve">standards, </w:t>
      </w:r>
      <w:r w:rsidR="001F284F">
        <w:rPr>
          <w:rFonts w:ascii="Times New Roman" w:hAnsi="Times New Roman" w:cs="Times New Roman"/>
          <w:sz w:val="24"/>
          <w:szCs w:val="24"/>
        </w:rPr>
        <w:t xml:space="preserve"> </w:t>
      </w:r>
      <w:r w:rsidRPr="0098466E">
        <w:rPr>
          <w:rFonts w:ascii="Times New Roman" w:hAnsi="Times New Roman" w:cs="Times New Roman"/>
          <w:sz w:val="24"/>
          <w:szCs w:val="24"/>
        </w:rPr>
        <w:t xml:space="preserve">ensuring </w:t>
      </w:r>
      <w:r w:rsidR="001F284F">
        <w:rPr>
          <w:rFonts w:ascii="Times New Roman" w:hAnsi="Times New Roman" w:cs="Times New Roman"/>
          <w:sz w:val="24"/>
          <w:szCs w:val="24"/>
        </w:rPr>
        <w:t xml:space="preserve"> </w:t>
      </w:r>
      <w:r w:rsidRPr="0098466E">
        <w:rPr>
          <w:rFonts w:ascii="Times New Roman" w:hAnsi="Times New Roman" w:cs="Times New Roman"/>
          <w:sz w:val="24"/>
          <w:szCs w:val="24"/>
        </w:rPr>
        <w:t xml:space="preserve">students </w:t>
      </w:r>
      <w:r w:rsidR="001F284F">
        <w:rPr>
          <w:rFonts w:ascii="Times New Roman" w:hAnsi="Times New Roman" w:cs="Times New Roman"/>
          <w:sz w:val="24"/>
          <w:szCs w:val="24"/>
        </w:rPr>
        <w:t xml:space="preserve"> </w:t>
      </w:r>
      <w:r w:rsidRPr="0098466E">
        <w:rPr>
          <w:rFonts w:ascii="Times New Roman" w:hAnsi="Times New Roman" w:cs="Times New Roman"/>
          <w:sz w:val="24"/>
          <w:szCs w:val="24"/>
        </w:rPr>
        <w:t xml:space="preserve">remain </w:t>
      </w:r>
    </w:p>
    <w:p w14:paraId="2D2EE868" w14:textId="77777777" w:rsidR="001F284F" w:rsidRDefault="001F284F" w:rsidP="001F284F">
      <w:pPr>
        <w:spacing w:after="0" w:line="480" w:lineRule="auto"/>
        <w:ind w:firstLine="720"/>
        <w:jc w:val="both"/>
        <w:rPr>
          <w:rFonts w:ascii="Times New Roman" w:hAnsi="Times New Roman" w:cs="Times New Roman"/>
          <w:sz w:val="24"/>
          <w:szCs w:val="24"/>
        </w:rPr>
      </w:pPr>
    </w:p>
    <w:p w14:paraId="5B777554" w14:textId="77777777" w:rsidR="001F284F" w:rsidRDefault="001F284F" w:rsidP="001F284F">
      <w:pPr>
        <w:spacing w:after="0" w:line="480" w:lineRule="auto"/>
        <w:ind w:firstLine="720"/>
        <w:jc w:val="both"/>
        <w:rPr>
          <w:rFonts w:ascii="Times New Roman" w:hAnsi="Times New Roman" w:cs="Times New Roman"/>
          <w:sz w:val="24"/>
          <w:szCs w:val="24"/>
        </w:rPr>
      </w:pPr>
    </w:p>
    <w:p w14:paraId="06B6C6A6" w14:textId="77777777" w:rsidR="001F284F" w:rsidRDefault="001F284F" w:rsidP="001F284F">
      <w:pPr>
        <w:spacing w:after="0" w:line="480" w:lineRule="auto"/>
        <w:ind w:firstLine="720"/>
        <w:jc w:val="both"/>
        <w:rPr>
          <w:rFonts w:ascii="Times New Roman" w:hAnsi="Times New Roman" w:cs="Times New Roman"/>
          <w:sz w:val="24"/>
          <w:szCs w:val="24"/>
        </w:rPr>
      </w:pPr>
    </w:p>
    <w:p w14:paraId="26203625" w14:textId="7BBA22AB" w:rsidR="006146CC" w:rsidRDefault="001F284F" w:rsidP="001F284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c</w:t>
      </w:r>
      <w:r w:rsidR="0098466E" w:rsidRPr="0098466E">
        <w:rPr>
          <w:rFonts w:ascii="Times New Roman" w:hAnsi="Times New Roman" w:cs="Times New Roman"/>
          <w:sz w:val="24"/>
          <w:szCs w:val="24"/>
        </w:rPr>
        <w:t>ompliant with any changes in policy. Furthermore, it provides easy access to required documentation for inspections or audits.</w:t>
      </w:r>
    </w:p>
    <w:p w14:paraId="62EC201D" w14:textId="45C895EE" w:rsidR="00262254" w:rsidRPr="004B6238" w:rsidRDefault="0098466E" w:rsidP="006146CC">
      <w:pPr>
        <w:spacing w:after="0" w:line="480" w:lineRule="auto"/>
        <w:ind w:firstLine="720"/>
        <w:jc w:val="both"/>
        <w:rPr>
          <w:rFonts w:ascii="Times New Roman" w:hAnsi="Times New Roman" w:cs="Times New Roman"/>
          <w:sz w:val="24"/>
          <w:szCs w:val="24"/>
        </w:rPr>
      </w:pPr>
      <w:r w:rsidRPr="0098466E">
        <w:rPr>
          <w:rFonts w:ascii="Times New Roman" w:hAnsi="Times New Roman" w:cs="Times New Roman"/>
          <w:sz w:val="24"/>
          <w:szCs w:val="24"/>
        </w:rPr>
        <w:t>Dynamic Health Record Management</w:t>
      </w:r>
      <w:r w:rsidR="001D14EC" w:rsidRPr="004B6238">
        <w:rPr>
          <w:rFonts w:ascii="Times New Roman" w:hAnsi="Times New Roman" w:cs="Times New Roman"/>
          <w:sz w:val="24"/>
          <w:szCs w:val="24"/>
        </w:rPr>
        <w:t xml:space="preserve"> - </w:t>
      </w:r>
      <w:r w:rsidRPr="0098466E">
        <w:rPr>
          <w:rFonts w:ascii="Times New Roman" w:hAnsi="Times New Roman" w:cs="Times New Roman"/>
          <w:sz w:val="24"/>
          <w:szCs w:val="24"/>
        </w:rPr>
        <w:t xml:space="preserve">Effective management of health records is not only about storing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data</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but</w:t>
      </w:r>
      <w:r w:rsidR="006146CC">
        <w:rPr>
          <w:rFonts w:ascii="Times New Roman" w:hAnsi="Times New Roman" w:cs="Times New Roman"/>
          <w:sz w:val="24"/>
          <w:szCs w:val="24"/>
        </w:rPr>
        <w:t xml:space="preserve"> </w:t>
      </w:r>
      <w:proofErr w:type="gramStart"/>
      <w:r w:rsidRPr="0098466E">
        <w:rPr>
          <w:rFonts w:ascii="Times New Roman" w:hAnsi="Times New Roman" w:cs="Times New Roman"/>
          <w:sz w:val="24"/>
          <w:szCs w:val="24"/>
        </w:rPr>
        <w:t xml:space="preserve">also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about</w:t>
      </w:r>
      <w:proofErr w:type="gramEnd"/>
      <w:r w:rsidRPr="0098466E">
        <w:rPr>
          <w:rFonts w:ascii="Times New Roman" w:hAnsi="Times New Roman" w:cs="Times New Roman"/>
          <w:sz w:val="24"/>
          <w:szCs w:val="24"/>
        </w:rPr>
        <w:t xml:space="preserve">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 xml:space="preserve">using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 xml:space="preserve">that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 xml:space="preserve">data </w:t>
      </w:r>
      <w:r w:rsidR="006146CC">
        <w:rPr>
          <w:rFonts w:ascii="Times New Roman" w:hAnsi="Times New Roman" w:cs="Times New Roman"/>
          <w:sz w:val="24"/>
          <w:szCs w:val="24"/>
        </w:rPr>
        <w:t xml:space="preserve"> </w:t>
      </w:r>
      <w:r w:rsidRPr="0098466E">
        <w:rPr>
          <w:rFonts w:ascii="Times New Roman" w:hAnsi="Times New Roman" w:cs="Times New Roman"/>
          <w:sz w:val="24"/>
          <w:szCs w:val="24"/>
        </w:rPr>
        <w:t xml:space="preserve">intelligently. The system integrates dynamic </w:t>
      </w:r>
    </w:p>
    <w:p w14:paraId="1AEF52A2" w14:textId="2FAAA549" w:rsidR="00A975F1" w:rsidRPr="004B6238" w:rsidRDefault="00262254"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m</w:t>
      </w:r>
      <w:r w:rsidR="0098466E" w:rsidRPr="0098466E">
        <w:rPr>
          <w:rFonts w:ascii="Times New Roman" w:hAnsi="Times New Roman" w:cs="Times New Roman"/>
          <w:sz w:val="24"/>
          <w:szCs w:val="24"/>
        </w:rPr>
        <w:t xml:space="preserve">anagement of student health, considering factors such as health history, medical test results, and regulatory requirements. </w:t>
      </w:r>
      <w:proofErr w:type="gramStart"/>
      <w:r w:rsidR="0098466E" w:rsidRPr="0098466E">
        <w:rPr>
          <w:rFonts w:ascii="Times New Roman" w:hAnsi="Times New Roman" w:cs="Times New Roman"/>
          <w:sz w:val="24"/>
          <w:szCs w:val="24"/>
        </w:rPr>
        <w:t xml:space="preserve">By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analyzing</w:t>
      </w:r>
      <w:proofErr w:type="gramEnd"/>
      <w:r w:rsidR="0098466E" w:rsidRPr="0098466E">
        <w:rPr>
          <w:rFonts w:ascii="Times New Roman" w:hAnsi="Times New Roman" w:cs="Times New Roman"/>
          <w:sz w:val="24"/>
          <w:szCs w:val="24"/>
        </w:rPr>
        <w:t xml:space="preserve">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these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factors, the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system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can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recommend </w:t>
      </w:r>
      <w:r w:rsidR="006146CC">
        <w:rPr>
          <w:rFonts w:ascii="Times New Roman" w:hAnsi="Times New Roman" w:cs="Times New Roman"/>
          <w:sz w:val="24"/>
          <w:szCs w:val="24"/>
        </w:rPr>
        <w:t xml:space="preserve"> </w:t>
      </w:r>
      <w:r w:rsidR="0098466E" w:rsidRPr="0098466E">
        <w:rPr>
          <w:rFonts w:ascii="Times New Roman" w:hAnsi="Times New Roman" w:cs="Times New Roman"/>
          <w:sz w:val="24"/>
          <w:szCs w:val="24"/>
        </w:rPr>
        <w:t xml:space="preserve">the necessary </w:t>
      </w:r>
    </w:p>
    <w:p w14:paraId="3986E775" w14:textId="7C9C0811" w:rsidR="0098466E" w:rsidRPr="0098466E" w:rsidRDefault="00A975F1"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a</w:t>
      </w:r>
      <w:r w:rsidR="0098466E" w:rsidRPr="0098466E">
        <w:rPr>
          <w:rFonts w:ascii="Times New Roman" w:hAnsi="Times New Roman" w:cs="Times New Roman"/>
          <w:sz w:val="24"/>
          <w:szCs w:val="24"/>
        </w:rPr>
        <w:t>ctions, such as when to schedule follow-up tests or when certifications are due to expire. This dynamic approach helps ensure that each student remains compliant and is always fit for maritime work.</w:t>
      </w:r>
    </w:p>
    <w:p w14:paraId="4C38B948" w14:textId="28C2E842" w:rsidR="0098466E" w:rsidRPr="004B6238" w:rsidRDefault="0098466E" w:rsidP="004B6238">
      <w:pPr>
        <w:spacing w:after="0" w:line="480" w:lineRule="auto"/>
        <w:ind w:firstLine="720"/>
        <w:jc w:val="both"/>
        <w:rPr>
          <w:rFonts w:ascii="Times New Roman" w:hAnsi="Times New Roman" w:cs="Times New Roman"/>
          <w:sz w:val="24"/>
          <w:szCs w:val="24"/>
        </w:rPr>
      </w:pPr>
      <w:r w:rsidRPr="0098466E">
        <w:rPr>
          <w:rFonts w:ascii="Times New Roman" w:hAnsi="Times New Roman" w:cs="Times New Roman"/>
          <w:sz w:val="24"/>
          <w:szCs w:val="24"/>
        </w:rPr>
        <w:t>Mobile Access for Students</w:t>
      </w:r>
      <w:r w:rsidR="001D14EC" w:rsidRPr="004B6238">
        <w:rPr>
          <w:rFonts w:ascii="Times New Roman" w:hAnsi="Times New Roman" w:cs="Times New Roman"/>
          <w:sz w:val="24"/>
          <w:szCs w:val="24"/>
        </w:rPr>
        <w:t xml:space="preserve"> - </w:t>
      </w:r>
      <w:r w:rsidRPr="0098466E">
        <w:rPr>
          <w:rFonts w:ascii="Times New Roman" w:hAnsi="Times New Roman" w:cs="Times New Roman"/>
          <w:sz w:val="24"/>
          <w:szCs w:val="24"/>
        </w:rPr>
        <w:t xml:space="preserve">To ensure that students can easily access their health records and stay updated, the system includes a mobile application. The mobile app allows students to view their medical records, test results, and certification status in real-time. It also provides notifications for upcoming medical tests, certificate renewals, and other important health-related reminders. The app ensures that students </w:t>
      </w:r>
      <w:proofErr w:type="gramStart"/>
      <w:r w:rsidRPr="0098466E">
        <w:rPr>
          <w:rFonts w:ascii="Times New Roman" w:hAnsi="Times New Roman" w:cs="Times New Roman"/>
          <w:sz w:val="24"/>
          <w:szCs w:val="24"/>
        </w:rPr>
        <w:t>have easy access to their health information at all times</w:t>
      </w:r>
      <w:proofErr w:type="gramEnd"/>
      <w:r w:rsidRPr="0098466E">
        <w:rPr>
          <w:rFonts w:ascii="Times New Roman" w:hAnsi="Times New Roman" w:cs="Times New Roman"/>
          <w:sz w:val="24"/>
          <w:szCs w:val="24"/>
        </w:rPr>
        <w:t>, whether they are on campus or abroad.</w:t>
      </w:r>
    </w:p>
    <w:p w14:paraId="0CE2DB1F" w14:textId="5C74FD87" w:rsidR="00962A3D" w:rsidRPr="004B6238" w:rsidRDefault="00C2552E" w:rsidP="004B6238">
      <w:pPr>
        <w:spacing w:after="0" w:line="480" w:lineRule="auto"/>
        <w:ind w:firstLine="720"/>
        <w:jc w:val="both"/>
        <w:rPr>
          <w:rFonts w:ascii="Times New Roman" w:hAnsi="Times New Roman" w:cs="Times New Roman"/>
          <w:sz w:val="24"/>
          <w:szCs w:val="24"/>
        </w:rPr>
      </w:pPr>
      <w:r w:rsidRPr="00C2552E">
        <w:rPr>
          <w:rFonts w:ascii="Times New Roman" w:hAnsi="Times New Roman" w:cs="Times New Roman"/>
          <w:sz w:val="24"/>
          <w:szCs w:val="24"/>
        </w:rPr>
        <w:t xml:space="preserve">Haleem, Javaid, Singh, &amp; Suman (2022) explore the integration of Medical 4.0 technologies, such as the </w:t>
      </w:r>
      <w:proofErr w:type="gramStart"/>
      <w:r w:rsidRPr="00C2552E">
        <w:rPr>
          <w:rFonts w:ascii="Times New Roman" w:hAnsi="Times New Roman" w:cs="Times New Roman"/>
          <w:sz w:val="24"/>
          <w:szCs w:val="24"/>
        </w:rPr>
        <w:t xml:space="preserve">Internet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of</w:t>
      </w:r>
      <w:proofErr w:type="gramEnd"/>
      <w:r w:rsidRPr="00C2552E">
        <w:rPr>
          <w:rFonts w:ascii="Times New Roman" w:hAnsi="Times New Roman" w:cs="Times New Roman"/>
          <w:sz w:val="24"/>
          <w:szCs w:val="24"/>
        </w:rPr>
        <w:t xml:space="preserve">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 xml:space="preserve">Things (IoT) and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 xml:space="preserve">wearable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devices, into</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 xml:space="preserve"> healthcare</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 xml:space="preserve"> systems. </w:t>
      </w:r>
      <w:r w:rsidR="00962A3D" w:rsidRPr="004B6238">
        <w:rPr>
          <w:rFonts w:ascii="Times New Roman" w:hAnsi="Times New Roman" w:cs="Times New Roman"/>
          <w:noProof/>
          <w:sz w:val="24"/>
          <w:szCs w:val="24"/>
          <w:lang w:val="en-US"/>
        </w:rPr>
        <w:drawing>
          <wp:anchor distT="0" distB="0" distL="114300" distR="114300" simplePos="0" relativeHeight="251677696" behindDoc="1" locked="0" layoutInCell="1" allowOverlap="1" wp14:anchorId="6A75DF7D" wp14:editId="31E42946">
            <wp:simplePos x="0" y="0"/>
            <wp:positionH relativeFrom="page">
              <wp:posOffset>23495</wp:posOffset>
            </wp:positionH>
            <wp:positionV relativeFrom="page">
              <wp:posOffset>22972</wp:posOffset>
            </wp:positionV>
            <wp:extent cx="7758752" cy="10050145"/>
            <wp:effectExtent l="0" t="0" r="0" b="8255"/>
            <wp:wrapNone/>
            <wp:docPr id="505862975"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62975"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752" cy="10050145"/>
                    </a:xfrm>
                    <a:prstGeom prst="rect">
                      <a:avLst/>
                    </a:prstGeom>
                  </pic:spPr>
                </pic:pic>
              </a:graphicData>
            </a:graphic>
            <wp14:sizeRelH relativeFrom="margin">
              <wp14:pctWidth>0</wp14:pctWidth>
            </wp14:sizeRelH>
            <wp14:sizeRelV relativeFrom="margin">
              <wp14:pctHeight>0</wp14:pctHeight>
            </wp14:sizeRelV>
          </wp:anchor>
        </w:drawing>
      </w:r>
    </w:p>
    <w:p w14:paraId="70F8E641" w14:textId="0D6D38C3" w:rsidR="001F284F" w:rsidRDefault="00962A3D"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T</w:t>
      </w:r>
      <w:r w:rsidR="00C2552E" w:rsidRPr="00C2552E">
        <w:rPr>
          <w:rFonts w:ascii="Times New Roman" w:hAnsi="Times New Roman" w:cs="Times New Roman"/>
          <w:sz w:val="24"/>
          <w:szCs w:val="24"/>
        </w:rPr>
        <w:t xml:space="preserve">hese technologies establish a network of connected devices that continuously exchange patient data, improving health monitoring and management. Additionally, Virtual Reality (VR) has been </w:t>
      </w:r>
      <w:proofErr w:type="gramStart"/>
      <w:r w:rsidR="00C2552E" w:rsidRPr="00C2552E">
        <w:rPr>
          <w:rFonts w:ascii="Times New Roman" w:hAnsi="Times New Roman" w:cs="Times New Roman"/>
          <w:sz w:val="24"/>
          <w:szCs w:val="24"/>
        </w:rPr>
        <w:t xml:space="preserve">effective </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in</w:t>
      </w:r>
      <w:proofErr w:type="gramEnd"/>
      <w:r w:rsidR="00C2552E" w:rsidRPr="00C2552E">
        <w:rPr>
          <w:rFonts w:ascii="Times New Roman" w:hAnsi="Times New Roman" w:cs="Times New Roman"/>
          <w:sz w:val="24"/>
          <w:szCs w:val="24"/>
        </w:rPr>
        <w:t xml:space="preserve"> </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 xml:space="preserve">pain </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management,</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 xml:space="preserve"> </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 xml:space="preserve">particularly </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for</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 xml:space="preserve"> </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chronic</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 xml:space="preserve"> </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conditions</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 xml:space="preserve"> </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 xml:space="preserve">like </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 xml:space="preserve">burn </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 xml:space="preserve">injuries. </w:t>
      </w:r>
      <w:r w:rsidR="001F284F">
        <w:rPr>
          <w:rFonts w:ascii="Times New Roman" w:hAnsi="Times New Roman" w:cs="Times New Roman"/>
          <w:sz w:val="24"/>
          <w:szCs w:val="24"/>
        </w:rPr>
        <w:t xml:space="preserve"> </w:t>
      </w:r>
      <w:r w:rsidR="00C2552E" w:rsidRPr="00C2552E">
        <w:rPr>
          <w:rFonts w:ascii="Times New Roman" w:hAnsi="Times New Roman" w:cs="Times New Roman"/>
          <w:sz w:val="24"/>
          <w:szCs w:val="24"/>
        </w:rPr>
        <w:t>This</w:t>
      </w:r>
      <w:r w:rsidR="001F284F">
        <w:rPr>
          <w:rFonts w:ascii="Times New Roman" w:hAnsi="Times New Roman" w:cs="Times New Roman"/>
          <w:sz w:val="24"/>
          <w:szCs w:val="24"/>
        </w:rPr>
        <w:t xml:space="preserve">                      </w:t>
      </w:r>
    </w:p>
    <w:p w14:paraId="5D8FD286" w14:textId="77777777" w:rsidR="001F284F" w:rsidRDefault="001F284F" w:rsidP="004B6238">
      <w:pPr>
        <w:spacing w:after="0" w:line="480" w:lineRule="auto"/>
        <w:jc w:val="both"/>
        <w:rPr>
          <w:rFonts w:ascii="Times New Roman" w:hAnsi="Times New Roman" w:cs="Times New Roman"/>
          <w:sz w:val="24"/>
          <w:szCs w:val="24"/>
        </w:rPr>
      </w:pPr>
    </w:p>
    <w:p w14:paraId="2AE57D8D" w14:textId="77777777" w:rsidR="001F284F" w:rsidRDefault="001F284F" w:rsidP="004B6238">
      <w:pPr>
        <w:spacing w:after="0" w:line="480" w:lineRule="auto"/>
        <w:jc w:val="both"/>
        <w:rPr>
          <w:rFonts w:ascii="Times New Roman" w:hAnsi="Times New Roman" w:cs="Times New Roman"/>
          <w:sz w:val="24"/>
          <w:szCs w:val="24"/>
        </w:rPr>
      </w:pPr>
    </w:p>
    <w:p w14:paraId="5DE2A559" w14:textId="77777777" w:rsidR="001F284F" w:rsidRDefault="001F284F" w:rsidP="004B6238">
      <w:pPr>
        <w:spacing w:after="0" w:line="480" w:lineRule="auto"/>
        <w:jc w:val="both"/>
        <w:rPr>
          <w:rFonts w:ascii="Times New Roman" w:hAnsi="Times New Roman" w:cs="Times New Roman"/>
          <w:sz w:val="24"/>
          <w:szCs w:val="24"/>
        </w:rPr>
      </w:pPr>
    </w:p>
    <w:p w14:paraId="12C2B511" w14:textId="410E5514" w:rsidR="006146CC" w:rsidRDefault="00C2552E" w:rsidP="004B6238">
      <w:pPr>
        <w:spacing w:after="0" w:line="480" w:lineRule="auto"/>
        <w:jc w:val="both"/>
        <w:rPr>
          <w:rFonts w:ascii="Times New Roman" w:hAnsi="Times New Roman" w:cs="Times New Roman"/>
          <w:sz w:val="24"/>
          <w:szCs w:val="24"/>
        </w:rPr>
      </w:pPr>
      <w:r w:rsidRPr="00C2552E">
        <w:rPr>
          <w:rFonts w:ascii="Times New Roman" w:hAnsi="Times New Roman" w:cs="Times New Roman"/>
          <w:sz w:val="24"/>
          <w:szCs w:val="24"/>
        </w:rPr>
        <w:t xml:space="preserve">technology can extend beyond hospitals, allowing patients to use VR at home for ongoing pain relief. </w:t>
      </w:r>
      <w:proofErr w:type="gramStart"/>
      <w:r w:rsidRPr="00C2552E">
        <w:rPr>
          <w:rFonts w:ascii="Times New Roman" w:hAnsi="Times New Roman" w:cs="Times New Roman"/>
          <w:sz w:val="24"/>
          <w:szCs w:val="24"/>
        </w:rPr>
        <w:t xml:space="preserve">By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adopting</w:t>
      </w:r>
      <w:proofErr w:type="gramEnd"/>
      <w:r w:rsidRPr="00C2552E">
        <w:rPr>
          <w:rFonts w:ascii="Times New Roman" w:hAnsi="Times New Roman" w:cs="Times New Roman"/>
          <w:sz w:val="24"/>
          <w:szCs w:val="24"/>
        </w:rPr>
        <w:t xml:space="preserve">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 xml:space="preserve">these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 xml:space="preserve">innovations, hospitals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 xml:space="preserve">can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 xml:space="preserve">streamline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 xml:space="preserve">operations, automate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 xml:space="preserve">processes </w:t>
      </w:r>
    </w:p>
    <w:p w14:paraId="30CF8E1D" w14:textId="3A6DC29D" w:rsidR="00262254" w:rsidRPr="004B6238" w:rsidRDefault="00C2552E" w:rsidP="006146CC">
      <w:pPr>
        <w:spacing w:after="0" w:line="480" w:lineRule="auto"/>
        <w:jc w:val="both"/>
        <w:rPr>
          <w:rFonts w:ascii="Times New Roman" w:hAnsi="Times New Roman" w:cs="Times New Roman"/>
          <w:sz w:val="24"/>
          <w:szCs w:val="24"/>
        </w:rPr>
      </w:pPr>
      <w:r w:rsidRPr="00C2552E">
        <w:rPr>
          <w:rFonts w:ascii="Times New Roman" w:hAnsi="Times New Roman" w:cs="Times New Roman"/>
          <w:sz w:val="24"/>
          <w:szCs w:val="24"/>
        </w:rPr>
        <w:t xml:space="preserve">using </w:t>
      </w:r>
      <w:proofErr w:type="gramStart"/>
      <w:r w:rsidRPr="00C2552E">
        <w:rPr>
          <w:rFonts w:ascii="Times New Roman" w:hAnsi="Times New Roman" w:cs="Times New Roman"/>
          <w:sz w:val="24"/>
          <w:szCs w:val="24"/>
        </w:rPr>
        <w:t>IoT, and</w:t>
      </w:r>
      <w:proofErr w:type="gramEnd"/>
      <w:r w:rsidRPr="00C2552E">
        <w:rPr>
          <w:rFonts w:ascii="Times New Roman" w:hAnsi="Times New Roman" w:cs="Times New Roman"/>
          <w:sz w:val="24"/>
          <w:szCs w:val="24"/>
        </w:rPr>
        <w:t xml:space="preserve"> enhance patient care through improved data management and real-time health tracking.</w:t>
      </w:r>
      <w:r w:rsidR="00262254" w:rsidRPr="004B6238">
        <w:rPr>
          <w:rFonts w:ascii="Times New Roman" w:hAnsi="Times New Roman" w:cs="Times New Roman"/>
          <w:noProof/>
          <w:sz w:val="24"/>
          <w:szCs w:val="24"/>
          <w:lang w:val="en-US"/>
        </w:rPr>
        <w:drawing>
          <wp:anchor distT="0" distB="0" distL="114300" distR="114300" simplePos="0" relativeHeight="251696128" behindDoc="1" locked="0" layoutInCell="1" allowOverlap="1" wp14:anchorId="35910633" wp14:editId="1FCA607C">
            <wp:simplePos x="0" y="0"/>
            <wp:positionH relativeFrom="page">
              <wp:posOffset>31750</wp:posOffset>
            </wp:positionH>
            <wp:positionV relativeFrom="page">
              <wp:posOffset>33512</wp:posOffset>
            </wp:positionV>
            <wp:extent cx="7758430" cy="10050145"/>
            <wp:effectExtent l="0" t="0" r="0" b="8255"/>
            <wp:wrapNone/>
            <wp:docPr id="1486985822"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6450"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430" cy="10050145"/>
                    </a:xfrm>
                    <a:prstGeom prst="rect">
                      <a:avLst/>
                    </a:prstGeom>
                  </pic:spPr>
                </pic:pic>
              </a:graphicData>
            </a:graphic>
            <wp14:sizeRelH relativeFrom="margin">
              <wp14:pctWidth>0</wp14:pctWidth>
            </wp14:sizeRelH>
            <wp14:sizeRelV relativeFrom="margin">
              <wp14:pctHeight>0</wp14:pctHeight>
            </wp14:sizeRelV>
          </wp:anchor>
        </w:drawing>
      </w:r>
    </w:p>
    <w:p w14:paraId="726BF547" w14:textId="5BEA1BE4" w:rsidR="00A975F1" w:rsidRPr="004B6238" w:rsidRDefault="00C2552E" w:rsidP="004B6238">
      <w:pPr>
        <w:spacing w:after="0" w:line="480" w:lineRule="auto"/>
        <w:ind w:firstLine="720"/>
        <w:jc w:val="both"/>
        <w:rPr>
          <w:rFonts w:ascii="Times New Roman" w:hAnsi="Times New Roman" w:cs="Times New Roman"/>
          <w:sz w:val="24"/>
          <w:szCs w:val="24"/>
        </w:rPr>
      </w:pPr>
      <w:r w:rsidRPr="00C2552E">
        <w:rPr>
          <w:rFonts w:ascii="Times New Roman" w:hAnsi="Times New Roman" w:cs="Times New Roman"/>
          <w:sz w:val="24"/>
          <w:szCs w:val="24"/>
        </w:rPr>
        <w:t xml:space="preserve">According to </w:t>
      </w:r>
      <w:proofErr w:type="spellStart"/>
      <w:r w:rsidRPr="00C2552E">
        <w:rPr>
          <w:rFonts w:ascii="Times New Roman" w:hAnsi="Times New Roman" w:cs="Times New Roman"/>
          <w:sz w:val="24"/>
          <w:szCs w:val="24"/>
        </w:rPr>
        <w:t>Mbunge</w:t>
      </w:r>
      <w:proofErr w:type="spellEnd"/>
      <w:r w:rsidRPr="00C2552E">
        <w:rPr>
          <w:rFonts w:ascii="Times New Roman" w:hAnsi="Times New Roman" w:cs="Times New Roman"/>
          <w:sz w:val="24"/>
          <w:szCs w:val="24"/>
        </w:rPr>
        <w:t xml:space="preserve">, Muchemwa, and </w:t>
      </w:r>
      <w:proofErr w:type="spellStart"/>
      <w:r w:rsidRPr="00C2552E">
        <w:rPr>
          <w:rFonts w:ascii="Times New Roman" w:hAnsi="Times New Roman" w:cs="Times New Roman"/>
          <w:sz w:val="24"/>
          <w:szCs w:val="24"/>
        </w:rPr>
        <w:t>Batani</w:t>
      </w:r>
      <w:proofErr w:type="spellEnd"/>
      <w:r w:rsidRPr="00C2552E">
        <w:rPr>
          <w:rFonts w:ascii="Times New Roman" w:hAnsi="Times New Roman" w:cs="Times New Roman"/>
          <w:sz w:val="24"/>
          <w:szCs w:val="24"/>
        </w:rPr>
        <w:t xml:space="preserve"> (2021), sensors have transformed healthcare by capturing and converting health data into electrical signals for analysis. These technologies play a crucial role in </w:t>
      </w:r>
      <w:proofErr w:type="gramStart"/>
      <w:r w:rsidRPr="00C2552E">
        <w:rPr>
          <w:rFonts w:ascii="Times New Roman" w:hAnsi="Times New Roman" w:cs="Times New Roman"/>
          <w:sz w:val="24"/>
          <w:szCs w:val="24"/>
        </w:rPr>
        <w:t xml:space="preserve">tracking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vital</w:t>
      </w:r>
      <w:proofErr w:type="gramEnd"/>
      <w:r w:rsidRPr="00C2552E">
        <w:rPr>
          <w:rFonts w:ascii="Times New Roman" w:hAnsi="Times New Roman" w:cs="Times New Roman"/>
          <w:sz w:val="24"/>
          <w:szCs w:val="24"/>
        </w:rPr>
        <w:t xml:space="preserve">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 xml:space="preserve">health </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metrics, including heart rate, blood</w:t>
      </w:r>
      <w:r w:rsidR="006146CC">
        <w:rPr>
          <w:rFonts w:ascii="Times New Roman" w:hAnsi="Times New Roman" w:cs="Times New Roman"/>
          <w:sz w:val="24"/>
          <w:szCs w:val="24"/>
        </w:rPr>
        <w:t xml:space="preserve"> </w:t>
      </w:r>
      <w:r w:rsidRPr="00C2552E">
        <w:rPr>
          <w:rFonts w:ascii="Times New Roman" w:hAnsi="Times New Roman" w:cs="Times New Roman"/>
          <w:sz w:val="24"/>
          <w:szCs w:val="24"/>
        </w:rPr>
        <w:t xml:space="preserve"> sugar </w:t>
      </w:r>
    </w:p>
    <w:p w14:paraId="3792FD35" w14:textId="4B7CF25A" w:rsidR="00C2552E" w:rsidRPr="00C2552E" w:rsidRDefault="00A975F1"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l</w:t>
      </w:r>
      <w:r w:rsidR="00C2552E" w:rsidRPr="00C2552E">
        <w:rPr>
          <w:rFonts w:ascii="Times New Roman" w:hAnsi="Times New Roman" w:cs="Times New Roman"/>
          <w:sz w:val="24"/>
          <w:szCs w:val="24"/>
        </w:rPr>
        <w:t xml:space="preserve">evels, stress, oxygen saturation, weight, and blood pressure. The integration of sensors into smartphones, wearable devices, and the Internet of Medical Things (IoMT) has enabled remote patient monitoring, </w:t>
      </w:r>
      <w:proofErr w:type="gramStart"/>
      <w:r w:rsidR="00C2552E" w:rsidRPr="00C2552E">
        <w:rPr>
          <w:rFonts w:ascii="Times New Roman" w:hAnsi="Times New Roman" w:cs="Times New Roman"/>
          <w:sz w:val="24"/>
          <w:szCs w:val="24"/>
        </w:rPr>
        <w:t>enhancing</w:t>
      </w:r>
      <w:proofErr w:type="gramEnd"/>
      <w:r w:rsidR="00C2552E" w:rsidRPr="00C2552E">
        <w:rPr>
          <w:rFonts w:ascii="Times New Roman" w:hAnsi="Times New Roman" w:cs="Times New Roman"/>
          <w:sz w:val="24"/>
          <w:szCs w:val="24"/>
        </w:rPr>
        <w:t xml:space="preserve"> clinical diagnostics and improving healthcare, particularly during the COVID-19 pandemic. Wearable sensors, categorized as flexible and non-flexible, are especially valuable for real-time patient monitoring, allowing healthcare providers to offer more effective and virtual care.</w:t>
      </w:r>
    </w:p>
    <w:p w14:paraId="7A17218A" w14:textId="77777777" w:rsidR="0097467F" w:rsidRDefault="00677CD3"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ab/>
      </w:r>
      <w:r w:rsidR="0097467F" w:rsidRPr="004B6238">
        <w:rPr>
          <w:rFonts w:ascii="Times New Roman" w:hAnsi="Times New Roman" w:cs="Times New Roman"/>
          <w:sz w:val="24"/>
          <w:szCs w:val="24"/>
        </w:rPr>
        <w:t>The literature above provided the researchers with insights into the key features that can be integrated into the proposed maritime medical records system, such as health history management, medical certification tracking, and mobile accessibility for students. It also introduced the potential use of emerging technologies like IoT, wearables, and dynamic health record management to enhance real-time monitoring and continuous care. This information helped refine the research questionnaire, particularly in identifying essential system features, and served as a reference for developing additional functionalities to enhance and sustain the system.</w:t>
      </w:r>
    </w:p>
    <w:p w14:paraId="1C77AE9E" w14:textId="77777777" w:rsidR="006146CC" w:rsidRDefault="006146CC" w:rsidP="004B6238">
      <w:pPr>
        <w:spacing w:after="0" w:line="480" w:lineRule="auto"/>
        <w:jc w:val="both"/>
        <w:rPr>
          <w:rFonts w:ascii="Times New Roman" w:hAnsi="Times New Roman" w:cs="Times New Roman"/>
          <w:sz w:val="24"/>
          <w:szCs w:val="24"/>
        </w:rPr>
      </w:pPr>
    </w:p>
    <w:p w14:paraId="64E4E31D" w14:textId="77777777" w:rsidR="006146CC" w:rsidRDefault="006146CC" w:rsidP="004B6238">
      <w:pPr>
        <w:spacing w:after="0" w:line="480" w:lineRule="auto"/>
        <w:jc w:val="both"/>
        <w:rPr>
          <w:rFonts w:ascii="Times New Roman" w:hAnsi="Times New Roman" w:cs="Times New Roman"/>
          <w:sz w:val="24"/>
          <w:szCs w:val="24"/>
        </w:rPr>
      </w:pPr>
    </w:p>
    <w:p w14:paraId="6A862B5D" w14:textId="77777777" w:rsidR="006146CC" w:rsidRDefault="006146CC" w:rsidP="004B6238">
      <w:pPr>
        <w:spacing w:after="0" w:line="480" w:lineRule="auto"/>
        <w:jc w:val="both"/>
        <w:rPr>
          <w:rFonts w:ascii="Times New Roman" w:hAnsi="Times New Roman" w:cs="Times New Roman"/>
          <w:b/>
          <w:bCs/>
          <w:sz w:val="24"/>
          <w:szCs w:val="24"/>
          <w:lang w:val="en-US"/>
        </w:rPr>
      </w:pPr>
    </w:p>
    <w:p w14:paraId="50C40AF2" w14:textId="3B4BEB14" w:rsidR="00A75DE3" w:rsidRPr="004B6238" w:rsidRDefault="00A75DE3" w:rsidP="004B6238">
      <w:pPr>
        <w:spacing w:after="0" w:line="480" w:lineRule="auto"/>
        <w:jc w:val="both"/>
        <w:rPr>
          <w:rFonts w:ascii="Times New Roman" w:hAnsi="Times New Roman" w:cs="Times New Roman"/>
          <w:b/>
          <w:bCs/>
          <w:sz w:val="24"/>
          <w:szCs w:val="24"/>
          <w:lang w:val="en-US"/>
        </w:rPr>
      </w:pPr>
      <w:r w:rsidRPr="004B6238">
        <w:rPr>
          <w:rFonts w:ascii="Times New Roman" w:hAnsi="Times New Roman" w:cs="Times New Roman"/>
          <w:b/>
          <w:bCs/>
          <w:sz w:val="24"/>
          <w:szCs w:val="24"/>
          <w:lang w:val="en-US"/>
        </w:rPr>
        <w:t>Local Literature</w:t>
      </w:r>
    </w:p>
    <w:p w14:paraId="2657CFFA" w14:textId="6D60F8BD" w:rsidR="00A75DE3" w:rsidRPr="004B6238" w:rsidRDefault="00A75DE3" w:rsidP="004B6238">
      <w:pPr>
        <w:spacing w:after="0" w:line="480" w:lineRule="auto"/>
        <w:jc w:val="both"/>
        <w:rPr>
          <w:rFonts w:ascii="Times New Roman" w:hAnsi="Times New Roman" w:cs="Times New Roman"/>
          <w:b/>
          <w:bCs/>
          <w:i/>
          <w:iCs/>
          <w:sz w:val="24"/>
          <w:szCs w:val="24"/>
          <w:lang w:val="en-US"/>
        </w:rPr>
      </w:pPr>
      <w:r w:rsidRPr="004B6238">
        <w:rPr>
          <w:rFonts w:ascii="Times New Roman" w:hAnsi="Times New Roman" w:cs="Times New Roman"/>
          <w:b/>
          <w:bCs/>
          <w:i/>
          <w:iCs/>
          <w:sz w:val="24"/>
          <w:szCs w:val="24"/>
          <w:lang w:val="en-US"/>
        </w:rPr>
        <w:t>Present methods used in managing medical records</w:t>
      </w:r>
    </w:p>
    <w:p w14:paraId="6E93BC89" w14:textId="383A8B77" w:rsidR="00262254" w:rsidRPr="004B6238" w:rsidRDefault="00DF0A4E" w:rsidP="006146CC">
      <w:pPr>
        <w:spacing w:after="0" w:line="480" w:lineRule="auto"/>
        <w:ind w:firstLine="720"/>
        <w:jc w:val="both"/>
        <w:rPr>
          <w:rFonts w:ascii="Times New Roman" w:hAnsi="Times New Roman" w:cs="Times New Roman"/>
          <w:sz w:val="24"/>
          <w:szCs w:val="24"/>
        </w:rPr>
      </w:pPr>
      <w:r w:rsidRPr="00DF0A4E">
        <w:rPr>
          <w:rFonts w:ascii="Times New Roman" w:hAnsi="Times New Roman" w:cs="Times New Roman"/>
          <w:sz w:val="24"/>
          <w:szCs w:val="24"/>
        </w:rPr>
        <w:t xml:space="preserve">The study assessed the effectiveness of Electronic Health Records (EHRs) in improving healthcare outcomes in selected health facilities in NCR and CALABARZON. While EHR adoption in the Philippines is still developing, awareness of its benefits is increasing. The research </w:t>
      </w:r>
    </w:p>
    <w:p w14:paraId="49BDA194" w14:textId="22E1A6FE" w:rsidR="00A975F1" w:rsidRPr="004B6238" w:rsidRDefault="00262254"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e</w:t>
      </w:r>
      <w:r w:rsidR="00DF0A4E" w:rsidRPr="00DF0A4E">
        <w:rPr>
          <w:rFonts w:ascii="Times New Roman" w:hAnsi="Times New Roman" w:cs="Times New Roman"/>
          <w:sz w:val="24"/>
          <w:szCs w:val="24"/>
        </w:rPr>
        <w:t xml:space="preserve">xamined EHRs' impact on patient care quality, engagement, team-based support, workload reduction, and data accessibility, along with the challenges in implementation. A cross-sectional survey of 307 healthcare providers found that EHRs moderately enhance healthcare outcomes by </w:t>
      </w:r>
    </w:p>
    <w:p w14:paraId="1DDC8C74" w14:textId="2E2985AC" w:rsidR="00DF0A4E" w:rsidRPr="00DF0A4E" w:rsidRDefault="00A975F1"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i</w:t>
      </w:r>
      <w:r w:rsidR="00DF0A4E" w:rsidRPr="00DF0A4E">
        <w:rPr>
          <w:rFonts w:ascii="Times New Roman" w:hAnsi="Times New Roman" w:cs="Times New Roman"/>
          <w:sz w:val="24"/>
          <w:szCs w:val="24"/>
        </w:rPr>
        <w:t>mproving information access and retrieval. However, socio-economic and organizational barriers hinder full implementation. The study highlights that while EHRs improve patient care, their integration remains a challenge for healthcare providers.</w:t>
      </w:r>
    </w:p>
    <w:p w14:paraId="7533BADD" w14:textId="530821B4" w:rsidR="00962A3D" w:rsidRPr="004B6238" w:rsidRDefault="00DF0A4E" w:rsidP="004B6238">
      <w:pPr>
        <w:spacing w:after="0" w:line="480" w:lineRule="auto"/>
        <w:ind w:firstLine="720"/>
        <w:jc w:val="both"/>
        <w:rPr>
          <w:rFonts w:ascii="Times New Roman" w:hAnsi="Times New Roman" w:cs="Times New Roman"/>
          <w:sz w:val="24"/>
          <w:szCs w:val="24"/>
        </w:rPr>
      </w:pPr>
      <w:r w:rsidRPr="00DF0A4E">
        <w:rPr>
          <w:rFonts w:ascii="Times New Roman" w:hAnsi="Times New Roman" w:cs="Times New Roman"/>
          <w:sz w:val="24"/>
          <w:szCs w:val="24"/>
        </w:rPr>
        <w:t>The maritime industry relies heavily on seafarers, but their demanding work exposes them to health risks, sometimes leading to medical repatriation. This process disrupts careers, imposes financial and emotional burdens, increases workload for remaining crew, and affects ship operations. The Philippines, a major global seafarer supplier, faces significant challenges in managing medical repatriation. A case study of a large Philippine shipping company examined medical repatriation trends and evaluated a holistic healthcare program introduced in 2018. The study underscores the role of efficient medical records management and healthcare programs in reducing medical repatriation rates and improving seafarer health tracking.</w:t>
      </w:r>
      <w:r w:rsidR="00962A3D" w:rsidRPr="004B6238">
        <w:rPr>
          <w:rFonts w:ascii="Times New Roman" w:hAnsi="Times New Roman" w:cs="Times New Roman"/>
          <w:noProof/>
          <w:sz w:val="24"/>
          <w:szCs w:val="24"/>
          <w:lang w:val="en-US"/>
        </w:rPr>
        <w:drawing>
          <wp:anchor distT="0" distB="0" distL="114300" distR="114300" simplePos="0" relativeHeight="251681792" behindDoc="1" locked="0" layoutInCell="1" allowOverlap="1" wp14:anchorId="415B63F7" wp14:editId="01406E0C">
            <wp:simplePos x="0" y="0"/>
            <wp:positionH relativeFrom="page">
              <wp:posOffset>24130</wp:posOffset>
            </wp:positionH>
            <wp:positionV relativeFrom="page">
              <wp:posOffset>24242</wp:posOffset>
            </wp:positionV>
            <wp:extent cx="7758752" cy="10050145"/>
            <wp:effectExtent l="0" t="0" r="0" b="8255"/>
            <wp:wrapNone/>
            <wp:docPr id="346056678"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56678"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752" cy="10050145"/>
                    </a:xfrm>
                    <a:prstGeom prst="rect">
                      <a:avLst/>
                    </a:prstGeom>
                  </pic:spPr>
                </pic:pic>
              </a:graphicData>
            </a:graphic>
            <wp14:sizeRelH relativeFrom="margin">
              <wp14:pctWidth>0</wp14:pctWidth>
            </wp14:sizeRelH>
            <wp14:sizeRelV relativeFrom="margin">
              <wp14:pctHeight>0</wp14:pctHeight>
            </wp14:sizeRelV>
          </wp:anchor>
        </w:drawing>
      </w:r>
    </w:p>
    <w:p w14:paraId="161327D6" w14:textId="69E13786" w:rsidR="000031AE" w:rsidRDefault="00DF0A4E" w:rsidP="000031AE">
      <w:pPr>
        <w:spacing w:after="0" w:line="480" w:lineRule="auto"/>
        <w:ind w:firstLine="720"/>
        <w:jc w:val="both"/>
        <w:rPr>
          <w:rFonts w:ascii="Times New Roman" w:hAnsi="Times New Roman" w:cs="Times New Roman"/>
          <w:sz w:val="24"/>
          <w:szCs w:val="24"/>
        </w:rPr>
      </w:pPr>
      <w:r w:rsidRPr="00DF0A4E">
        <w:rPr>
          <w:rFonts w:ascii="Times New Roman" w:hAnsi="Times New Roman" w:cs="Times New Roman"/>
          <w:sz w:val="24"/>
          <w:szCs w:val="24"/>
        </w:rPr>
        <w:t xml:space="preserve">The increasing risk of radioactive contaminants in Philippine maritime areas poses a serious environmental and safety threat. The study evaluates the Philippine </w:t>
      </w:r>
      <w:proofErr w:type="gramStart"/>
      <w:r w:rsidRPr="00DF0A4E">
        <w:rPr>
          <w:rFonts w:ascii="Times New Roman" w:hAnsi="Times New Roman" w:cs="Times New Roman"/>
          <w:sz w:val="24"/>
          <w:szCs w:val="24"/>
        </w:rPr>
        <w:t xml:space="preserve">Coast </w:t>
      </w:r>
      <w:r w:rsidR="001F284F">
        <w:rPr>
          <w:rFonts w:ascii="Times New Roman" w:hAnsi="Times New Roman" w:cs="Times New Roman"/>
          <w:sz w:val="24"/>
          <w:szCs w:val="24"/>
        </w:rPr>
        <w:t xml:space="preserve"> </w:t>
      </w:r>
      <w:r w:rsidRPr="00DF0A4E">
        <w:rPr>
          <w:rFonts w:ascii="Times New Roman" w:hAnsi="Times New Roman" w:cs="Times New Roman"/>
          <w:sz w:val="24"/>
          <w:szCs w:val="24"/>
        </w:rPr>
        <w:t>Guard’s</w:t>
      </w:r>
      <w:proofErr w:type="gramEnd"/>
      <w:r w:rsidRPr="00DF0A4E">
        <w:rPr>
          <w:rFonts w:ascii="Times New Roman" w:hAnsi="Times New Roman" w:cs="Times New Roman"/>
          <w:sz w:val="24"/>
          <w:szCs w:val="24"/>
        </w:rPr>
        <w:t xml:space="preserve"> </w:t>
      </w:r>
      <w:r w:rsidR="001F284F">
        <w:rPr>
          <w:rFonts w:ascii="Times New Roman" w:hAnsi="Times New Roman" w:cs="Times New Roman"/>
          <w:sz w:val="24"/>
          <w:szCs w:val="24"/>
        </w:rPr>
        <w:t xml:space="preserve"> </w:t>
      </w:r>
      <w:r w:rsidRPr="00DF0A4E">
        <w:rPr>
          <w:rFonts w:ascii="Times New Roman" w:hAnsi="Times New Roman" w:cs="Times New Roman"/>
          <w:sz w:val="24"/>
          <w:szCs w:val="24"/>
        </w:rPr>
        <w:t xml:space="preserve">(PCG) </w:t>
      </w:r>
    </w:p>
    <w:p w14:paraId="30998F75" w14:textId="77777777" w:rsidR="000031AE" w:rsidRDefault="000031AE" w:rsidP="000031AE">
      <w:pPr>
        <w:spacing w:after="0" w:line="480" w:lineRule="auto"/>
        <w:ind w:firstLine="720"/>
        <w:jc w:val="both"/>
        <w:rPr>
          <w:rFonts w:ascii="Times New Roman" w:hAnsi="Times New Roman" w:cs="Times New Roman"/>
          <w:sz w:val="24"/>
          <w:szCs w:val="24"/>
        </w:rPr>
      </w:pPr>
    </w:p>
    <w:p w14:paraId="2EDCADC4" w14:textId="77777777" w:rsidR="000031AE" w:rsidRDefault="000031AE" w:rsidP="000031AE">
      <w:pPr>
        <w:spacing w:after="0" w:line="480" w:lineRule="auto"/>
        <w:ind w:firstLine="720"/>
        <w:jc w:val="both"/>
        <w:rPr>
          <w:rFonts w:ascii="Times New Roman" w:hAnsi="Times New Roman" w:cs="Times New Roman"/>
          <w:sz w:val="24"/>
          <w:szCs w:val="24"/>
        </w:rPr>
      </w:pPr>
    </w:p>
    <w:p w14:paraId="4B97B2A5" w14:textId="0365B4E3" w:rsidR="00262254" w:rsidRPr="004B6238" w:rsidRDefault="000031AE" w:rsidP="000031A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P</w:t>
      </w:r>
      <w:r w:rsidR="00DF0A4E" w:rsidRPr="00DF0A4E">
        <w:rPr>
          <w:rFonts w:ascii="Times New Roman" w:hAnsi="Times New Roman" w:cs="Times New Roman"/>
          <w:sz w:val="24"/>
          <w:szCs w:val="24"/>
        </w:rPr>
        <w:t xml:space="preserve">reparedness in addressing radiological threats like iodine-129 (I-129), a common contaminant in high-traffic shipping zones. Research highlights the risk of exposure in coastal regions and the need for improved radiation surveillance. This study assesses the PCG’s technological infrastructure, monitoring equipment, and emergency response capacity. Additionally, it examines </w:t>
      </w:r>
    </w:p>
    <w:p w14:paraId="2A33D857" w14:textId="31225F19" w:rsidR="00DF0A4E" w:rsidRPr="00DF0A4E" w:rsidRDefault="00262254"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t</w:t>
      </w:r>
      <w:r w:rsidR="00DF0A4E" w:rsidRPr="00DF0A4E">
        <w:rPr>
          <w:rFonts w:ascii="Times New Roman" w:hAnsi="Times New Roman" w:cs="Times New Roman"/>
          <w:sz w:val="24"/>
          <w:szCs w:val="24"/>
        </w:rPr>
        <w:t>raining programs and initiatives to ensure personnel are equipped to handle radiological incidents effectively.</w:t>
      </w:r>
    </w:p>
    <w:p w14:paraId="2D4293EC" w14:textId="77777777" w:rsidR="0097467F" w:rsidRPr="004B6238" w:rsidRDefault="005C0841"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ab/>
      </w:r>
      <w:r w:rsidR="0097467F" w:rsidRPr="004B6238">
        <w:rPr>
          <w:rFonts w:ascii="Times New Roman" w:hAnsi="Times New Roman" w:cs="Times New Roman"/>
          <w:sz w:val="24"/>
          <w:szCs w:val="24"/>
        </w:rPr>
        <w:t>The literature above provided the researchers with insights into the importance of EHRs and medical records management in healthcare and the maritime industry. It highlighted their benefits in improving patient care and operational efficiency while also addressing challenges in implementation. This information guided the formulation of the research questionnaire, focusing on key areas for system enhancement.</w:t>
      </w:r>
    </w:p>
    <w:p w14:paraId="0FD3A20A" w14:textId="6E31A1CB" w:rsidR="00DF0A4E" w:rsidRPr="004B6238" w:rsidRDefault="00A75DE3" w:rsidP="004B6238">
      <w:pPr>
        <w:spacing w:after="0" w:line="480" w:lineRule="auto"/>
        <w:jc w:val="both"/>
        <w:rPr>
          <w:rFonts w:ascii="Times New Roman" w:hAnsi="Times New Roman" w:cs="Times New Roman"/>
          <w:b/>
          <w:bCs/>
          <w:i/>
          <w:iCs/>
          <w:sz w:val="24"/>
          <w:szCs w:val="24"/>
          <w:lang w:val="en-US"/>
        </w:rPr>
      </w:pPr>
      <w:r w:rsidRPr="004B6238">
        <w:rPr>
          <w:rFonts w:ascii="Times New Roman" w:hAnsi="Times New Roman" w:cs="Times New Roman"/>
          <w:b/>
          <w:bCs/>
          <w:i/>
          <w:iCs/>
          <w:sz w:val="24"/>
          <w:szCs w:val="24"/>
          <w:lang w:val="en-US"/>
        </w:rPr>
        <w:t>Problems with the present methods used in managing medical records</w:t>
      </w:r>
    </w:p>
    <w:p w14:paraId="5F9AF2D8" w14:textId="6D6993FA" w:rsidR="006146CC" w:rsidRDefault="00DF0A4E" w:rsidP="006146CC">
      <w:pPr>
        <w:spacing w:after="0" w:line="480" w:lineRule="auto"/>
        <w:ind w:firstLine="720"/>
        <w:jc w:val="both"/>
        <w:rPr>
          <w:rFonts w:ascii="Times New Roman" w:hAnsi="Times New Roman" w:cs="Times New Roman"/>
          <w:sz w:val="24"/>
          <w:szCs w:val="24"/>
        </w:rPr>
      </w:pPr>
      <w:r w:rsidRPr="00DF0A4E">
        <w:rPr>
          <w:rFonts w:ascii="Times New Roman" w:hAnsi="Times New Roman" w:cs="Times New Roman"/>
          <w:sz w:val="24"/>
          <w:szCs w:val="24"/>
        </w:rPr>
        <w:t xml:space="preserve">Telemedicine has improved access to healthcare services, addressing gaps in the healthcare system. </w:t>
      </w:r>
      <w:r w:rsidR="006146CC">
        <w:rPr>
          <w:rFonts w:ascii="Times New Roman" w:hAnsi="Times New Roman" w:cs="Times New Roman"/>
          <w:sz w:val="24"/>
          <w:szCs w:val="24"/>
        </w:rPr>
        <w:t xml:space="preserve">However, </w:t>
      </w:r>
      <w:proofErr w:type="gramStart"/>
      <w:r w:rsidR="006146CC">
        <w:rPr>
          <w:rFonts w:ascii="Times New Roman" w:hAnsi="Times New Roman" w:cs="Times New Roman"/>
          <w:sz w:val="24"/>
          <w:szCs w:val="24"/>
        </w:rPr>
        <w:t>D</w:t>
      </w:r>
      <w:r w:rsidRPr="00DF0A4E">
        <w:rPr>
          <w:rFonts w:ascii="Times New Roman" w:hAnsi="Times New Roman" w:cs="Times New Roman"/>
          <w:sz w:val="24"/>
          <w:szCs w:val="24"/>
        </w:rPr>
        <w:t>espite</w:t>
      </w:r>
      <w:proofErr w:type="gramEnd"/>
      <w:r w:rsidRPr="00DF0A4E">
        <w:rPr>
          <w:rFonts w:ascii="Times New Roman" w:hAnsi="Times New Roman" w:cs="Times New Roman"/>
          <w:sz w:val="24"/>
          <w:szCs w:val="24"/>
        </w:rPr>
        <w:t xml:space="preserve"> its global recognition as a viable alternative to face-to-face</w:t>
      </w:r>
      <w:r w:rsidR="00962A3D" w:rsidRPr="004B6238">
        <w:rPr>
          <w:rFonts w:ascii="Times New Roman" w:hAnsi="Times New Roman" w:cs="Times New Roman"/>
          <w:noProof/>
          <w:sz w:val="24"/>
          <w:szCs w:val="24"/>
          <w:lang w:val="en-US"/>
        </w:rPr>
        <w:drawing>
          <wp:anchor distT="0" distB="0" distL="114300" distR="114300" simplePos="0" relativeHeight="251683840" behindDoc="1" locked="0" layoutInCell="1" allowOverlap="1" wp14:anchorId="18A593F5" wp14:editId="472C1578">
            <wp:simplePos x="0" y="0"/>
            <wp:positionH relativeFrom="page">
              <wp:posOffset>20320</wp:posOffset>
            </wp:positionH>
            <wp:positionV relativeFrom="page">
              <wp:posOffset>17892</wp:posOffset>
            </wp:positionV>
            <wp:extent cx="7758430" cy="10050145"/>
            <wp:effectExtent l="0" t="0" r="0" b="8255"/>
            <wp:wrapNone/>
            <wp:docPr id="706502827"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02827"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430" cy="10050145"/>
                    </a:xfrm>
                    <a:prstGeom prst="rect">
                      <a:avLst/>
                    </a:prstGeom>
                  </pic:spPr>
                </pic:pic>
              </a:graphicData>
            </a:graphic>
            <wp14:sizeRelH relativeFrom="margin">
              <wp14:pctWidth>0</wp14:pctWidth>
            </wp14:sizeRelH>
            <wp14:sizeRelV relativeFrom="margin">
              <wp14:pctHeight>0</wp14:pctHeight>
            </wp14:sizeRelV>
          </wp:anchor>
        </w:drawing>
      </w:r>
      <w:r w:rsidR="006146CC">
        <w:rPr>
          <w:rFonts w:ascii="Times New Roman" w:hAnsi="Times New Roman" w:cs="Times New Roman"/>
          <w:sz w:val="24"/>
          <w:szCs w:val="24"/>
        </w:rPr>
        <w:t xml:space="preserve"> </w:t>
      </w:r>
      <w:r w:rsidR="00962A3D" w:rsidRPr="004B6238">
        <w:rPr>
          <w:rFonts w:ascii="Times New Roman" w:hAnsi="Times New Roman" w:cs="Times New Roman"/>
          <w:sz w:val="24"/>
          <w:szCs w:val="24"/>
        </w:rPr>
        <w:t>c</w:t>
      </w:r>
      <w:r w:rsidRPr="00DF0A4E">
        <w:rPr>
          <w:rFonts w:ascii="Times New Roman" w:hAnsi="Times New Roman" w:cs="Times New Roman"/>
          <w:sz w:val="24"/>
          <w:szCs w:val="24"/>
        </w:rPr>
        <w:t xml:space="preserve">onsultations, its adoption in the Philippines remains slow. Several factors influence its low utilization, significantly affecting implementation. This study examined the key factors shaping Filipinos' adaptability to telemedicine using the Unified Theory of Acceptance and Use of Technology (UTAUT2) model. A total of 533 respondents voluntarily participated in a self-administered survey covering 11 variables. Structural equation modeling and a deep learning neural network approach revealed that usage behavior (UB) was the primary factor influencing </w:t>
      </w:r>
      <w:proofErr w:type="gramStart"/>
      <w:r w:rsidRPr="00DF0A4E">
        <w:rPr>
          <w:rFonts w:ascii="Times New Roman" w:hAnsi="Times New Roman" w:cs="Times New Roman"/>
          <w:sz w:val="24"/>
          <w:szCs w:val="24"/>
        </w:rPr>
        <w:t xml:space="preserve">user </w:t>
      </w:r>
      <w:r w:rsidR="006146CC">
        <w:rPr>
          <w:rFonts w:ascii="Times New Roman" w:hAnsi="Times New Roman" w:cs="Times New Roman"/>
          <w:sz w:val="24"/>
          <w:szCs w:val="24"/>
        </w:rPr>
        <w:t xml:space="preserve"> </w:t>
      </w:r>
      <w:r w:rsidRPr="00DF0A4E">
        <w:rPr>
          <w:rFonts w:ascii="Times New Roman" w:hAnsi="Times New Roman" w:cs="Times New Roman"/>
          <w:sz w:val="24"/>
          <w:szCs w:val="24"/>
        </w:rPr>
        <w:t>intent</w:t>
      </w:r>
      <w:proofErr w:type="gramEnd"/>
      <w:r w:rsidRPr="00DF0A4E">
        <w:rPr>
          <w:rFonts w:ascii="Times New Roman" w:hAnsi="Times New Roman" w:cs="Times New Roman"/>
          <w:sz w:val="24"/>
          <w:szCs w:val="24"/>
        </w:rPr>
        <w:t xml:space="preserve">, </w:t>
      </w:r>
      <w:r w:rsidR="006146CC">
        <w:rPr>
          <w:rFonts w:ascii="Times New Roman" w:hAnsi="Times New Roman" w:cs="Times New Roman"/>
          <w:sz w:val="24"/>
          <w:szCs w:val="24"/>
        </w:rPr>
        <w:t xml:space="preserve">  </w:t>
      </w:r>
      <w:r w:rsidRPr="00DF0A4E">
        <w:rPr>
          <w:rFonts w:ascii="Times New Roman" w:hAnsi="Times New Roman" w:cs="Times New Roman"/>
          <w:sz w:val="24"/>
          <w:szCs w:val="24"/>
        </w:rPr>
        <w:t xml:space="preserve">ultimately </w:t>
      </w:r>
      <w:r w:rsidR="006146CC">
        <w:rPr>
          <w:rFonts w:ascii="Times New Roman" w:hAnsi="Times New Roman" w:cs="Times New Roman"/>
          <w:sz w:val="24"/>
          <w:szCs w:val="24"/>
        </w:rPr>
        <w:t xml:space="preserve">  </w:t>
      </w:r>
      <w:r w:rsidRPr="00DF0A4E">
        <w:rPr>
          <w:rFonts w:ascii="Times New Roman" w:hAnsi="Times New Roman" w:cs="Times New Roman"/>
          <w:sz w:val="24"/>
          <w:szCs w:val="24"/>
        </w:rPr>
        <w:t xml:space="preserve">affecting </w:t>
      </w:r>
      <w:r w:rsidR="006146CC">
        <w:rPr>
          <w:rFonts w:ascii="Times New Roman" w:hAnsi="Times New Roman" w:cs="Times New Roman"/>
          <w:sz w:val="24"/>
          <w:szCs w:val="24"/>
        </w:rPr>
        <w:t xml:space="preserve"> </w:t>
      </w:r>
      <w:r w:rsidRPr="00DF0A4E">
        <w:rPr>
          <w:rFonts w:ascii="Times New Roman" w:hAnsi="Times New Roman" w:cs="Times New Roman"/>
          <w:sz w:val="24"/>
          <w:szCs w:val="24"/>
        </w:rPr>
        <w:t xml:space="preserve">adoption. </w:t>
      </w:r>
      <w:r w:rsidR="006146CC">
        <w:rPr>
          <w:rFonts w:ascii="Times New Roman" w:hAnsi="Times New Roman" w:cs="Times New Roman"/>
          <w:sz w:val="24"/>
          <w:szCs w:val="24"/>
        </w:rPr>
        <w:t xml:space="preserve"> </w:t>
      </w:r>
      <w:proofErr w:type="gramStart"/>
      <w:r w:rsidRPr="00DF0A4E">
        <w:rPr>
          <w:rFonts w:ascii="Times New Roman" w:hAnsi="Times New Roman" w:cs="Times New Roman"/>
          <w:sz w:val="24"/>
          <w:szCs w:val="24"/>
        </w:rPr>
        <w:t xml:space="preserve">Performance </w:t>
      </w:r>
      <w:r w:rsidR="006146CC">
        <w:rPr>
          <w:rFonts w:ascii="Times New Roman" w:hAnsi="Times New Roman" w:cs="Times New Roman"/>
          <w:sz w:val="24"/>
          <w:szCs w:val="24"/>
        </w:rPr>
        <w:t xml:space="preserve"> </w:t>
      </w:r>
      <w:r w:rsidRPr="00DF0A4E">
        <w:rPr>
          <w:rFonts w:ascii="Times New Roman" w:hAnsi="Times New Roman" w:cs="Times New Roman"/>
          <w:sz w:val="24"/>
          <w:szCs w:val="24"/>
        </w:rPr>
        <w:t>expectancy</w:t>
      </w:r>
      <w:proofErr w:type="gramEnd"/>
      <w:r w:rsidRPr="00DF0A4E">
        <w:rPr>
          <w:rFonts w:ascii="Times New Roman" w:hAnsi="Times New Roman" w:cs="Times New Roman"/>
          <w:sz w:val="24"/>
          <w:szCs w:val="24"/>
        </w:rPr>
        <w:t xml:space="preserve">, effort </w:t>
      </w:r>
      <w:r w:rsidR="006146CC">
        <w:rPr>
          <w:rFonts w:ascii="Times New Roman" w:hAnsi="Times New Roman" w:cs="Times New Roman"/>
          <w:sz w:val="24"/>
          <w:szCs w:val="24"/>
        </w:rPr>
        <w:t xml:space="preserve"> </w:t>
      </w:r>
      <w:r w:rsidRPr="00DF0A4E">
        <w:rPr>
          <w:rFonts w:ascii="Times New Roman" w:hAnsi="Times New Roman" w:cs="Times New Roman"/>
          <w:sz w:val="24"/>
          <w:szCs w:val="24"/>
        </w:rPr>
        <w:t>expectancy,</w:t>
      </w:r>
      <w:r w:rsidR="006146CC">
        <w:rPr>
          <w:rFonts w:ascii="Times New Roman" w:hAnsi="Times New Roman" w:cs="Times New Roman"/>
          <w:sz w:val="24"/>
          <w:szCs w:val="24"/>
        </w:rPr>
        <w:t xml:space="preserve"> </w:t>
      </w:r>
      <w:r w:rsidRPr="00DF0A4E">
        <w:rPr>
          <w:rFonts w:ascii="Times New Roman" w:hAnsi="Times New Roman" w:cs="Times New Roman"/>
          <w:sz w:val="24"/>
          <w:szCs w:val="24"/>
        </w:rPr>
        <w:t xml:space="preserve"> hedonic </w:t>
      </w:r>
    </w:p>
    <w:p w14:paraId="38C578AF" w14:textId="77777777" w:rsidR="006146CC" w:rsidRDefault="006146CC" w:rsidP="006146CC">
      <w:pPr>
        <w:spacing w:after="0" w:line="480" w:lineRule="auto"/>
        <w:ind w:firstLine="720"/>
        <w:jc w:val="both"/>
        <w:rPr>
          <w:rFonts w:ascii="Times New Roman" w:hAnsi="Times New Roman" w:cs="Times New Roman"/>
          <w:sz w:val="24"/>
          <w:szCs w:val="24"/>
        </w:rPr>
      </w:pPr>
    </w:p>
    <w:p w14:paraId="27A1ABC1" w14:textId="77777777" w:rsidR="006146CC" w:rsidRDefault="006146CC" w:rsidP="006146CC">
      <w:pPr>
        <w:spacing w:after="0" w:line="480" w:lineRule="auto"/>
        <w:ind w:firstLine="720"/>
        <w:jc w:val="both"/>
        <w:rPr>
          <w:rFonts w:ascii="Times New Roman" w:hAnsi="Times New Roman" w:cs="Times New Roman"/>
          <w:sz w:val="24"/>
          <w:szCs w:val="24"/>
        </w:rPr>
      </w:pPr>
    </w:p>
    <w:p w14:paraId="0EA2F297" w14:textId="115E6029" w:rsidR="00A975F1" w:rsidRPr="004B6238" w:rsidRDefault="006146CC" w:rsidP="004B623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w:t>
      </w:r>
      <w:r w:rsidR="00DF0A4E" w:rsidRPr="00DF0A4E">
        <w:rPr>
          <w:rFonts w:ascii="Times New Roman" w:hAnsi="Times New Roman" w:cs="Times New Roman"/>
          <w:sz w:val="24"/>
          <w:szCs w:val="24"/>
        </w:rPr>
        <w:t>otivation, social influence, and resistance to use also significantly impacted UB. This research is the first to explore Filipinos' perception and acceptance of telemedicine, providing valuable insights for researchers and policymakers in the Philippine health sector to enhance implementation and promote telemedicine adoption. The findings may also be applicable to technology acceptance in healthcare services across developing nations.</w:t>
      </w:r>
    </w:p>
    <w:p w14:paraId="5A5FD2B1" w14:textId="6C9BCE9F" w:rsidR="00DF0A4E" w:rsidRPr="00DF0A4E" w:rsidRDefault="00DF0A4E" w:rsidP="000031AE">
      <w:pPr>
        <w:spacing w:after="0" w:line="480" w:lineRule="auto"/>
        <w:ind w:firstLine="720"/>
        <w:jc w:val="both"/>
        <w:rPr>
          <w:rFonts w:ascii="Times New Roman" w:hAnsi="Times New Roman" w:cs="Times New Roman"/>
          <w:sz w:val="24"/>
          <w:szCs w:val="24"/>
        </w:rPr>
      </w:pPr>
      <w:r w:rsidRPr="00DF0A4E">
        <w:rPr>
          <w:rFonts w:ascii="Times New Roman" w:hAnsi="Times New Roman" w:cs="Times New Roman"/>
          <w:sz w:val="24"/>
          <w:szCs w:val="24"/>
        </w:rPr>
        <w:t xml:space="preserve">During the COVID-19 pandemic, Filipino seafarers—who form a major part of the global maritime workforce—faced numerous challenges, including mental health struggles, extended contracts, restricted shore leave, and being stranded at ports. Aspiring seafarers also encountered difficulties in securing certifications, visas, and medical care, preventing them from gaining employment. As one of the world’s leading suppliers of seafarers, the Philippines acknowledges their economic significance. However, the pandemic exposed their vulnerabilities, and despite government efforts to support them, there is a lack of systematic research on the effectiveness of governmental measures in safeguarding their welfare. Given the crucial role of seafarers in the </w:t>
      </w:r>
      <w:r w:rsidR="00962A3D" w:rsidRPr="004B6238">
        <w:rPr>
          <w:rFonts w:ascii="Times New Roman" w:hAnsi="Times New Roman" w:cs="Times New Roman"/>
          <w:noProof/>
          <w:sz w:val="24"/>
          <w:szCs w:val="24"/>
          <w:lang w:val="en-US"/>
        </w:rPr>
        <w:drawing>
          <wp:anchor distT="0" distB="0" distL="114300" distR="114300" simplePos="0" relativeHeight="251685888" behindDoc="1" locked="0" layoutInCell="1" allowOverlap="1" wp14:anchorId="604CC642" wp14:editId="62613B48">
            <wp:simplePos x="0" y="0"/>
            <wp:positionH relativeFrom="page">
              <wp:posOffset>24130</wp:posOffset>
            </wp:positionH>
            <wp:positionV relativeFrom="page">
              <wp:posOffset>23607</wp:posOffset>
            </wp:positionV>
            <wp:extent cx="7758752" cy="10050145"/>
            <wp:effectExtent l="0" t="0" r="0" b="8255"/>
            <wp:wrapNone/>
            <wp:docPr id="1964780592"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80592"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752" cy="10050145"/>
                    </a:xfrm>
                    <a:prstGeom prst="rect">
                      <a:avLst/>
                    </a:prstGeom>
                  </pic:spPr>
                </pic:pic>
              </a:graphicData>
            </a:graphic>
            <wp14:sizeRelH relativeFrom="margin">
              <wp14:pctWidth>0</wp14:pctWidth>
            </wp14:sizeRelH>
            <wp14:sizeRelV relativeFrom="margin">
              <wp14:pctHeight>0</wp14:pctHeight>
            </wp14:sizeRelV>
          </wp:anchor>
        </w:drawing>
      </w:r>
      <w:r w:rsidR="00962A3D" w:rsidRPr="004B6238">
        <w:rPr>
          <w:rFonts w:ascii="Times New Roman" w:hAnsi="Times New Roman" w:cs="Times New Roman"/>
          <w:sz w:val="24"/>
          <w:szCs w:val="24"/>
        </w:rPr>
        <w:t>P</w:t>
      </w:r>
      <w:r w:rsidRPr="00DF0A4E">
        <w:rPr>
          <w:rFonts w:ascii="Times New Roman" w:hAnsi="Times New Roman" w:cs="Times New Roman"/>
          <w:sz w:val="24"/>
          <w:szCs w:val="24"/>
        </w:rPr>
        <w:t>hilippine and global economy, targeted studies and policies are needed to better address their specific challenges and improve support systems during crises.</w:t>
      </w:r>
    </w:p>
    <w:p w14:paraId="61782F6B" w14:textId="77777777" w:rsidR="006146CC" w:rsidRDefault="00DF0A4E" w:rsidP="004B6238">
      <w:pPr>
        <w:spacing w:after="0" w:line="480" w:lineRule="auto"/>
        <w:ind w:firstLine="720"/>
        <w:jc w:val="both"/>
        <w:rPr>
          <w:rFonts w:ascii="Times New Roman" w:hAnsi="Times New Roman" w:cs="Times New Roman"/>
          <w:sz w:val="24"/>
          <w:szCs w:val="24"/>
        </w:rPr>
      </w:pPr>
      <w:r w:rsidRPr="00DF0A4E">
        <w:rPr>
          <w:rFonts w:ascii="Times New Roman" w:hAnsi="Times New Roman" w:cs="Times New Roman"/>
          <w:sz w:val="24"/>
          <w:szCs w:val="24"/>
        </w:rPr>
        <w:t xml:space="preserve">The shift from paper-based to electronic health information management (HIM) systems in rural Philippine healthcare settings is shaped by national reforms, which create institutional pressures that impact EMR normalization. </w:t>
      </w:r>
      <w:proofErr w:type="spellStart"/>
      <w:r w:rsidRPr="00DF0A4E">
        <w:rPr>
          <w:rFonts w:ascii="Times New Roman" w:hAnsi="Times New Roman" w:cs="Times New Roman"/>
          <w:sz w:val="24"/>
          <w:szCs w:val="24"/>
        </w:rPr>
        <w:t>Macabasag</w:t>
      </w:r>
      <w:proofErr w:type="spellEnd"/>
      <w:r w:rsidRPr="00DF0A4E">
        <w:rPr>
          <w:rFonts w:ascii="Times New Roman" w:hAnsi="Times New Roman" w:cs="Times New Roman"/>
          <w:sz w:val="24"/>
          <w:szCs w:val="24"/>
        </w:rPr>
        <w:t xml:space="preserve"> et al. (2022) conducted a study through document review, interviews, and observations, revealing that health workers selectively participate in EMR adoption. Technologically skilled workers engage more actively, while others prioritize clinical duties, leading to inconsistent EMR usage. Adoption is often limited to situations </w:t>
      </w:r>
    </w:p>
    <w:p w14:paraId="13CE9B6F" w14:textId="77777777" w:rsidR="006146CC" w:rsidRDefault="006146CC" w:rsidP="004B6238">
      <w:pPr>
        <w:spacing w:after="0" w:line="480" w:lineRule="auto"/>
        <w:ind w:firstLine="720"/>
        <w:jc w:val="both"/>
        <w:rPr>
          <w:rFonts w:ascii="Times New Roman" w:hAnsi="Times New Roman" w:cs="Times New Roman"/>
          <w:sz w:val="24"/>
          <w:szCs w:val="24"/>
        </w:rPr>
      </w:pPr>
    </w:p>
    <w:p w14:paraId="43E84A21" w14:textId="77777777" w:rsidR="006146CC" w:rsidRDefault="006146CC" w:rsidP="004B6238">
      <w:pPr>
        <w:spacing w:after="0" w:line="480" w:lineRule="auto"/>
        <w:ind w:firstLine="720"/>
        <w:jc w:val="both"/>
        <w:rPr>
          <w:rFonts w:ascii="Times New Roman" w:hAnsi="Times New Roman" w:cs="Times New Roman"/>
          <w:sz w:val="24"/>
          <w:szCs w:val="24"/>
        </w:rPr>
      </w:pPr>
    </w:p>
    <w:p w14:paraId="4F541C00" w14:textId="6BE94B24" w:rsidR="00262254" w:rsidRPr="004B6238" w:rsidRDefault="006146CC" w:rsidP="004B623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w</w:t>
      </w:r>
      <w:r w:rsidR="00DF0A4E" w:rsidRPr="00DF0A4E">
        <w:rPr>
          <w:rFonts w:ascii="Times New Roman" w:hAnsi="Times New Roman" w:cs="Times New Roman"/>
          <w:sz w:val="24"/>
          <w:szCs w:val="24"/>
        </w:rPr>
        <w:t>here EMRs are deemed highly beneficial. The study highlights how combining normalization and sociotechnical transition theories can clarify the institutional and stakeholder pressures that either facilitate or hinder the adoption of healthcare innovations.</w:t>
      </w:r>
    </w:p>
    <w:p w14:paraId="577B5DBF" w14:textId="2053F113" w:rsidR="0097467F" w:rsidRPr="0097467F" w:rsidRDefault="0097467F" w:rsidP="004B6238">
      <w:pPr>
        <w:spacing w:after="0" w:line="480" w:lineRule="auto"/>
        <w:ind w:firstLine="720"/>
        <w:jc w:val="both"/>
        <w:rPr>
          <w:rFonts w:ascii="Times New Roman" w:hAnsi="Times New Roman" w:cs="Times New Roman"/>
          <w:sz w:val="24"/>
          <w:szCs w:val="24"/>
        </w:rPr>
      </w:pPr>
      <w:r w:rsidRPr="0097467F">
        <w:rPr>
          <w:rFonts w:ascii="Times New Roman" w:hAnsi="Times New Roman" w:cs="Times New Roman"/>
          <w:sz w:val="24"/>
          <w:szCs w:val="24"/>
        </w:rPr>
        <w:t>The literature above helped the researchers gain a better understanding of the challenges in managing medical records, particularly the slow adoption of telemedicine and the inconsistent implementation of electronic health records (EMRs) in rural areas. It highlighted the potential benefits of these technologies in improving healthcare but also identified barriers such as institutional pressures and resistance to change. This information provided valuable insights into the need for more efficient and standardized medical records systems to enhance healthcare delivery and patient care.</w:t>
      </w:r>
    </w:p>
    <w:p w14:paraId="0D0F4303" w14:textId="6C20B49F" w:rsidR="00962A3D" w:rsidRPr="004B6238" w:rsidRDefault="005B3B5B" w:rsidP="004B6238">
      <w:pPr>
        <w:spacing w:after="0" w:line="480" w:lineRule="auto"/>
        <w:jc w:val="both"/>
        <w:rPr>
          <w:rFonts w:ascii="Times New Roman" w:hAnsi="Times New Roman" w:cs="Times New Roman"/>
          <w:b/>
          <w:bCs/>
          <w:i/>
          <w:iCs/>
          <w:sz w:val="24"/>
          <w:szCs w:val="24"/>
        </w:rPr>
      </w:pPr>
      <w:r w:rsidRPr="004B6238">
        <w:rPr>
          <w:rFonts w:ascii="Times New Roman" w:hAnsi="Times New Roman" w:cs="Times New Roman"/>
          <w:b/>
          <w:bCs/>
          <w:i/>
          <w:iCs/>
          <w:sz w:val="24"/>
          <w:szCs w:val="24"/>
          <w:lang w:val="en-US"/>
        </w:rPr>
        <w:t>Functional requirements for the proposed system</w:t>
      </w:r>
      <w:r w:rsidRPr="004B6238">
        <w:rPr>
          <w:rFonts w:ascii="Times New Roman" w:hAnsi="Times New Roman" w:cs="Times New Roman"/>
          <w:b/>
          <w:bCs/>
          <w:i/>
          <w:iCs/>
          <w:sz w:val="24"/>
          <w:szCs w:val="24"/>
          <w:lang w:val="en-US"/>
        </w:rPr>
        <w:tab/>
      </w:r>
      <w:r w:rsidR="00962A3D" w:rsidRPr="004B6238">
        <w:rPr>
          <w:rFonts w:ascii="Times New Roman" w:hAnsi="Times New Roman" w:cs="Times New Roman"/>
          <w:noProof/>
          <w:sz w:val="24"/>
          <w:szCs w:val="24"/>
          <w:lang w:val="en-US"/>
        </w:rPr>
        <w:drawing>
          <wp:anchor distT="0" distB="0" distL="114300" distR="114300" simplePos="0" relativeHeight="251687936" behindDoc="1" locked="0" layoutInCell="1" allowOverlap="1" wp14:anchorId="647BBB4B" wp14:editId="647472B3">
            <wp:simplePos x="0" y="0"/>
            <wp:positionH relativeFrom="page">
              <wp:posOffset>22860</wp:posOffset>
            </wp:positionH>
            <wp:positionV relativeFrom="page">
              <wp:posOffset>20432</wp:posOffset>
            </wp:positionV>
            <wp:extent cx="7758430" cy="10050145"/>
            <wp:effectExtent l="0" t="0" r="0" b="8255"/>
            <wp:wrapNone/>
            <wp:docPr id="1956300728"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00728"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430" cy="10050145"/>
                    </a:xfrm>
                    <a:prstGeom prst="rect">
                      <a:avLst/>
                    </a:prstGeom>
                  </pic:spPr>
                </pic:pic>
              </a:graphicData>
            </a:graphic>
            <wp14:sizeRelH relativeFrom="margin">
              <wp14:pctWidth>0</wp14:pctWidth>
            </wp14:sizeRelH>
            <wp14:sizeRelV relativeFrom="margin">
              <wp14:pctHeight>0</wp14:pctHeight>
            </wp14:sizeRelV>
          </wp:anchor>
        </w:drawing>
      </w:r>
    </w:p>
    <w:p w14:paraId="583B6515" w14:textId="38360FF7" w:rsidR="00DF0A4E" w:rsidRPr="00DF0A4E" w:rsidRDefault="00DF0A4E" w:rsidP="004B6238">
      <w:pPr>
        <w:spacing w:after="0" w:line="480" w:lineRule="auto"/>
        <w:ind w:firstLine="720"/>
        <w:jc w:val="both"/>
        <w:rPr>
          <w:rFonts w:ascii="Times New Roman" w:hAnsi="Times New Roman" w:cs="Times New Roman"/>
          <w:sz w:val="24"/>
          <w:szCs w:val="24"/>
        </w:rPr>
      </w:pPr>
      <w:r w:rsidRPr="00DF0A4E">
        <w:rPr>
          <w:rFonts w:ascii="Times New Roman" w:hAnsi="Times New Roman" w:cs="Times New Roman"/>
          <w:sz w:val="24"/>
          <w:szCs w:val="24"/>
        </w:rPr>
        <w:t>The Philippines remains a top global provider of seafarers, with the government ensuring compliance with STCW Convention standards. Research on the impact of training during vacation highlights key challenges such as stress, fatigue, work-life balance, and family separation, which contribute to emotional exhaustion and job dissatisfaction. Maintaining a healthy work-life balance, however, benefits both mental and physical well-being. This emphasizes the need for a maritime health management system that tracks both physical and mental health, promotes work-life balance, and integrates blended learning for training. The system should focus on stress and fatigue management, optimizing training while minimizing disruptions to personal and family life.</w:t>
      </w:r>
    </w:p>
    <w:p w14:paraId="2C0E307E" w14:textId="65FDFD70" w:rsidR="001F284F" w:rsidRDefault="00DF0A4E" w:rsidP="001F284F">
      <w:pPr>
        <w:spacing w:after="0" w:line="480" w:lineRule="auto"/>
        <w:ind w:firstLine="720"/>
        <w:jc w:val="both"/>
        <w:rPr>
          <w:rFonts w:ascii="Times New Roman" w:hAnsi="Times New Roman" w:cs="Times New Roman"/>
          <w:sz w:val="24"/>
          <w:szCs w:val="24"/>
        </w:rPr>
      </w:pPr>
      <w:r w:rsidRPr="00DF0A4E">
        <w:rPr>
          <w:rFonts w:ascii="Times New Roman" w:hAnsi="Times New Roman" w:cs="Times New Roman"/>
          <w:sz w:val="24"/>
          <w:szCs w:val="24"/>
        </w:rPr>
        <w:t xml:space="preserve">Organizations, both small and large, handle vast amounts of records daily, essential for research, demographic </w:t>
      </w:r>
      <w:proofErr w:type="gramStart"/>
      <w:r w:rsidRPr="00DF0A4E">
        <w:rPr>
          <w:rFonts w:ascii="Times New Roman" w:hAnsi="Times New Roman" w:cs="Times New Roman"/>
          <w:sz w:val="24"/>
          <w:szCs w:val="24"/>
        </w:rPr>
        <w:t xml:space="preserve">analysis, </w:t>
      </w:r>
      <w:r w:rsidR="001F284F">
        <w:rPr>
          <w:rFonts w:ascii="Times New Roman" w:hAnsi="Times New Roman" w:cs="Times New Roman"/>
          <w:sz w:val="24"/>
          <w:szCs w:val="24"/>
        </w:rPr>
        <w:t xml:space="preserve"> </w:t>
      </w:r>
      <w:r w:rsidRPr="00DF0A4E">
        <w:rPr>
          <w:rFonts w:ascii="Times New Roman" w:hAnsi="Times New Roman" w:cs="Times New Roman"/>
          <w:sz w:val="24"/>
          <w:szCs w:val="24"/>
        </w:rPr>
        <w:t>and</w:t>
      </w:r>
      <w:proofErr w:type="gramEnd"/>
      <w:r w:rsidRPr="00DF0A4E">
        <w:rPr>
          <w:rFonts w:ascii="Times New Roman" w:hAnsi="Times New Roman" w:cs="Times New Roman"/>
          <w:sz w:val="24"/>
          <w:szCs w:val="24"/>
        </w:rPr>
        <w:t xml:space="preserve"> </w:t>
      </w:r>
      <w:r w:rsidR="001F284F">
        <w:rPr>
          <w:rFonts w:ascii="Times New Roman" w:hAnsi="Times New Roman" w:cs="Times New Roman"/>
          <w:sz w:val="24"/>
          <w:szCs w:val="24"/>
        </w:rPr>
        <w:t xml:space="preserve"> </w:t>
      </w:r>
      <w:r w:rsidRPr="00DF0A4E">
        <w:rPr>
          <w:rFonts w:ascii="Times New Roman" w:hAnsi="Times New Roman" w:cs="Times New Roman"/>
          <w:sz w:val="24"/>
          <w:szCs w:val="24"/>
        </w:rPr>
        <w:t xml:space="preserve">decision-making. </w:t>
      </w:r>
      <w:r w:rsidR="001F284F">
        <w:rPr>
          <w:rFonts w:ascii="Times New Roman" w:hAnsi="Times New Roman" w:cs="Times New Roman"/>
          <w:sz w:val="24"/>
          <w:szCs w:val="24"/>
        </w:rPr>
        <w:t xml:space="preserve"> </w:t>
      </w:r>
      <w:proofErr w:type="gramStart"/>
      <w:r w:rsidRPr="00DF0A4E">
        <w:rPr>
          <w:rFonts w:ascii="Times New Roman" w:hAnsi="Times New Roman" w:cs="Times New Roman"/>
          <w:sz w:val="24"/>
          <w:szCs w:val="24"/>
        </w:rPr>
        <w:t xml:space="preserve">The </w:t>
      </w:r>
      <w:r w:rsidR="001F284F">
        <w:rPr>
          <w:rFonts w:ascii="Times New Roman" w:hAnsi="Times New Roman" w:cs="Times New Roman"/>
          <w:sz w:val="24"/>
          <w:szCs w:val="24"/>
        </w:rPr>
        <w:t xml:space="preserve"> </w:t>
      </w:r>
      <w:r w:rsidRPr="00DF0A4E">
        <w:rPr>
          <w:rFonts w:ascii="Times New Roman" w:hAnsi="Times New Roman" w:cs="Times New Roman"/>
          <w:sz w:val="24"/>
          <w:szCs w:val="24"/>
        </w:rPr>
        <w:t>Department</w:t>
      </w:r>
      <w:proofErr w:type="gramEnd"/>
      <w:r w:rsidRPr="00DF0A4E">
        <w:rPr>
          <w:rFonts w:ascii="Times New Roman" w:hAnsi="Times New Roman" w:cs="Times New Roman"/>
          <w:sz w:val="24"/>
          <w:szCs w:val="24"/>
        </w:rPr>
        <w:t xml:space="preserve"> </w:t>
      </w:r>
      <w:r w:rsidR="001F284F">
        <w:rPr>
          <w:rFonts w:ascii="Times New Roman" w:hAnsi="Times New Roman" w:cs="Times New Roman"/>
          <w:sz w:val="24"/>
          <w:szCs w:val="24"/>
        </w:rPr>
        <w:t xml:space="preserve"> </w:t>
      </w:r>
      <w:r w:rsidRPr="00DF0A4E">
        <w:rPr>
          <w:rFonts w:ascii="Times New Roman" w:hAnsi="Times New Roman" w:cs="Times New Roman"/>
          <w:sz w:val="24"/>
          <w:szCs w:val="24"/>
        </w:rPr>
        <w:t xml:space="preserve">of </w:t>
      </w:r>
      <w:r w:rsidR="001F284F">
        <w:rPr>
          <w:rFonts w:ascii="Times New Roman" w:hAnsi="Times New Roman" w:cs="Times New Roman"/>
          <w:sz w:val="24"/>
          <w:szCs w:val="24"/>
        </w:rPr>
        <w:t xml:space="preserve"> </w:t>
      </w:r>
      <w:r w:rsidRPr="00DF0A4E">
        <w:rPr>
          <w:rFonts w:ascii="Times New Roman" w:hAnsi="Times New Roman" w:cs="Times New Roman"/>
          <w:sz w:val="24"/>
          <w:szCs w:val="24"/>
        </w:rPr>
        <w:t xml:space="preserve">Social </w:t>
      </w:r>
      <w:r w:rsidR="001F284F">
        <w:rPr>
          <w:rFonts w:ascii="Times New Roman" w:hAnsi="Times New Roman" w:cs="Times New Roman"/>
          <w:sz w:val="24"/>
          <w:szCs w:val="24"/>
        </w:rPr>
        <w:t xml:space="preserve"> </w:t>
      </w:r>
      <w:r w:rsidRPr="00DF0A4E">
        <w:rPr>
          <w:rFonts w:ascii="Times New Roman" w:hAnsi="Times New Roman" w:cs="Times New Roman"/>
          <w:sz w:val="24"/>
          <w:szCs w:val="24"/>
        </w:rPr>
        <w:t xml:space="preserve">Welfare </w:t>
      </w:r>
      <w:r w:rsidR="001F284F">
        <w:rPr>
          <w:rFonts w:ascii="Times New Roman" w:hAnsi="Times New Roman" w:cs="Times New Roman"/>
          <w:sz w:val="24"/>
          <w:szCs w:val="24"/>
        </w:rPr>
        <w:t xml:space="preserve"> </w:t>
      </w:r>
      <w:r w:rsidRPr="00DF0A4E">
        <w:rPr>
          <w:rFonts w:ascii="Times New Roman" w:hAnsi="Times New Roman" w:cs="Times New Roman"/>
          <w:sz w:val="24"/>
          <w:szCs w:val="24"/>
        </w:rPr>
        <w:t>and</w:t>
      </w:r>
      <w:r w:rsidR="001F284F">
        <w:rPr>
          <w:rFonts w:ascii="Times New Roman" w:hAnsi="Times New Roman" w:cs="Times New Roman"/>
          <w:sz w:val="24"/>
          <w:szCs w:val="24"/>
        </w:rPr>
        <w:t xml:space="preserve"> </w:t>
      </w:r>
    </w:p>
    <w:p w14:paraId="093AF7A7" w14:textId="77777777" w:rsidR="001F284F" w:rsidRDefault="001F284F" w:rsidP="001F284F">
      <w:pPr>
        <w:spacing w:after="0" w:line="480" w:lineRule="auto"/>
        <w:ind w:firstLine="720"/>
        <w:jc w:val="both"/>
        <w:rPr>
          <w:rFonts w:ascii="Times New Roman" w:hAnsi="Times New Roman" w:cs="Times New Roman"/>
          <w:sz w:val="24"/>
          <w:szCs w:val="24"/>
        </w:rPr>
      </w:pPr>
    </w:p>
    <w:p w14:paraId="25095B96" w14:textId="77777777" w:rsidR="001F284F" w:rsidRDefault="001F284F" w:rsidP="001F284F">
      <w:pPr>
        <w:spacing w:after="0" w:line="480" w:lineRule="auto"/>
        <w:ind w:firstLine="720"/>
        <w:jc w:val="both"/>
        <w:rPr>
          <w:rFonts w:ascii="Times New Roman" w:hAnsi="Times New Roman" w:cs="Times New Roman"/>
          <w:sz w:val="24"/>
          <w:szCs w:val="24"/>
        </w:rPr>
      </w:pPr>
    </w:p>
    <w:p w14:paraId="79A1C824" w14:textId="12F21377" w:rsidR="00DF0A4E" w:rsidRPr="00DF0A4E" w:rsidRDefault="001F284F" w:rsidP="001F284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D</w:t>
      </w:r>
      <w:r w:rsidR="00DF0A4E" w:rsidRPr="00DF0A4E">
        <w:rPr>
          <w:rFonts w:ascii="Times New Roman" w:hAnsi="Times New Roman" w:cs="Times New Roman"/>
          <w:sz w:val="24"/>
          <w:szCs w:val="24"/>
        </w:rPr>
        <w:t xml:space="preserve">evelopment (DSWD) Caraga struggles with tracking and retrieving records due to its traditional management system. To improve efficiency, DSWD Caraga has launched a digitization project </w:t>
      </w:r>
      <w:r w:rsidR="00262254" w:rsidRPr="004B6238">
        <w:rPr>
          <w:rFonts w:ascii="Times New Roman" w:hAnsi="Times New Roman" w:cs="Times New Roman"/>
          <w:sz w:val="24"/>
          <w:szCs w:val="24"/>
        </w:rPr>
        <w:t>a</w:t>
      </w:r>
      <w:r w:rsidR="00DF0A4E" w:rsidRPr="00DF0A4E">
        <w:rPr>
          <w:rFonts w:ascii="Times New Roman" w:hAnsi="Times New Roman" w:cs="Times New Roman"/>
          <w:sz w:val="24"/>
          <w:szCs w:val="24"/>
        </w:rPr>
        <w:t>imed at preserving, securing, and simplifying record access. This paper explores automating record classification using the open-source Python-Tesseract (</w:t>
      </w:r>
      <w:proofErr w:type="spellStart"/>
      <w:r w:rsidR="00DF0A4E" w:rsidRPr="00DF0A4E">
        <w:rPr>
          <w:rFonts w:ascii="Times New Roman" w:hAnsi="Times New Roman" w:cs="Times New Roman"/>
          <w:sz w:val="24"/>
          <w:szCs w:val="24"/>
        </w:rPr>
        <w:t>PyTesseract</w:t>
      </w:r>
      <w:proofErr w:type="spellEnd"/>
      <w:r w:rsidR="00DF0A4E" w:rsidRPr="00DF0A4E">
        <w:rPr>
          <w:rFonts w:ascii="Times New Roman" w:hAnsi="Times New Roman" w:cs="Times New Roman"/>
          <w:sz w:val="24"/>
          <w:szCs w:val="24"/>
        </w:rPr>
        <w:t xml:space="preserve">) library, a wrapper for </w:t>
      </w:r>
      <w:r w:rsidR="00A975F1" w:rsidRPr="004B6238">
        <w:rPr>
          <w:rFonts w:ascii="Times New Roman" w:hAnsi="Times New Roman" w:cs="Times New Roman"/>
          <w:sz w:val="24"/>
          <w:szCs w:val="24"/>
        </w:rPr>
        <w:t>G</w:t>
      </w:r>
      <w:r w:rsidR="00DF0A4E" w:rsidRPr="00DF0A4E">
        <w:rPr>
          <w:rFonts w:ascii="Times New Roman" w:hAnsi="Times New Roman" w:cs="Times New Roman"/>
          <w:sz w:val="24"/>
          <w:szCs w:val="24"/>
        </w:rPr>
        <w:t xml:space="preserve">oogle’s Tesseract-OCR Engine. The process involves scanning documents for text recognition and extraction, integrating </w:t>
      </w:r>
      <w:proofErr w:type="spellStart"/>
      <w:r w:rsidR="00DF0A4E" w:rsidRPr="00DF0A4E">
        <w:rPr>
          <w:rFonts w:ascii="Times New Roman" w:hAnsi="Times New Roman" w:cs="Times New Roman"/>
          <w:sz w:val="24"/>
          <w:szCs w:val="24"/>
        </w:rPr>
        <w:t>PyTesseract</w:t>
      </w:r>
      <w:proofErr w:type="spellEnd"/>
      <w:r w:rsidR="00DF0A4E" w:rsidRPr="00DF0A4E">
        <w:rPr>
          <w:rFonts w:ascii="Times New Roman" w:hAnsi="Times New Roman" w:cs="Times New Roman"/>
          <w:sz w:val="24"/>
          <w:szCs w:val="24"/>
        </w:rPr>
        <w:t xml:space="preserve"> with Django and MySQL for efficient indexing and archiving. This system significantly enhances record management, making retrieval and safekeeping more convenient for records officers.</w:t>
      </w:r>
    </w:p>
    <w:p w14:paraId="53D3BE73" w14:textId="47F88595" w:rsidR="00962A3D" w:rsidRPr="004B6238" w:rsidRDefault="00DF0A4E" w:rsidP="004B6238">
      <w:pPr>
        <w:spacing w:after="0" w:line="480" w:lineRule="auto"/>
        <w:ind w:firstLine="720"/>
        <w:jc w:val="both"/>
        <w:rPr>
          <w:rFonts w:ascii="Times New Roman" w:hAnsi="Times New Roman" w:cs="Times New Roman"/>
          <w:sz w:val="24"/>
          <w:szCs w:val="24"/>
        </w:rPr>
      </w:pPr>
      <w:r w:rsidRPr="00DF0A4E">
        <w:rPr>
          <w:rFonts w:ascii="Times New Roman" w:hAnsi="Times New Roman" w:cs="Times New Roman"/>
          <w:sz w:val="24"/>
          <w:szCs w:val="24"/>
        </w:rPr>
        <w:t xml:space="preserve">The Comprehensive Geriatric Assessment (CGA) is a multidisciplinary tool designed to assess older persons' (OPs) overall health, identifying treatable conditions to improve outcomes. Widely used across government and private healthcare settings, CGA enhances geriatric problem </w:t>
      </w:r>
      <w:r w:rsidR="00962A3D" w:rsidRPr="004B6238">
        <w:rPr>
          <w:rFonts w:ascii="Times New Roman" w:hAnsi="Times New Roman" w:cs="Times New Roman"/>
          <w:noProof/>
          <w:sz w:val="24"/>
          <w:szCs w:val="24"/>
          <w:lang w:val="en-US"/>
        </w:rPr>
        <w:drawing>
          <wp:anchor distT="0" distB="0" distL="114300" distR="114300" simplePos="0" relativeHeight="251689984" behindDoc="1" locked="0" layoutInCell="1" allowOverlap="1" wp14:anchorId="2622E874" wp14:editId="16F231FD">
            <wp:simplePos x="0" y="0"/>
            <wp:positionH relativeFrom="page">
              <wp:posOffset>22860</wp:posOffset>
            </wp:positionH>
            <wp:positionV relativeFrom="page">
              <wp:posOffset>21067</wp:posOffset>
            </wp:positionV>
            <wp:extent cx="7758752" cy="10050145"/>
            <wp:effectExtent l="0" t="0" r="0" b="8255"/>
            <wp:wrapNone/>
            <wp:docPr id="2059685584"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85584"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752" cy="10050145"/>
                    </a:xfrm>
                    <a:prstGeom prst="rect">
                      <a:avLst/>
                    </a:prstGeom>
                  </pic:spPr>
                </pic:pic>
              </a:graphicData>
            </a:graphic>
            <wp14:sizeRelH relativeFrom="margin">
              <wp14:pctWidth>0</wp14:pctWidth>
            </wp14:sizeRelH>
            <wp14:sizeRelV relativeFrom="margin">
              <wp14:pctHeight>0</wp14:pctHeight>
            </wp14:sizeRelV>
          </wp:anchor>
        </w:drawing>
      </w:r>
    </w:p>
    <w:p w14:paraId="4E881466" w14:textId="51FE5659" w:rsidR="00DF0A4E" w:rsidRPr="00DF0A4E" w:rsidRDefault="00962A3D"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d</w:t>
      </w:r>
      <w:r w:rsidR="00DF0A4E" w:rsidRPr="00DF0A4E">
        <w:rPr>
          <w:rFonts w:ascii="Times New Roman" w:hAnsi="Times New Roman" w:cs="Times New Roman"/>
          <w:sz w:val="24"/>
          <w:szCs w:val="24"/>
        </w:rPr>
        <w:t>etection, improves functional status, reduces hospitalizations, and lowers mortality rates among high-risk older adults. However, challenges in the Philippine healthcare system include limited real-time data access, lack of integration between health systems, and data privacy concerns. As the aging population grows, an integrated Health Information System (HIS) following a "one person, one record" approach can enhance service delivery. Additionally, Health Information Exchange (HIE) programs have proven effective in reducing healthcare utilization and ensuring smooth transitions between care levels, ultimately improving patient outcomes.</w:t>
      </w:r>
    </w:p>
    <w:p w14:paraId="70DDC78F" w14:textId="77777777" w:rsidR="000031AE" w:rsidRDefault="005C0841"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ab/>
      </w:r>
      <w:r w:rsidR="0097467F" w:rsidRPr="004B6238">
        <w:rPr>
          <w:rFonts w:ascii="Times New Roman" w:hAnsi="Times New Roman" w:cs="Times New Roman"/>
          <w:sz w:val="24"/>
          <w:szCs w:val="24"/>
        </w:rPr>
        <w:t>The literature above helped the researchers gain an understanding of the importance of automation and web-based systems in managing medical records. It provided insights into the</w:t>
      </w:r>
      <w:r w:rsidR="000031AE">
        <w:rPr>
          <w:rFonts w:ascii="Times New Roman" w:hAnsi="Times New Roman" w:cs="Times New Roman"/>
          <w:sz w:val="24"/>
          <w:szCs w:val="24"/>
        </w:rPr>
        <w:t xml:space="preserve"> </w:t>
      </w:r>
      <w:r w:rsidR="0097467F" w:rsidRPr="004B6238">
        <w:rPr>
          <w:rFonts w:ascii="Times New Roman" w:hAnsi="Times New Roman" w:cs="Times New Roman"/>
          <w:sz w:val="24"/>
          <w:szCs w:val="24"/>
        </w:rPr>
        <w:t xml:space="preserve">limitations of the current system used by the maritime department and how transitioning to a fully </w:t>
      </w:r>
    </w:p>
    <w:p w14:paraId="6257488E" w14:textId="77777777" w:rsidR="000031AE" w:rsidRDefault="000031AE" w:rsidP="004B6238">
      <w:pPr>
        <w:spacing w:after="0" w:line="480" w:lineRule="auto"/>
        <w:jc w:val="both"/>
        <w:rPr>
          <w:rFonts w:ascii="Times New Roman" w:hAnsi="Times New Roman" w:cs="Times New Roman"/>
          <w:sz w:val="24"/>
          <w:szCs w:val="24"/>
        </w:rPr>
      </w:pPr>
    </w:p>
    <w:p w14:paraId="6A76D9F6" w14:textId="77777777" w:rsidR="000031AE" w:rsidRDefault="000031AE" w:rsidP="004B6238">
      <w:pPr>
        <w:spacing w:after="0" w:line="480" w:lineRule="auto"/>
        <w:jc w:val="both"/>
        <w:rPr>
          <w:rFonts w:ascii="Times New Roman" w:hAnsi="Times New Roman" w:cs="Times New Roman"/>
          <w:sz w:val="24"/>
          <w:szCs w:val="24"/>
        </w:rPr>
      </w:pPr>
    </w:p>
    <w:p w14:paraId="4D9D293E" w14:textId="49876692" w:rsidR="0097467F" w:rsidRPr="004B6238" w:rsidRDefault="0097467F"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web-based platform could enhance accessibility, efficiency, data security, and system reliability. This information can also serve as a basis for developing additional features that will further improve the proposed system.</w:t>
      </w:r>
    </w:p>
    <w:p w14:paraId="7299295A" w14:textId="21440CBD" w:rsidR="005F00D2" w:rsidRPr="004B6238" w:rsidRDefault="00A75DE3" w:rsidP="004B6238">
      <w:pPr>
        <w:spacing w:after="0" w:line="480" w:lineRule="auto"/>
        <w:jc w:val="both"/>
        <w:rPr>
          <w:rFonts w:ascii="Times New Roman" w:hAnsi="Times New Roman" w:cs="Times New Roman"/>
          <w:b/>
          <w:bCs/>
          <w:i/>
          <w:iCs/>
          <w:sz w:val="24"/>
          <w:szCs w:val="24"/>
          <w:lang w:val="en-US"/>
        </w:rPr>
      </w:pPr>
      <w:r w:rsidRPr="004B6238">
        <w:rPr>
          <w:rFonts w:ascii="Times New Roman" w:hAnsi="Times New Roman" w:cs="Times New Roman"/>
          <w:b/>
          <w:bCs/>
          <w:i/>
          <w:iCs/>
          <w:sz w:val="24"/>
          <w:szCs w:val="24"/>
          <w:lang w:val="en-US"/>
        </w:rPr>
        <w:t>Features that can be added in the development of the proposed system</w:t>
      </w:r>
    </w:p>
    <w:p w14:paraId="6A64ABD2" w14:textId="20857F90" w:rsidR="00962A3D" w:rsidRPr="004B6238" w:rsidRDefault="00C2552E" w:rsidP="000031AE">
      <w:pPr>
        <w:spacing w:after="0" w:line="480" w:lineRule="auto"/>
        <w:ind w:firstLine="720"/>
        <w:jc w:val="both"/>
        <w:rPr>
          <w:rFonts w:ascii="Times New Roman" w:hAnsi="Times New Roman" w:cs="Times New Roman"/>
          <w:sz w:val="24"/>
          <w:szCs w:val="24"/>
        </w:rPr>
      </w:pPr>
      <w:r w:rsidRPr="00C2552E">
        <w:rPr>
          <w:rFonts w:ascii="Times New Roman" w:hAnsi="Times New Roman" w:cs="Times New Roman"/>
          <w:sz w:val="24"/>
          <w:szCs w:val="24"/>
        </w:rPr>
        <w:t xml:space="preserve">According to the World Health Organization (WHO), eHealth involves utilizing information and communication technologies (ICT) to enhance healthcare services. It helps </w:t>
      </w:r>
      <w:r w:rsidR="00A975F1" w:rsidRPr="004B6238">
        <w:rPr>
          <w:rFonts w:ascii="Times New Roman" w:hAnsi="Times New Roman" w:cs="Times New Roman"/>
          <w:sz w:val="24"/>
          <w:szCs w:val="24"/>
        </w:rPr>
        <w:t>a</w:t>
      </w:r>
      <w:r w:rsidRPr="00C2552E">
        <w:rPr>
          <w:rFonts w:ascii="Times New Roman" w:hAnsi="Times New Roman" w:cs="Times New Roman"/>
          <w:sz w:val="24"/>
          <w:szCs w:val="24"/>
        </w:rPr>
        <w:t xml:space="preserve">ddress major challenges such as geographic limitations, time constraints, and the shortage of medical professionals, ultimately improving the efficiency of healthcare delivery. This study examines the current state of eHealth in the Philippines, providing valuable insights for policymakers, program developers, and stakeholders regarding the availability of eHealth and telemedicine services in both public and private healthcare sectors. Additionally, the research identifies existing gaps and predicts future developments based on the WHO-ITU framework. The study aims to trace the evolution of eHealth in the country, assess the effectiveness of implemented </w:t>
      </w:r>
      <w:r w:rsidR="00962A3D" w:rsidRPr="004B6238">
        <w:rPr>
          <w:rFonts w:ascii="Times New Roman" w:hAnsi="Times New Roman" w:cs="Times New Roman"/>
          <w:noProof/>
          <w:sz w:val="24"/>
          <w:szCs w:val="24"/>
          <w:lang w:val="en-US"/>
        </w:rPr>
        <w:drawing>
          <wp:anchor distT="0" distB="0" distL="114300" distR="114300" simplePos="0" relativeHeight="251692032" behindDoc="1" locked="0" layoutInCell="1" allowOverlap="1" wp14:anchorId="006B03C7" wp14:editId="3F2559C8">
            <wp:simplePos x="0" y="0"/>
            <wp:positionH relativeFrom="page">
              <wp:posOffset>23495</wp:posOffset>
            </wp:positionH>
            <wp:positionV relativeFrom="page">
              <wp:posOffset>24242</wp:posOffset>
            </wp:positionV>
            <wp:extent cx="7758752" cy="10050145"/>
            <wp:effectExtent l="0" t="0" r="0" b="8255"/>
            <wp:wrapNone/>
            <wp:docPr id="613642308"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42308"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752" cy="10050145"/>
                    </a:xfrm>
                    <a:prstGeom prst="rect">
                      <a:avLst/>
                    </a:prstGeom>
                  </pic:spPr>
                </pic:pic>
              </a:graphicData>
            </a:graphic>
            <wp14:sizeRelH relativeFrom="margin">
              <wp14:pctWidth>0</wp14:pctWidth>
            </wp14:sizeRelH>
            <wp14:sizeRelV relativeFrom="margin">
              <wp14:pctHeight>0</wp14:pctHeight>
            </wp14:sizeRelV>
          </wp:anchor>
        </w:drawing>
      </w:r>
    </w:p>
    <w:p w14:paraId="13182E99" w14:textId="01866F4C" w:rsidR="00C2552E" w:rsidRPr="00C2552E" w:rsidRDefault="00962A3D"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p</w:t>
      </w:r>
      <w:r w:rsidR="00C2552E" w:rsidRPr="00C2552E">
        <w:rPr>
          <w:rFonts w:ascii="Times New Roman" w:hAnsi="Times New Roman" w:cs="Times New Roman"/>
          <w:sz w:val="24"/>
          <w:szCs w:val="24"/>
        </w:rPr>
        <w:t>rograms and technological advancements, and pinpoint systems that align with WHO-ITU's eHealth components to facilitate successful nationwide adoption.</w:t>
      </w:r>
    </w:p>
    <w:p w14:paraId="2C98DEBE" w14:textId="52EC1F42" w:rsidR="000031AE" w:rsidRDefault="00C2552E" w:rsidP="000031AE">
      <w:pPr>
        <w:spacing w:after="0" w:line="480" w:lineRule="auto"/>
        <w:ind w:firstLine="720"/>
        <w:jc w:val="both"/>
        <w:rPr>
          <w:rFonts w:ascii="Times New Roman" w:hAnsi="Times New Roman" w:cs="Times New Roman"/>
          <w:sz w:val="24"/>
          <w:szCs w:val="24"/>
        </w:rPr>
      </w:pPr>
      <w:r w:rsidRPr="00C2552E">
        <w:rPr>
          <w:rFonts w:ascii="Times New Roman" w:hAnsi="Times New Roman" w:cs="Times New Roman"/>
          <w:sz w:val="24"/>
          <w:szCs w:val="24"/>
        </w:rPr>
        <w:t xml:space="preserve">The article highlights the increasing importance of Electronic Health Records (EHRs) in modern healthcare, emphasizing the transition from traditional paper-based systems to digital records that enhance patient data management, accessibility, and security. EHRs provide several advantages, including improved readability, completeness, and decision-making support, which </w:t>
      </w:r>
      <w:proofErr w:type="gramStart"/>
      <w:r w:rsidRPr="00C2552E">
        <w:rPr>
          <w:rFonts w:ascii="Times New Roman" w:hAnsi="Times New Roman" w:cs="Times New Roman"/>
          <w:sz w:val="24"/>
          <w:szCs w:val="24"/>
        </w:rPr>
        <w:t xml:space="preserve">contribute </w:t>
      </w:r>
      <w:r w:rsidR="000031AE">
        <w:rPr>
          <w:rFonts w:ascii="Times New Roman" w:hAnsi="Times New Roman" w:cs="Times New Roman"/>
          <w:sz w:val="24"/>
          <w:szCs w:val="24"/>
        </w:rPr>
        <w:t xml:space="preserve"> </w:t>
      </w:r>
      <w:r w:rsidRPr="00C2552E">
        <w:rPr>
          <w:rFonts w:ascii="Times New Roman" w:hAnsi="Times New Roman" w:cs="Times New Roman"/>
          <w:sz w:val="24"/>
          <w:szCs w:val="24"/>
        </w:rPr>
        <w:t>to</w:t>
      </w:r>
      <w:proofErr w:type="gramEnd"/>
      <w:r w:rsidRPr="00C2552E">
        <w:rPr>
          <w:rFonts w:ascii="Times New Roman" w:hAnsi="Times New Roman" w:cs="Times New Roman"/>
          <w:sz w:val="24"/>
          <w:szCs w:val="24"/>
        </w:rPr>
        <w:t xml:space="preserve"> </w:t>
      </w:r>
      <w:r w:rsidR="000031AE">
        <w:rPr>
          <w:rFonts w:ascii="Times New Roman" w:hAnsi="Times New Roman" w:cs="Times New Roman"/>
          <w:sz w:val="24"/>
          <w:szCs w:val="24"/>
        </w:rPr>
        <w:t xml:space="preserve">  </w:t>
      </w:r>
      <w:r w:rsidRPr="00C2552E">
        <w:rPr>
          <w:rFonts w:ascii="Times New Roman" w:hAnsi="Times New Roman" w:cs="Times New Roman"/>
          <w:sz w:val="24"/>
          <w:szCs w:val="24"/>
        </w:rPr>
        <w:t xml:space="preserve">better </w:t>
      </w:r>
      <w:r w:rsidR="000031AE">
        <w:rPr>
          <w:rFonts w:ascii="Times New Roman" w:hAnsi="Times New Roman" w:cs="Times New Roman"/>
          <w:sz w:val="24"/>
          <w:szCs w:val="24"/>
        </w:rPr>
        <w:t xml:space="preserve"> </w:t>
      </w:r>
      <w:r w:rsidRPr="00C2552E">
        <w:rPr>
          <w:rFonts w:ascii="Times New Roman" w:hAnsi="Times New Roman" w:cs="Times New Roman"/>
          <w:sz w:val="24"/>
          <w:szCs w:val="24"/>
        </w:rPr>
        <w:t xml:space="preserve">healthcare </w:t>
      </w:r>
      <w:r w:rsidR="000031AE">
        <w:rPr>
          <w:rFonts w:ascii="Times New Roman" w:hAnsi="Times New Roman" w:cs="Times New Roman"/>
          <w:sz w:val="24"/>
          <w:szCs w:val="24"/>
        </w:rPr>
        <w:t xml:space="preserve"> </w:t>
      </w:r>
      <w:r w:rsidRPr="00C2552E">
        <w:rPr>
          <w:rFonts w:ascii="Times New Roman" w:hAnsi="Times New Roman" w:cs="Times New Roman"/>
          <w:sz w:val="24"/>
          <w:szCs w:val="24"/>
        </w:rPr>
        <w:t xml:space="preserve">outcomes. </w:t>
      </w:r>
      <w:proofErr w:type="gramStart"/>
      <w:r w:rsidRPr="00C2552E">
        <w:rPr>
          <w:rFonts w:ascii="Times New Roman" w:hAnsi="Times New Roman" w:cs="Times New Roman"/>
          <w:sz w:val="24"/>
          <w:szCs w:val="24"/>
        </w:rPr>
        <w:t xml:space="preserve">Despite </w:t>
      </w:r>
      <w:r w:rsidR="000031AE">
        <w:rPr>
          <w:rFonts w:ascii="Times New Roman" w:hAnsi="Times New Roman" w:cs="Times New Roman"/>
          <w:sz w:val="24"/>
          <w:szCs w:val="24"/>
        </w:rPr>
        <w:t xml:space="preserve"> </w:t>
      </w:r>
      <w:r w:rsidRPr="00C2552E">
        <w:rPr>
          <w:rFonts w:ascii="Times New Roman" w:hAnsi="Times New Roman" w:cs="Times New Roman"/>
          <w:sz w:val="24"/>
          <w:szCs w:val="24"/>
        </w:rPr>
        <w:t>these</w:t>
      </w:r>
      <w:proofErr w:type="gramEnd"/>
      <w:r w:rsidRPr="00C2552E">
        <w:rPr>
          <w:rFonts w:ascii="Times New Roman" w:hAnsi="Times New Roman" w:cs="Times New Roman"/>
          <w:sz w:val="24"/>
          <w:szCs w:val="24"/>
        </w:rPr>
        <w:t xml:space="preserve"> </w:t>
      </w:r>
      <w:r w:rsidR="000031AE">
        <w:rPr>
          <w:rFonts w:ascii="Times New Roman" w:hAnsi="Times New Roman" w:cs="Times New Roman"/>
          <w:sz w:val="24"/>
          <w:szCs w:val="24"/>
        </w:rPr>
        <w:t xml:space="preserve"> </w:t>
      </w:r>
      <w:r w:rsidRPr="00C2552E">
        <w:rPr>
          <w:rFonts w:ascii="Times New Roman" w:hAnsi="Times New Roman" w:cs="Times New Roman"/>
          <w:sz w:val="24"/>
          <w:szCs w:val="24"/>
        </w:rPr>
        <w:t xml:space="preserve">benefits, the </w:t>
      </w:r>
      <w:r w:rsidR="000031AE">
        <w:rPr>
          <w:rFonts w:ascii="Times New Roman" w:hAnsi="Times New Roman" w:cs="Times New Roman"/>
          <w:sz w:val="24"/>
          <w:szCs w:val="24"/>
        </w:rPr>
        <w:t xml:space="preserve"> </w:t>
      </w:r>
      <w:r w:rsidRPr="00C2552E">
        <w:rPr>
          <w:rFonts w:ascii="Times New Roman" w:hAnsi="Times New Roman" w:cs="Times New Roman"/>
          <w:sz w:val="24"/>
          <w:szCs w:val="24"/>
        </w:rPr>
        <w:t xml:space="preserve">adoption </w:t>
      </w:r>
      <w:r w:rsidR="000031AE">
        <w:rPr>
          <w:rFonts w:ascii="Times New Roman" w:hAnsi="Times New Roman" w:cs="Times New Roman"/>
          <w:sz w:val="24"/>
          <w:szCs w:val="24"/>
        </w:rPr>
        <w:t xml:space="preserve"> </w:t>
      </w:r>
      <w:r w:rsidRPr="00C2552E">
        <w:rPr>
          <w:rFonts w:ascii="Times New Roman" w:hAnsi="Times New Roman" w:cs="Times New Roman"/>
          <w:sz w:val="24"/>
          <w:szCs w:val="24"/>
        </w:rPr>
        <w:t xml:space="preserve">of </w:t>
      </w:r>
      <w:r w:rsidR="000031AE">
        <w:rPr>
          <w:rFonts w:ascii="Times New Roman" w:hAnsi="Times New Roman" w:cs="Times New Roman"/>
          <w:sz w:val="24"/>
          <w:szCs w:val="24"/>
        </w:rPr>
        <w:t xml:space="preserve"> </w:t>
      </w:r>
      <w:r w:rsidRPr="00C2552E">
        <w:rPr>
          <w:rFonts w:ascii="Times New Roman" w:hAnsi="Times New Roman" w:cs="Times New Roman"/>
          <w:sz w:val="24"/>
          <w:szCs w:val="24"/>
        </w:rPr>
        <w:t>EHR systems</w:t>
      </w:r>
      <w:r w:rsidR="000031AE">
        <w:rPr>
          <w:rFonts w:ascii="Times New Roman" w:hAnsi="Times New Roman" w:cs="Times New Roman"/>
          <w:sz w:val="24"/>
          <w:szCs w:val="24"/>
        </w:rPr>
        <w:t xml:space="preserve"> </w:t>
      </w:r>
    </w:p>
    <w:p w14:paraId="196C3473" w14:textId="77777777" w:rsidR="000031AE" w:rsidRDefault="000031AE" w:rsidP="000031AE">
      <w:pPr>
        <w:spacing w:after="0" w:line="480" w:lineRule="auto"/>
        <w:ind w:firstLine="720"/>
        <w:jc w:val="both"/>
        <w:rPr>
          <w:rFonts w:ascii="Times New Roman" w:hAnsi="Times New Roman" w:cs="Times New Roman"/>
          <w:sz w:val="24"/>
          <w:szCs w:val="24"/>
        </w:rPr>
      </w:pPr>
    </w:p>
    <w:p w14:paraId="0A78B9E9" w14:textId="77777777" w:rsidR="000031AE" w:rsidRDefault="000031AE" w:rsidP="000031AE">
      <w:pPr>
        <w:spacing w:after="0" w:line="480" w:lineRule="auto"/>
        <w:ind w:firstLine="720"/>
        <w:jc w:val="both"/>
        <w:rPr>
          <w:rFonts w:ascii="Times New Roman" w:hAnsi="Times New Roman" w:cs="Times New Roman"/>
          <w:sz w:val="24"/>
          <w:szCs w:val="24"/>
        </w:rPr>
      </w:pPr>
    </w:p>
    <w:p w14:paraId="6D2A5E31" w14:textId="77777777" w:rsidR="000031AE" w:rsidRDefault="000031AE" w:rsidP="000031AE">
      <w:pPr>
        <w:spacing w:after="0" w:line="480" w:lineRule="auto"/>
        <w:ind w:firstLine="720"/>
        <w:jc w:val="both"/>
        <w:rPr>
          <w:rFonts w:ascii="Times New Roman" w:hAnsi="Times New Roman" w:cs="Times New Roman"/>
          <w:sz w:val="24"/>
          <w:szCs w:val="24"/>
        </w:rPr>
      </w:pPr>
    </w:p>
    <w:p w14:paraId="762F6883" w14:textId="294E1C87" w:rsidR="00A975F1" w:rsidRPr="004B6238" w:rsidRDefault="000031AE" w:rsidP="004B623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r</w:t>
      </w:r>
      <w:r w:rsidR="00C2552E" w:rsidRPr="00C2552E">
        <w:rPr>
          <w:rFonts w:ascii="Times New Roman" w:hAnsi="Times New Roman" w:cs="Times New Roman"/>
          <w:sz w:val="24"/>
          <w:szCs w:val="24"/>
        </w:rPr>
        <w:t xml:space="preserve">emains limited, particularly in community healthcare settings. While hospitals and clinics widely utilize EHRs among healthcare professionals such as doctors and nurses, these systems have </w:t>
      </w:r>
      <w:r w:rsidR="00262254" w:rsidRPr="004B6238">
        <w:rPr>
          <w:rFonts w:ascii="Times New Roman" w:hAnsi="Times New Roman" w:cs="Times New Roman"/>
          <w:sz w:val="24"/>
          <w:szCs w:val="24"/>
        </w:rPr>
        <w:t>p</w:t>
      </w:r>
      <w:r w:rsidR="00C2552E" w:rsidRPr="00C2552E">
        <w:rPr>
          <w:rFonts w:ascii="Times New Roman" w:hAnsi="Times New Roman" w:cs="Times New Roman"/>
          <w:sz w:val="24"/>
          <w:szCs w:val="24"/>
        </w:rPr>
        <w:t>rimarily focused on clinical applications rather than broader public health needs. Furthermore, the article underscores the significance of understanding healthcare providers' preferences and the role of human-computer interaction in EHR success. It suggests that integrating end-users into the system design through a user-centered approach is critical for effective implementation and adoption of EHRs.</w:t>
      </w:r>
    </w:p>
    <w:p w14:paraId="40321966" w14:textId="2DADA7F2" w:rsidR="00962A3D" w:rsidRPr="004B6238" w:rsidRDefault="00C2552E" w:rsidP="004B6238">
      <w:pPr>
        <w:spacing w:after="0" w:line="480" w:lineRule="auto"/>
        <w:ind w:firstLine="720"/>
        <w:jc w:val="both"/>
        <w:rPr>
          <w:rFonts w:ascii="Times New Roman" w:hAnsi="Times New Roman" w:cs="Times New Roman"/>
          <w:sz w:val="24"/>
          <w:szCs w:val="24"/>
        </w:rPr>
      </w:pPr>
      <w:r w:rsidRPr="00C2552E">
        <w:rPr>
          <w:rFonts w:ascii="Times New Roman" w:hAnsi="Times New Roman" w:cs="Times New Roman"/>
          <w:sz w:val="24"/>
          <w:szCs w:val="24"/>
        </w:rPr>
        <w:t xml:space="preserve">According to Ang, Chong, Lin, &amp; </w:t>
      </w:r>
      <w:proofErr w:type="spellStart"/>
      <w:r w:rsidRPr="00C2552E">
        <w:rPr>
          <w:rFonts w:ascii="Times New Roman" w:hAnsi="Times New Roman" w:cs="Times New Roman"/>
          <w:sz w:val="24"/>
          <w:szCs w:val="24"/>
        </w:rPr>
        <w:t>Gendrano</w:t>
      </w:r>
      <w:proofErr w:type="spellEnd"/>
      <w:r w:rsidRPr="00C2552E">
        <w:rPr>
          <w:rFonts w:ascii="Times New Roman" w:hAnsi="Times New Roman" w:cs="Times New Roman"/>
          <w:sz w:val="24"/>
          <w:szCs w:val="24"/>
        </w:rPr>
        <w:t xml:space="preserve"> (2022), Optical Character Recognition (OCR) is a computer science technology that extracts text from images or scanned documents, enabling the digitization of printed text for easier editing, searching, and storage. In healthcare, OCR can facilitate the extraction of key details from drug prescriptions, such as medication names, dosages, and intake schedules, thereby improving the digital tracking and management of patient medications. However, challenges persist in implementing OCR effectively, particularly in structuring and interpreting prescription data accurately. While many OCR studies focus on either </w:t>
      </w:r>
      <w:r w:rsidR="00962A3D" w:rsidRPr="004B6238">
        <w:rPr>
          <w:rFonts w:ascii="Times New Roman" w:hAnsi="Times New Roman" w:cs="Times New Roman"/>
          <w:noProof/>
          <w:sz w:val="24"/>
          <w:szCs w:val="24"/>
          <w:lang w:val="en-US"/>
        </w:rPr>
        <w:drawing>
          <wp:anchor distT="0" distB="0" distL="114300" distR="114300" simplePos="0" relativeHeight="251694080" behindDoc="1" locked="0" layoutInCell="1" allowOverlap="1" wp14:anchorId="509FE7A0" wp14:editId="7B81D716">
            <wp:simplePos x="0" y="0"/>
            <wp:positionH relativeFrom="page">
              <wp:posOffset>17780</wp:posOffset>
            </wp:positionH>
            <wp:positionV relativeFrom="page">
              <wp:posOffset>24242</wp:posOffset>
            </wp:positionV>
            <wp:extent cx="7758430" cy="10050145"/>
            <wp:effectExtent l="0" t="0" r="0" b="8255"/>
            <wp:wrapNone/>
            <wp:docPr id="322156045"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56045"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430" cy="10050145"/>
                    </a:xfrm>
                    <a:prstGeom prst="rect">
                      <a:avLst/>
                    </a:prstGeom>
                  </pic:spPr>
                </pic:pic>
              </a:graphicData>
            </a:graphic>
            <wp14:sizeRelH relativeFrom="margin">
              <wp14:pctWidth>0</wp14:pctWidth>
            </wp14:sizeRelH>
            <wp14:sizeRelV relativeFrom="margin">
              <wp14:pctHeight>0</wp14:pctHeight>
            </wp14:sizeRelV>
          </wp:anchor>
        </w:drawing>
      </w:r>
    </w:p>
    <w:p w14:paraId="6A295402" w14:textId="2C0D4010" w:rsidR="00C2552E" w:rsidRPr="00C2552E" w:rsidRDefault="00962A3D" w:rsidP="004B6238">
      <w:pPr>
        <w:spacing w:after="0" w:line="480" w:lineRule="auto"/>
        <w:jc w:val="both"/>
        <w:rPr>
          <w:rFonts w:ascii="Times New Roman" w:hAnsi="Times New Roman" w:cs="Times New Roman"/>
          <w:sz w:val="24"/>
          <w:szCs w:val="24"/>
        </w:rPr>
      </w:pPr>
      <w:r w:rsidRPr="004B6238">
        <w:rPr>
          <w:rFonts w:ascii="Times New Roman" w:hAnsi="Times New Roman" w:cs="Times New Roman"/>
          <w:sz w:val="24"/>
          <w:szCs w:val="24"/>
        </w:rPr>
        <w:t>t</w:t>
      </w:r>
      <w:r w:rsidR="00C2552E" w:rsidRPr="00C2552E">
        <w:rPr>
          <w:rFonts w:ascii="Times New Roman" w:hAnsi="Times New Roman" w:cs="Times New Roman"/>
          <w:sz w:val="24"/>
          <w:szCs w:val="24"/>
        </w:rPr>
        <w:t>ext extraction or annotation, integrating both processes could enhance its applications in medical settings, particularly for handling prescriptions. In the Philippines, where prescriptions are written in a natural language format, existing OCR research—mainly centered on Latin abbreviations and standardized intake formats—may not fully address the local context, underscoring the need for customized solutions tailored to the country’s healthcare system.</w:t>
      </w:r>
    </w:p>
    <w:p w14:paraId="22072E7A" w14:textId="77777777" w:rsidR="000031AE" w:rsidRDefault="000031AE" w:rsidP="004B6238">
      <w:pPr>
        <w:spacing w:after="0" w:line="480" w:lineRule="auto"/>
        <w:ind w:firstLine="720"/>
        <w:jc w:val="both"/>
        <w:rPr>
          <w:rFonts w:ascii="Times New Roman" w:hAnsi="Times New Roman" w:cs="Times New Roman"/>
          <w:sz w:val="24"/>
          <w:szCs w:val="24"/>
        </w:rPr>
      </w:pPr>
    </w:p>
    <w:p w14:paraId="656FEEF8" w14:textId="77777777" w:rsidR="000031AE" w:rsidRDefault="000031AE" w:rsidP="004B6238">
      <w:pPr>
        <w:spacing w:after="0" w:line="480" w:lineRule="auto"/>
        <w:ind w:firstLine="720"/>
        <w:jc w:val="both"/>
        <w:rPr>
          <w:rFonts w:ascii="Times New Roman" w:hAnsi="Times New Roman" w:cs="Times New Roman"/>
          <w:sz w:val="24"/>
          <w:szCs w:val="24"/>
        </w:rPr>
      </w:pPr>
    </w:p>
    <w:p w14:paraId="2E48078E" w14:textId="77777777" w:rsidR="000031AE" w:rsidRDefault="000031AE" w:rsidP="000031AE">
      <w:pPr>
        <w:spacing w:after="0" w:line="480" w:lineRule="auto"/>
        <w:ind w:firstLine="720"/>
        <w:jc w:val="both"/>
        <w:rPr>
          <w:rFonts w:ascii="Times New Roman" w:hAnsi="Times New Roman" w:cs="Times New Roman"/>
          <w:sz w:val="24"/>
          <w:szCs w:val="24"/>
        </w:rPr>
      </w:pPr>
    </w:p>
    <w:p w14:paraId="435E2C10" w14:textId="77777777" w:rsidR="000031AE" w:rsidRDefault="000031AE" w:rsidP="000031AE">
      <w:pPr>
        <w:spacing w:after="0" w:line="480" w:lineRule="auto"/>
        <w:ind w:firstLine="720"/>
        <w:jc w:val="both"/>
        <w:rPr>
          <w:rFonts w:ascii="Times New Roman" w:hAnsi="Times New Roman" w:cs="Times New Roman"/>
          <w:sz w:val="24"/>
          <w:szCs w:val="24"/>
        </w:rPr>
      </w:pPr>
    </w:p>
    <w:p w14:paraId="4D6C4F67" w14:textId="34A94321" w:rsidR="001D14EC" w:rsidRPr="001D14EC" w:rsidRDefault="00262254" w:rsidP="000031AE">
      <w:pPr>
        <w:spacing w:after="0" w:line="480" w:lineRule="auto"/>
        <w:ind w:firstLine="720"/>
        <w:jc w:val="both"/>
        <w:rPr>
          <w:rFonts w:ascii="Times New Roman" w:hAnsi="Times New Roman" w:cs="Times New Roman"/>
          <w:sz w:val="24"/>
          <w:szCs w:val="24"/>
        </w:rPr>
      </w:pPr>
      <w:r w:rsidRPr="00262254">
        <w:rPr>
          <w:rFonts w:ascii="Times New Roman" w:hAnsi="Times New Roman" w:cs="Times New Roman"/>
          <w:sz w:val="24"/>
          <w:szCs w:val="24"/>
        </w:rPr>
        <w:t xml:space="preserve">The literature above provided the researchers with insights into the potential of eHealth, Electronic Health Records (EHR), and Optical Character Recognition (OCR) technologies in improving healthcare management. These technologies address challenges in data accessibility, accuracy, and security by transitioning from traditional paper-based systems to digital solutions. </w:t>
      </w:r>
      <w:r w:rsidRPr="004B6238">
        <w:rPr>
          <w:rFonts w:ascii="Times New Roman" w:hAnsi="Times New Roman" w:cs="Times New Roman"/>
          <w:noProof/>
          <w:sz w:val="24"/>
          <w:szCs w:val="24"/>
          <w:lang w:val="en-US"/>
        </w:rPr>
        <w:drawing>
          <wp:anchor distT="0" distB="0" distL="114300" distR="114300" simplePos="0" relativeHeight="251698176" behindDoc="1" locked="0" layoutInCell="1" allowOverlap="1" wp14:anchorId="0DD694CF" wp14:editId="065EBCE8">
            <wp:simplePos x="0" y="0"/>
            <wp:positionH relativeFrom="page">
              <wp:posOffset>28575</wp:posOffset>
            </wp:positionH>
            <wp:positionV relativeFrom="page">
              <wp:posOffset>26527</wp:posOffset>
            </wp:positionV>
            <wp:extent cx="7758430" cy="10050145"/>
            <wp:effectExtent l="0" t="0" r="0" b="8255"/>
            <wp:wrapNone/>
            <wp:docPr id="953213235" name="Picture 3" descr="A white building with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56045" name="Picture 3" descr="A white building with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430" cy="10050145"/>
                    </a:xfrm>
                    <a:prstGeom prst="rect">
                      <a:avLst/>
                    </a:prstGeom>
                  </pic:spPr>
                </pic:pic>
              </a:graphicData>
            </a:graphic>
            <wp14:sizeRelH relativeFrom="margin">
              <wp14:pctWidth>0</wp14:pctWidth>
            </wp14:sizeRelH>
            <wp14:sizeRelV relativeFrom="margin">
              <wp14:pctHeight>0</wp14:pctHeight>
            </wp14:sizeRelV>
          </wp:anchor>
        </w:drawing>
      </w:r>
      <w:r w:rsidRPr="004B6238">
        <w:rPr>
          <w:rFonts w:ascii="Times New Roman" w:hAnsi="Times New Roman" w:cs="Times New Roman"/>
          <w:sz w:val="24"/>
          <w:szCs w:val="24"/>
        </w:rPr>
        <w:t>T</w:t>
      </w:r>
      <w:r w:rsidRPr="00262254">
        <w:rPr>
          <w:rFonts w:ascii="Times New Roman" w:hAnsi="Times New Roman" w:cs="Times New Roman"/>
          <w:sz w:val="24"/>
          <w:szCs w:val="24"/>
        </w:rPr>
        <w:t>he information gathered can help enhance the proposed maritime medical records system, ensuring better health data management and improved healthcare services for seafarers. Additionally, the literature can serve as a basis for developing additional features that will further optimize the system's efficiency and effectiveness.</w:t>
      </w:r>
    </w:p>
    <w:p w14:paraId="08151979" w14:textId="55DCB597" w:rsidR="001D14EC" w:rsidRDefault="001D14EC" w:rsidP="005569DC">
      <w:pPr>
        <w:spacing w:after="0" w:line="480" w:lineRule="auto"/>
        <w:ind w:firstLine="720"/>
        <w:jc w:val="both"/>
        <w:rPr>
          <w:rFonts w:ascii="Times New Roman" w:hAnsi="Times New Roman" w:cs="Times New Roman"/>
          <w:sz w:val="24"/>
          <w:szCs w:val="24"/>
        </w:rPr>
      </w:pPr>
    </w:p>
    <w:p w14:paraId="5543C4AB" w14:textId="77777777" w:rsidR="00262254" w:rsidRDefault="00262254" w:rsidP="005569DC">
      <w:pPr>
        <w:spacing w:after="0" w:line="480" w:lineRule="auto"/>
        <w:ind w:firstLine="720"/>
        <w:jc w:val="both"/>
        <w:rPr>
          <w:rFonts w:ascii="Times New Roman" w:hAnsi="Times New Roman" w:cs="Times New Roman"/>
          <w:sz w:val="24"/>
          <w:szCs w:val="24"/>
        </w:rPr>
      </w:pPr>
    </w:p>
    <w:p w14:paraId="6671AC5C" w14:textId="77777777" w:rsidR="00262254" w:rsidRDefault="00262254" w:rsidP="005569DC">
      <w:pPr>
        <w:spacing w:after="0" w:line="480" w:lineRule="auto"/>
        <w:ind w:firstLine="720"/>
        <w:jc w:val="both"/>
        <w:rPr>
          <w:rFonts w:ascii="Times New Roman" w:hAnsi="Times New Roman" w:cs="Times New Roman"/>
          <w:sz w:val="24"/>
          <w:szCs w:val="24"/>
        </w:rPr>
      </w:pPr>
    </w:p>
    <w:p w14:paraId="1CF1DCCD" w14:textId="77777777" w:rsidR="00262254" w:rsidRDefault="00262254" w:rsidP="005569DC">
      <w:pPr>
        <w:spacing w:after="0" w:line="480" w:lineRule="auto"/>
        <w:ind w:firstLine="720"/>
        <w:jc w:val="both"/>
        <w:rPr>
          <w:rFonts w:ascii="Times New Roman" w:hAnsi="Times New Roman" w:cs="Times New Roman"/>
          <w:sz w:val="24"/>
          <w:szCs w:val="24"/>
        </w:rPr>
      </w:pPr>
    </w:p>
    <w:p w14:paraId="591997B9" w14:textId="77777777" w:rsidR="00262254" w:rsidRDefault="00262254" w:rsidP="005569DC">
      <w:pPr>
        <w:spacing w:after="0" w:line="480" w:lineRule="auto"/>
        <w:ind w:firstLine="720"/>
        <w:jc w:val="both"/>
        <w:rPr>
          <w:rFonts w:ascii="Times New Roman" w:hAnsi="Times New Roman" w:cs="Times New Roman"/>
          <w:sz w:val="24"/>
          <w:szCs w:val="24"/>
        </w:rPr>
      </w:pPr>
    </w:p>
    <w:p w14:paraId="04D3EA22" w14:textId="77777777" w:rsidR="00262254" w:rsidRDefault="00262254" w:rsidP="005569DC">
      <w:pPr>
        <w:spacing w:after="0" w:line="480" w:lineRule="auto"/>
        <w:ind w:firstLine="720"/>
        <w:jc w:val="both"/>
        <w:rPr>
          <w:rFonts w:ascii="Times New Roman" w:hAnsi="Times New Roman" w:cs="Times New Roman"/>
          <w:sz w:val="24"/>
          <w:szCs w:val="24"/>
        </w:rPr>
      </w:pPr>
    </w:p>
    <w:p w14:paraId="69F84387" w14:textId="77777777" w:rsidR="00262254" w:rsidRDefault="00262254" w:rsidP="005569DC">
      <w:pPr>
        <w:spacing w:after="0" w:line="480" w:lineRule="auto"/>
        <w:ind w:firstLine="720"/>
        <w:jc w:val="both"/>
        <w:rPr>
          <w:rFonts w:ascii="Times New Roman" w:hAnsi="Times New Roman" w:cs="Times New Roman"/>
          <w:sz w:val="24"/>
          <w:szCs w:val="24"/>
        </w:rPr>
      </w:pPr>
    </w:p>
    <w:p w14:paraId="5EAD53CD" w14:textId="77777777" w:rsidR="00262254" w:rsidRDefault="00262254" w:rsidP="005569DC">
      <w:pPr>
        <w:spacing w:after="0" w:line="480" w:lineRule="auto"/>
        <w:ind w:firstLine="720"/>
        <w:jc w:val="both"/>
        <w:rPr>
          <w:rFonts w:ascii="Times New Roman" w:hAnsi="Times New Roman" w:cs="Times New Roman"/>
          <w:sz w:val="24"/>
          <w:szCs w:val="24"/>
        </w:rPr>
      </w:pPr>
    </w:p>
    <w:p w14:paraId="2B018338" w14:textId="77777777" w:rsidR="00262254" w:rsidRDefault="00262254" w:rsidP="005569DC">
      <w:pPr>
        <w:spacing w:after="0" w:line="480" w:lineRule="auto"/>
        <w:ind w:firstLine="720"/>
        <w:jc w:val="both"/>
        <w:rPr>
          <w:rFonts w:ascii="Times New Roman" w:hAnsi="Times New Roman" w:cs="Times New Roman"/>
          <w:sz w:val="24"/>
          <w:szCs w:val="24"/>
        </w:rPr>
      </w:pPr>
    </w:p>
    <w:p w14:paraId="355C9AFA" w14:textId="77777777" w:rsidR="00262254" w:rsidRDefault="00262254" w:rsidP="005569DC">
      <w:pPr>
        <w:spacing w:after="0" w:line="480" w:lineRule="auto"/>
        <w:ind w:firstLine="720"/>
        <w:jc w:val="both"/>
        <w:rPr>
          <w:rFonts w:ascii="Times New Roman" w:hAnsi="Times New Roman" w:cs="Times New Roman"/>
          <w:sz w:val="24"/>
          <w:szCs w:val="24"/>
        </w:rPr>
      </w:pPr>
    </w:p>
    <w:p w14:paraId="197B4FB2" w14:textId="77777777" w:rsidR="00262254" w:rsidRDefault="00262254" w:rsidP="005569DC">
      <w:pPr>
        <w:spacing w:after="0" w:line="480" w:lineRule="auto"/>
        <w:ind w:firstLine="720"/>
        <w:jc w:val="both"/>
        <w:rPr>
          <w:rFonts w:ascii="Times New Roman" w:hAnsi="Times New Roman" w:cs="Times New Roman"/>
          <w:sz w:val="24"/>
          <w:szCs w:val="24"/>
        </w:rPr>
      </w:pPr>
    </w:p>
    <w:p w14:paraId="4EF1C4A9" w14:textId="77777777" w:rsidR="00262254" w:rsidRDefault="00262254" w:rsidP="005569DC">
      <w:pPr>
        <w:spacing w:after="0" w:line="480" w:lineRule="auto"/>
        <w:ind w:firstLine="720"/>
        <w:jc w:val="both"/>
        <w:rPr>
          <w:rFonts w:ascii="Times New Roman" w:hAnsi="Times New Roman" w:cs="Times New Roman"/>
          <w:sz w:val="24"/>
          <w:szCs w:val="24"/>
        </w:rPr>
      </w:pPr>
    </w:p>
    <w:p w14:paraId="7AEBE683" w14:textId="77777777" w:rsidR="00262254" w:rsidRDefault="00262254" w:rsidP="001F284F">
      <w:pPr>
        <w:spacing w:after="0" w:line="480" w:lineRule="auto"/>
        <w:jc w:val="both"/>
        <w:rPr>
          <w:rFonts w:ascii="Times New Roman" w:hAnsi="Times New Roman" w:cs="Times New Roman"/>
          <w:sz w:val="24"/>
          <w:szCs w:val="24"/>
        </w:rPr>
      </w:pPr>
    </w:p>
    <w:p w14:paraId="4E37AA11" w14:textId="77777777" w:rsidR="00262254" w:rsidRDefault="00262254" w:rsidP="004B6238">
      <w:pPr>
        <w:spacing w:after="0" w:line="240" w:lineRule="auto"/>
        <w:rPr>
          <w:rFonts w:ascii="Times New Roman" w:hAnsi="Times New Roman" w:cs="Times New Roman"/>
          <w:b/>
          <w:bCs/>
        </w:rPr>
      </w:pPr>
    </w:p>
    <w:p w14:paraId="13502F7D" w14:textId="77777777" w:rsidR="00262254" w:rsidRDefault="00262254" w:rsidP="00262254">
      <w:pPr>
        <w:spacing w:after="0" w:line="240" w:lineRule="auto"/>
        <w:jc w:val="center"/>
        <w:rPr>
          <w:rFonts w:ascii="Times New Roman" w:hAnsi="Times New Roman" w:cs="Times New Roman"/>
          <w:b/>
          <w:bCs/>
        </w:rPr>
      </w:pPr>
    </w:p>
    <w:p w14:paraId="165C35C2" w14:textId="48843774" w:rsidR="00262254" w:rsidRDefault="00262254" w:rsidP="00262254">
      <w:pPr>
        <w:spacing w:after="0" w:line="240" w:lineRule="auto"/>
        <w:jc w:val="center"/>
        <w:rPr>
          <w:rFonts w:ascii="Times New Roman" w:hAnsi="Times New Roman" w:cs="Times New Roman"/>
          <w:b/>
          <w:bCs/>
        </w:rPr>
      </w:pPr>
      <w:r>
        <w:rPr>
          <w:rFonts w:ascii="Times New Roman" w:hAnsi="Times New Roman" w:cs="Times New Roman"/>
          <w:b/>
          <w:bCs/>
        </w:rPr>
        <w:t>MEDICAL RECORDS SYSTEM FOR MARITIME</w:t>
      </w:r>
    </w:p>
    <w:p w14:paraId="6DE70167" w14:textId="35B9075C" w:rsidR="00262254" w:rsidRDefault="00262254" w:rsidP="00262254">
      <w:pPr>
        <w:spacing w:after="0" w:line="240" w:lineRule="auto"/>
        <w:jc w:val="center"/>
        <w:rPr>
          <w:rFonts w:ascii="Times New Roman" w:hAnsi="Times New Roman" w:cs="Times New Roman"/>
          <w:b/>
          <w:bCs/>
        </w:rPr>
      </w:pPr>
      <w:r>
        <w:rPr>
          <w:rFonts w:ascii="Times New Roman" w:hAnsi="Times New Roman" w:cs="Times New Roman"/>
          <w:b/>
          <w:bCs/>
        </w:rPr>
        <w:t>DEPARTMENT AT PHILCST</w:t>
      </w:r>
    </w:p>
    <w:p w14:paraId="522DBBFC" w14:textId="77777777" w:rsidR="00262254" w:rsidRDefault="00262254" w:rsidP="00262254">
      <w:pPr>
        <w:spacing w:after="0" w:line="240" w:lineRule="auto"/>
        <w:jc w:val="center"/>
        <w:rPr>
          <w:rFonts w:ascii="Times New Roman" w:hAnsi="Times New Roman" w:cs="Times New Roman"/>
          <w:b/>
          <w:bCs/>
        </w:rPr>
      </w:pPr>
    </w:p>
    <w:p w14:paraId="3F919E38" w14:textId="77777777" w:rsidR="00262254" w:rsidRDefault="00262254" w:rsidP="00262254">
      <w:pPr>
        <w:spacing w:after="0" w:line="240" w:lineRule="auto"/>
        <w:jc w:val="center"/>
        <w:rPr>
          <w:rFonts w:ascii="Times New Roman" w:hAnsi="Times New Roman" w:cs="Times New Roman"/>
          <w:b/>
          <w:bCs/>
        </w:rPr>
      </w:pPr>
    </w:p>
    <w:p w14:paraId="506FA4DB" w14:textId="77777777" w:rsidR="00262254" w:rsidRDefault="00262254" w:rsidP="00262254">
      <w:pPr>
        <w:spacing w:after="0" w:line="240" w:lineRule="auto"/>
        <w:jc w:val="center"/>
        <w:rPr>
          <w:rFonts w:ascii="Times New Roman" w:hAnsi="Times New Roman" w:cs="Times New Roman"/>
          <w:b/>
          <w:bCs/>
        </w:rPr>
      </w:pPr>
    </w:p>
    <w:p w14:paraId="66144F95" w14:textId="77777777" w:rsidR="00262254" w:rsidRDefault="00262254" w:rsidP="00262254">
      <w:pPr>
        <w:spacing w:after="0" w:line="480" w:lineRule="auto"/>
        <w:jc w:val="center"/>
        <w:rPr>
          <w:rFonts w:ascii="Times New Roman" w:hAnsi="Times New Roman" w:cs="Times New Roman"/>
          <w:b/>
          <w:bCs/>
        </w:rPr>
      </w:pPr>
    </w:p>
    <w:p w14:paraId="343DE1CB" w14:textId="77777777" w:rsidR="00262254" w:rsidRDefault="00262254" w:rsidP="00262254">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A Capstone Project</w:t>
      </w:r>
    </w:p>
    <w:p w14:paraId="450BFA58" w14:textId="77777777" w:rsidR="00262254" w:rsidRDefault="00262254" w:rsidP="00262254">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 xml:space="preserve">Presented to </w:t>
      </w:r>
    </w:p>
    <w:p w14:paraId="778FD463" w14:textId="77777777" w:rsidR="00262254" w:rsidRDefault="00262254" w:rsidP="00262254">
      <w:pPr>
        <w:tabs>
          <w:tab w:val="left" w:pos="2910"/>
        </w:tabs>
        <w:spacing w:after="0" w:line="480" w:lineRule="auto"/>
        <w:jc w:val="center"/>
        <w:rPr>
          <w:rFonts w:ascii="Times New Roman" w:eastAsia="Times New Roman" w:hAnsi="Times New Roman" w:cs="Times New Roman"/>
        </w:rPr>
      </w:pPr>
      <w:r>
        <w:rPr>
          <w:rFonts w:ascii="Times New Roman" w:eastAsia="Times New Roman" w:hAnsi="Times New Roman" w:cs="Times New Roman"/>
        </w:rPr>
        <w:t>The Faculty of the College of Computer Studies</w:t>
      </w:r>
    </w:p>
    <w:p w14:paraId="63D3D2AC" w14:textId="77777777" w:rsidR="00262254" w:rsidRDefault="00262254" w:rsidP="00262254">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Philippine College of Science and Technology</w:t>
      </w:r>
    </w:p>
    <w:p w14:paraId="5046024D" w14:textId="77777777" w:rsidR="00262254" w:rsidRDefault="00262254" w:rsidP="0026225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Old </w:t>
      </w:r>
      <w:proofErr w:type="spellStart"/>
      <w:r>
        <w:rPr>
          <w:rFonts w:ascii="Times New Roman" w:eastAsia="Times New Roman" w:hAnsi="Times New Roman" w:cs="Times New Roman"/>
        </w:rPr>
        <w:t>Nalsian</w:t>
      </w:r>
      <w:proofErr w:type="spellEnd"/>
      <w:r>
        <w:rPr>
          <w:rFonts w:ascii="Times New Roman" w:eastAsia="Times New Roman" w:hAnsi="Times New Roman" w:cs="Times New Roman"/>
        </w:rPr>
        <w:t xml:space="preserve"> Road, </w:t>
      </w:r>
      <w:proofErr w:type="spellStart"/>
      <w:r>
        <w:rPr>
          <w:rFonts w:ascii="Times New Roman" w:eastAsia="Times New Roman" w:hAnsi="Times New Roman" w:cs="Times New Roman"/>
        </w:rPr>
        <w:t>Nalsian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Calasiao</w:t>
      </w:r>
      <w:proofErr w:type="spellEnd"/>
      <w:r>
        <w:rPr>
          <w:rFonts w:ascii="Times New Roman" w:eastAsia="Times New Roman" w:hAnsi="Times New Roman" w:cs="Times New Roman"/>
        </w:rPr>
        <w:t xml:space="preserve"> Pangasinan</w:t>
      </w:r>
    </w:p>
    <w:p w14:paraId="28D31A71" w14:textId="77777777" w:rsidR="00262254" w:rsidRDefault="00262254" w:rsidP="00262254">
      <w:pPr>
        <w:spacing w:after="0" w:line="240" w:lineRule="auto"/>
        <w:jc w:val="center"/>
        <w:rPr>
          <w:rFonts w:ascii="Times New Roman" w:eastAsia="Times New Roman" w:hAnsi="Times New Roman" w:cs="Times New Roman"/>
        </w:rPr>
      </w:pPr>
    </w:p>
    <w:p w14:paraId="45AA2C0E" w14:textId="77777777" w:rsidR="00262254" w:rsidRDefault="00262254" w:rsidP="00262254">
      <w:pPr>
        <w:spacing w:after="0" w:line="240" w:lineRule="auto"/>
        <w:jc w:val="center"/>
        <w:rPr>
          <w:rFonts w:ascii="Times New Roman" w:eastAsia="Times New Roman" w:hAnsi="Times New Roman" w:cs="Times New Roman"/>
        </w:rPr>
      </w:pPr>
    </w:p>
    <w:p w14:paraId="2C68E81C" w14:textId="77777777" w:rsidR="00262254" w:rsidRDefault="00262254" w:rsidP="00262254">
      <w:pPr>
        <w:spacing w:after="0" w:line="240" w:lineRule="auto"/>
        <w:jc w:val="center"/>
        <w:rPr>
          <w:rFonts w:ascii="Times New Roman" w:eastAsia="Times New Roman" w:hAnsi="Times New Roman" w:cs="Times New Roman"/>
        </w:rPr>
      </w:pPr>
    </w:p>
    <w:p w14:paraId="4F9D378A" w14:textId="77777777" w:rsidR="00262254" w:rsidRDefault="00262254" w:rsidP="00262254">
      <w:pPr>
        <w:spacing w:after="0" w:line="240" w:lineRule="auto"/>
        <w:jc w:val="center"/>
        <w:rPr>
          <w:rFonts w:ascii="Times New Roman" w:eastAsia="Times New Roman" w:hAnsi="Times New Roman" w:cs="Times New Roman"/>
        </w:rPr>
      </w:pPr>
    </w:p>
    <w:p w14:paraId="5D6879E7" w14:textId="77777777" w:rsidR="00262254" w:rsidRDefault="00262254" w:rsidP="00262254">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In partial Fulfillment</w:t>
      </w:r>
    </w:p>
    <w:p w14:paraId="0C198BC8" w14:textId="77777777" w:rsidR="00262254" w:rsidRDefault="00262254" w:rsidP="00262254">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of the Requirement for the Degree</w:t>
      </w:r>
    </w:p>
    <w:p w14:paraId="4B142A9B" w14:textId="77777777" w:rsidR="00262254" w:rsidRDefault="00262254" w:rsidP="00262254">
      <w:pPr>
        <w:tabs>
          <w:tab w:val="left" w:pos="291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BACHELOR OF SCIENCE IN INFORMATION TECHNOLOGY</w:t>
      </w:r>
    </w:p>
    <w:p w14:paraId="5FB369ED" w14:textId="77777777" w:rsidR="00262254" w:rsidRDefault="00262254" w:rsidP="00262254">
      <w:pPr>
        <w:spacing w:after="0" w:line="240" w:lineRule="auto"/>
        <w:jc w:val="center"/>
        <w:rPr>
          <w:rFonts w:ascii="Times New Roman" w:eastAsia="Times New Roman" w:hAnsi="Times New Roman" w:cs="Times New Roman"/>
          <w:b/>
        </w:rPr>
      </w:pPr>
    </w:p>
    <w:p w14:paraId="00F39F57" w14:textId="77777777" w:rsidR="00262254" w:rsidRDefault="00262254" w:rsidP="00262254">
      <w:pPr>
        <w:spacing w:after="0"/>
        <w:rPr>
          <w:rFonts w:ascii="Times New Roman" w:eastAsia="Times New Roman" w:hAnsi="Times New Roman" w:cs="Times New Roman"/>
          <w:b/>
        </w:rPr>
      </w:pPr>
    </w:p>
    <w:p w14:paraId="1D3471D9" w14:textId="77777777" w:rsidR="00262254" w:rsidRDefault="00262254" w:rsidP="00262254">
      <w:pPr>
        <w:spacing w:after="0"/>
        <w:jc w:val="center"/>
        <w:rPr>
          <w:rFonts w:ascii="Times New Roman" w:eastAsia="Times New Roman" w:hAnsi="Times New Roman" w:cs="Times New Roman"/>
          <w:b/>
        </w:rPr>
      </w:pPr>
    </w:p>
    <w:p w14:paraId="00004FE1" w14:textId="77777777" w:rsidR="00262254" w:rsidRDefault="00262254" w:rsidP="00262254">
      <w:pPr>
        <w:spacing w:after="0"/>
        <w:jc w:val="center"/>
        <w:rPr>
          <w:rFonts w:ascii="Times New Roman" w:eastAsia="Times New Roman" w:hAnsi="Times New Roman" w:cs="Times New Roman"/>
          <w:b/>
        </w:rPr>
      </w:pPr>
    </w:p>
    <w:p w14:paraId="4E42C045" w14:textId="77777777" w:rsidR="004B6238" w:rsidRDefault="004B6238" w:rsidP="004B6238">
      <w:pPr>
        <w:spacing w:after="0"/>
        <w:rPr>
          <w:rFonts w:ascii="Times New Roman" w:eastAsia="Times New Roman" w:hAnsi="Times New Roman" w:cs="Times New Roman"/>
          <w:b/>
        </w:rPr>
      </w:pPr>
    </w:p>
    <w:p w14:paraId="270512A4" w14:textId="77777777" w:rsidR="00262254" w:rsidRPr="00490D35" w:rsidRDefault="00262254" w:rsidP="00262254">
      <w:pPr>
        <w:jc w:val="center"/>
        <w:rPr>
          <w:rFonts w:ascii="Times New Roman" w:eastAsia="Times New Roman" w:hAnsi="Times New Roman" w:cs="Times New Roman"/>
        </w:rPr>
      </w:pPr>
      <w:r>
        <w:rPr>
          <w:rFonts w:ascii="Times New Roman" w:eastAsia="Times New Roman" w:hAnsi="Times New Roman" w:cs="Times New Roman"/>
        </w:rPr>
        <w:t>By:</w:t>
      </w:r>
    </w:p>
    <w:p w14:paraId="08A8D9A3" w14:textId="77777777" w:rsidR="00262254" w:rsidRPr="004B6238" w:rsidRDefault="00262254" w:rsidP="00262254">
      <w:pPr>
        <w:spacing w:after="0" w:line="240" w:lineRule="auto"/>
        <w:jc w:val="center"/>
        <w:rPr>
          <w:rFonts w:ascii="Times New Roman" w:eastAsia="Times New Roman" w:hAnsi="Times New Roman" w:cs="Times New Roman"/>
          <w:b/>
        </w:rPr>
      </w:pPr>
      <w:r w:rsidRPr="004B6238">
        <w:rPr>
          <w:rFonts w:ascii="Times New Roman" w:eastAsia="Times New Roman" w:hAnsi="Times New Roman" w:cs="Times New Roman"/>
          <w:b/>
        </w:rPr>
        <w:t>DE VERA, RENZ MARCEL S.</w:t>
      </w:r>
    </w:p>
    <w:p w14:paraId="50B206BC" w14:textId="77777777" w:rsidR="00262254" w:rsidRPr="004B6238" w:rsidRDefault="00262254" w:rsidP="00262254">
      <w:pPr>
        <w:spacing w:after="0" w:line="240" w:lineRule="auto"/>
        <w:jc w:val="center"/>
        <w:rPr>
          <w:rFonts w:ascii="Times New Roman" w:eastAsia="Times New Roman" w:hAnsi="Times New Roman" w:cs="Times New Roman"/>
          <w:b/>
        </w:rPr>
      </w:pPr>
      <w:r w:rsidRPr="004B6238">
        <w:rPr>
          <w:rFonts w:ascii="Times New Roman" w:eastAsia="Times New Roman" w:hAnsi="Times New Roman" w:cs="Times New Roman"/>
          <w:b/>
        </w:rPr>
        <w:t>RAMOS, BRIX WESLEY M.</w:t>
      </w:r>
    </w:p>
    <w:p w14:paraId="58B94B8D" w14:textId="77777777" w:rsidR="00262254" w:rsidRPr="004B6238" w:rsidRDefault="00262254" w:rsidP="00262254">
      <w:pPr>
        <w:spacing w:after="0" w:line="240" w:lineRule="auto"/>
        <w:jc w:val="center"/>
        <w:rPr>
          <w:rFonts w:ascii="Times New Roman" w:eastAsia="Times New Roman" w:hAnsi="Times New Roman" w:cs="Times New Roman"/>
          <w:b/>
        </w:rPr>
      </w:pPr>
      <w:r w:rsidRPr="004B6238">
        <w:rPr>
          <w:rFonts w:ascii="Times New Roman" w:eastAsia="Times New Roman" w:hAnsi="Times New Roman" w:cs="Times New Roman"/>
          <w:b/>
        </w:rPr>
        <w:t>FRIAS, JANN ERICSON C.</w:t>
      </w:r>
    </w:p>
    <w:p w14:paraId="57943BEF" w14:textId="77777777" w:rsidR="00262254" w:rsidRPr="004B6238" w:rsidRDefault="00262254" w:rsidP="00262254">
      <w:pPr>
        <w:spacing w:after="0" w:line="240" w:lineRule="auto"/>
        <w:jc w:val="center"/>
        <w:rPr>
          <w:rFonts w:ascii="Times New Roman" w:eastAsia="Times New Roman" w:hAnsi="Times New Roman" w:cs="Times New Roman"/>
          <w:b/>
        </w:rPr>
      </w:pPr>
      <w:r w:rsidRPr="004B6238">
        <w:rPr>
          <w:rFonts w:ascii="Times New Roman" w:eastAsia="Times New Roman" w:hAnsi="Times New Roman" w:cs="Times New Roman"/>
          <w:b/>
        </w:rPr>
        <w:t>BALLESCA, MARK IAN E.</w:t>
      </w:r>
    </w:p>
    <w:p w14:paraId="6CCC2640" w14:textId="77777777" w:rsidR="00262254" w:rsidRPr="004B6238" w:rsidRDefault="00262254" w:rsidP="00262254">
      <w:pPr>
        <w:spacing w:after="0" w:line="240" w:lineRule="auto"/>
        <w:jc w:val="center"/>
        <w:rPr>
          <w:rFonts w:ascii="Times New Roman" w:eastAsia="Times New Roman" w:hAnsi="Times New Roman" w:cs="Times New Roman"/>
          <w:b/>
        </w:rPr>
      </w:pPr>
      <w:r w:rsidRPr="004B6238">
        <w:rPr>
          <w:rFonts w:ascii="Times New Roman" w:eastAsia="Times New Roman" w:hAnsi="Times New Roman" w:cs="Times New Roman"/>
          <w:b/>
        </w:rPr>
        <w:t>BARROLO, CHRISTIAN C.</w:t>
      </w:r>
    </w:p>
    <w:p w14:paraId="6EE44AB3" w14:textId="77777777" w:rsidR="00262254" w:rsidRPr="004B6238" w:rsidRDefault="00262254" w:rsidP="00262254">
      <w:pPr>
        <w:spacing w:after="0" w:line="240" w:lineRule="auto"/>
        <w:jc w:val="center"/>
        <w:rPr>
          <w:rFonts w:ascii="Times New Roman" w:eastAsia="Times New Roman" w:hAnsi="Times New Roman" w:cs="Times New Roman"/>
          <w:b/>
        </w:rPr>
      </w:pPr>
      <w:r w:rsidRPr="004B6238">
        <w:rPr>
          <w:rFonts w:ascii="Times New Roman" w:eastAsia="Times New Roman" w:hAnsi="Times New Roman" w:cs="Times New Roman"/>
          <w:b/>
        </w:rPr>
        <w:t>DALIOAN, REMBRANT J.</w:t>
      </w:r>
    </w:p>
    <w:p w14:paraId="4712B322" w14:textId="77777777" w:rsidR="00262254" w:rsidRPr="004B6238" w:rsidRDefault="00262254" w:rsidP="00262254">
      <w:pPr>
        <w:spacing w:after="0" w:line="240" w:lineRule="auto"/>
        <w:jc w:val="center"/>
        <w:rPr>
          <w:rFonts w:ascii="Times New Roman" w:eastAsia="Times New Roman" w:hAnsi="Times New Roman" w:cs="Times New Roman"/>
          <w:b/>
        </w:rPr>
      </w:pPr>
      <w:r w:rsidRPr="004B6238">
        <w:rPr>
          <w:rFonts w:ascii="Times New Roman" w:eastAsia="Times New Roman" w:hAnsi="Times New Roman" w:cs="Times New Roman"/>
          <w:b/>
        </w:rPr>
        <w:t>MEJIA, SHERWIN D.</w:t>
      </w:r>
    </w:p>
    <w:p w14:paraId="336EEDCD" w14:textId="77777777" w:rsidR="00262254" w:rsidRDefault="00262254" w:rsidP="00262254">
      <w:pPr>
        <w:spacing w:after="0" w:line="240" w:lineRule="auto"/>
        <w:jc w:val="center"/>
        <w:rPr>
          <w:rFonts w:ascii="Times New Roman" w:eastAsia="Times New Roman" w:hAnsi="Times New Roman" w:cs="Times New Roman"/>
          <w:b/>
        </w:rPr>
      </w:pPr>
    </w:p>
    <w:p w14:paraId="41A5B221" w14:textId="77777777" w:rsidR="00262254" w:rsidRDefault="00262254" w:rsidP="00262254">
      <w:pPr>
        <w:spacing w:after="0" w:line="240" w:lineRule="auto"/>
        <w:jc w:val="center"/>
        <w:rPr>
          <w:rFonts w:ascii="Times New Roman" w:eastAsia="Times New Roman" w:hAnsi="Times New Roman" w:cs="Times New Roman"/>
          <w:b/>
        </w:rPr>
      </w:pPr>
    </w:p>
    <w:p w14:paraId="0CAF81F8" w14:textId="77777777" w:rsidR="00262254" w:rsidRDefault="00262254" w:rsidP="00262254">
      <w:pPr>
        <w:spacing w:after="0" w:line="240" w:lineRule="auto"/>
        <w:jc w:val="center"/>
        <w:rPr>
          <w:rFonts w:ascii="Times New Roman" w:eastAsia="Times New Roman" w:hAnsi="Times New Roman" w:cs="Times New Roman"/>
          <w:b/>
        </w:rPr>
      </w:pPr>
    </w:p>
    <w:p w14:paraId="1453F06A" w14:textId="77777777" w:rsidR="004B6238" w:rsidRDefault="004B6238" w:rsidP="00262254">
      <w:pPr>
        <w:spacing w:after="0" w:line="240" w:lineRule="auto"/>
        <w:jc w:val="center"/>
        <w:rPr>
          <w:rFonts w:ascii="Times New Roman" w:eastAsia="Times New Roman" w:hAnsi="Times New Roman" w:cs="Times New Roman"/>
          <w:b/>
        </w:rPr>
      </w:pPr>
    </w:p>
    <w:p w14:paraId="348FFAC4" w14:textId="77777777" w:rsidR="004B6238" w:rsidRDefault="004B6238" w:rsidP="00262254">
      <w:pPr>
        <w:spacing w:after="0" w:line="240" w:lineRule="auto"/>
        <w:jc w:val="center"/>
        <w:rPr>
          <w:rFonts w:ascii="Times New Roman" w:eastAsia="Times New Roman" w:hAnsi="Times New Roman" w:cs="Times New Roman"/>
          <w:b/>
        </w:rPr>
      </w:pPr>
    </w:p>
    <w:p w14:paraId="4419C2BD" w14:textId="77777777" w:rsidR="00262254" w:rsidRDefault="00262254" w:rsidP="00262254">
      <w:pPr>
        <w:spacing w:after="0" w:line="240" w:lineRule="auto"/>
        <w:jc w:val="center"/>
        <w:rPr>
          <w:rFonts w:ascii="Times New Roman" w:eastAsia="Times New Roman" w:hAnsi="Times New Roman" w:cs="Times New Roman"/>
          <w:b/>
        </w:rPr>
      </w:pPr>
    </w:p>
    <w:p w14:paraId="331F07E6" w14:textId="71D7007D" w:rsidR="00262254" w:rsidRPr="004B6238" w:rsidRDefault="00262254" w:rsidP="004B6238">
      <w:pPr>
        <w:spacing w:after="0" w:line="240" w:lineRule="auto"/>
        <w:jc w:val="center"/>
        <w:rPr>
          <w:rFonts w:ascii="Times New Roman" w:eastAsia="Times New Roman" w:hAnsi="Times New Roman" w:cs="Times New Roman"/>
          <w:bCs/>
        </w:rPr>
      </w:pPr>
      <w:r w:rsidRPr="00AC1BAA">
        <w:rPr>
          <w:rFonts w:ascii="Times New Roman" w:eastAsia="Times New Roman" w:hAnsi="Times New Roman" w:cs="Times New Roman"/>
          <w:bCs/>
        </w:rPr>
        <w:t>(</w:t>
      </w:r>
      <w:proofErr w:type="gramStart"/>
      <w:r>
        <w:rPr>
          <w:rFonts w:ascii="Times New Roman" w:eastAsia="Times New Roman" w:hAnsi="Times New Roman" w:cs="Times New Roman"/>
          <w:bCs/>
        </w:rPr>
        <w:t>May</w:t>
      </w:r>
      <w:r w:rsidRPr="00AC1BAA">
        <w:rPr>
          <w:rFonts w:ascii="Times New Roman" w:eastAsia="Times New Roman" w:hAnsi="Times New Roman" w:cs="Times New Roman"/>
          <w:bCs/>
        </w:rPr>
        <w:t>,</w:t>
      </w:r>
      <w:proofErr w:type="gramEnd"/>
      <w:r w:rsidRPr="00AC1BAA">
        <w:rPr>
          <w:rFonts w:ascii="Times New Roman" w:eastAsia="Times New Roman" w:hAnsi="Times New Roman" w:cs="Times New Roman"/>
          <w:bCs/>
        </w:rPr>
        <w:t xml:space="preserve"> 2025)</w:t>
      </w:r>
    </w:p>
    <w:p w14:paraId="12555685" w14:textId="10761C48" w:rsidR="00BF37D4" w:rsidRDefault="00BF37D4" w:rsidP="005569DC">
      <w:pPr>
        <w:spacing w:after="0" w:line="480" w:lineRule="auto"/>
        <w:jc w:val="both"/>
        <w:rPr>
          <w:rFonts w:ascii="Times New Roman" w:hAnsi="Times New Roman" w:cs="Times New Roman"/>
          <w:sz w:val="24"/>
          <w:szCs w:val="24"/>
        </w:rPr>
      </w:pPr>
    </w:p>
    <w:sectPr w:rsidR="00BF37D4" w:rsidSect="00233AD0">
      <w:head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AA9E6" w14:textId="77777777" w:rsidR="00E563EC" w:rsidRDefault="00E563EC" w:rsidP="005569DC">
      <w:pPr>
        <w:spacing w:after="0" w:line="240" w:lineRule="auto"/>
      </w:pPr>
      <w:r>
        <w:separator/>
      </w:r>
    </w:p>
  </w:endnote>
  <w:endnote w:type="continuationSeparator" w:id="0">
    <w:p w14:paraId="65BB6647" w14:textId="77777777" w:rsidR="00E563EC" w:rsidRDefault="00E563EC" w:rsidP="00556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AC985" w14:textId="77777777" w:rsidR="00E563EC" w:rsidRDefault="00E563EC" w:rsidP="005569DC">
      <w:pPr>
        <w:spacing w:after="0" w:line="240" w:lineRule="auto"/>
      </w:pPr>
      <w:r>
        <w:separator/>
      </w:r>
    </w:p>
  </w:footnote>
  <w:footnote w:type="continuationSeparator" w:id="0">
    <w:p w14:paraId="5AF13FD5" w14:textId="77777777" w:rsidR="00E563EC" w:rsidRDefault="00E563EC" w:rsidP="005569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7BFD" w14:textId="37683C7E" w:rsidR="005569DC" w:rsidRDefault="005569DC">
    <w:pPr>
      <w:pStyle w:val="Header"/>
      <w:rPr>
        <w:lang w:val="en-US"/>
      </w:rPr>
    </w:pPr>
  </w:p>
  <w:p w14:paraId="560AA304" w14:textId="77777777" w:rsidR="005569DC" w:rsidRPr="005569DC" w:rsidRDefault="005569D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75840"/>
    <w:multiLevelType w:val="hybridMultilevel"/>
    <w:tmpl w:val="CC627C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F570D"/>
    <w:multiLevelType w:val="hybridMultilevel"/>
    <w:tmpl w:val="F79E0D4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285BBB"/>
    <w:multiLevelType w:val="hybridMultilevel"/>
    <w:tmpl w:val="AED6BE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4D27E8"/>
    <w:multiLevelType w:val="hybridMultilevel"/>
    <w:tmpl w:val="8BCC911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F60E0E"/>
    <w:multiLevelType w:val="hybridMultilevel"/>
    <w:tmpl w:val="EE96AC4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A63570"/>
    <w:multiLevelType w:val="hybridMultilevel"/>
    <w:tmpl w:val="0576C20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767850"/>
    <w:multiLevelType w:val="hybridMultilevel"/>
    <w:tmpl w:val="C4ACB2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69147B"/>
    <w:multiLevelType w:val="hybridMultilevel"/>
    <w:tmpl w:val="4D74BFE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3317837">
    <w:abstractNumId w:val="0"/>
  </w:num>
  <w:num w:numId="2" w16cid:durableId="1604998999">
    <w:abstractNumId w:val="1"/>
  </w:num>
  <w:num w:numId="3" w16cid:durableId="1762525515">
    <w:abstractNumId w:val="2"/>
  </w:num>
  <w:num w:numId="4" w16cid:durableId="2017341205">
    <w:abstractNumId w:val="6"/>
  </w:num>
  <w:num w:numId="5" w16cid:durableId="1774589149">
    <w:abstractNumId w:val="7"/>
  </w:num>
  <w:num w:numId="6" w16cid:durableId="1884125842">
    <w:abstractNumId w:val="4"/>
  </w:num>
  <w:num w:numId="7" w16cid:durableId="1077240428">
    <w:abstractNumId w:val="5"/>
  </w:num>
  <w:num w:numId="8" w16cid:durableId="581069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E3"/>
    <w:rsid w:val="000031AE"/>
    <w:rsid w:val="00007AC4"/>
    <w:rsid w:val="000C6B92"/>
    <w:rsid w:val="001D14EC"/>
    <w:rsid w:val="001F284F"/>
    <w:rsid w:val="00233AD0"/>
    <w:rsid w:val="00262254"/>
    <w:rsid w:val="00264E79"/>
    <w:rsid w:val="00347E91"/>
    <w:rsid w:val="003A4307"/>
    <w:rsid w:val="00435993"/>
    <w:rsid w:val="004A0657"/>
    <w:rsid w:val="004A4E8F"/>
    <w:rsid w:val="004B6238"/>
    <w:rsid w:val="004E1AEC"/>
    <w:rsid w:val="005248F9"/>
    <w:rsid w:val="005569DC"/>
    <w:rsid w:val="00571F6A"/>
    <w:rsid w:val="005B3B5B"/>
    <w:rsid w:val="005C0841"/>
    <w:rsid w:val="005F00D2"/>
    <w:rsid w:val="00602C2F"/>
    <w:rsid w:val="006146CC"/>
    <w:rsid w:val="0066365F"/>
    <w:rsid w:val="00676058"/>
    <w:rsid w:val="00677CD3"/>
    <w:rsid w:val="00782D4F"/>
    <w:rsid w:val="007D516D"/>
    <w:rsid w:val="007F7F21"/>
    <w:rsid w:val="00833271"/>
    <w:rsid w:val="00833858"/>
    <w:rsid w:val="008746AE"/>
    <w:rsid w:val="00962A3D"/>
    <w:rsid w:val="00972326"/>
    <w:rsid w:val="0097467F"/>
    <w:rsid w:val="00983583"/>
    <w:rsid w:val="0098466E"/>
    <w:rsid w:val="009C1BD7"/>
    <w:rsid w:val="00A75DE3"/>
    <w:rsid w:val="00A975F1"/>
    <w:rsid w:val="00AA1E61"/>
    <w:rsid w:val="00B3059A"/>
    <w:rsid w:val="00BF37D4"/>
    <w:rsid w:val="00C2552E"/>
    <w:rsid w:val="00C3452A"/>
    <w:rsid w:val="00CE636F"/>
    <w:rsid w:val="00D20A82"/>
    <w:rsid w:val="00D731B7"/>
    <w:rsid w:val="00DF0A4E"/>
    <w:rsid w:val="00DF3D2B"/>
    <w:rsid w:val="00E30F7E"/>
    <w:rsid w:val="00E32DC2"/>
    <w:rsid w:val="00E563EC"/>
    <w:rsid w:val="00ED6131"/>
    <w:rsid w:val="00F8695F"/>
    <w:rsid w:val="00F9365A"/>
    <w:rsid w:val="00FB7D7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F6D87"/>
  <w15:chartTrackingRefBased/>
  <w15:docId w15:val="{4E9E398C-677F-43E4-BF68-B290FCED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DE3"/>
  </w:style>
  <w:style w:type="paragraph" w:styleId="Heading1">
    <w:name w:val="heading 1"/>
    <w:basedOn w:val="Normal"/>
    <w:next w:val="Normal"/>
    <w:link w:val="Heading1Char"/>
    <w:uiPriority w:val="9"/>
    <w:qFormat/>
    <w:rsid w:val="00A75D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D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D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D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D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D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D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D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D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D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DE3"/>
    <w:rPr>
      <w:rFonts w:eastAsiaTheme="majorEastAsia" w:cstheme="majorBidi"/>
      <w:color w:val="272727" w:themeColor="text1" w:themeTint="D8"/>
    </w:rPr>
  </w:style>
  <w:style w:type="paragraph" w:styleId="Title">
    <w:name w:val="Title"/>
    <w:basedOn w:val="Normal"/>
    <w:next w:val="Normal"/>
    <w:link w:val="TitleChar"/>
    <w:uiPriority w:val="10"/>
    <w:qFormat/>
    <w:rsid w:val="00A75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DE3"/>
    <w:pPr>
      <w:spacing w:before="160"/>
      <w:jc w:val="center"/>
    </w:pPr>
    <w:rPr>
      <w:i/>
      <w:iCs/>
      <w:color w:val="404040" w:themeColor="text1" w:themeTint="BF"/>
    </w:rPr>
  </w:style>
  <w:style w:type="character" w:customStyle="1" w:styleId="QuoteChar">
    <w:name w:val="Quote Char"/>
    <w:basedOn w:val="DefaultParagraphFont"/>
    <w:link w:val="Quote"/>
    <w:uiPriority w:val="29"/>
    <w:rsid w:val="00A75DE3"/>
    <w:rPr>
      <w:i/>
      <w:iCs/>
      <w:color w:val="404040" w:themeColor="text1" w:themeTint="BF"/>
    </w:rPr>
  </w:style>
  <w:style w:type="paragraph" w:styleId="ListParagraph">
    <w:name w:val="List Paragraph"/>
    <w:basedOn w:val="Normal"/>
    <w:uiPriority w:val="34"/>
    <w:qFormat/>
    <w:rsid w:val="00A75DE3"/>
    <w:pPr>
      <w:ind w:left="720"/>
      <w:contextualSpacing/>
    </w:pPr>
  </w:style>
  <w:style w:type="character" w:styleId="IntenseEmphasis">
    <w:name w:val="Intense Emphasis"/>
    <w:basedOn w:val="DefaultParagraphFont"/>
    <w:uiPriority w:val="21"/>
    <w:qFormat/>
    <w:rsid w:val="00A75DE3"/>
    <w:rPr>
      <w:i/>
      <w:iCs/>
      <w:color w:val="2F5496" w:themeColor="accent1" w:themeShade="BF"/>
    </w:rPr>
  </w:style>
  <w:style w:type="paragraph" w:styleId="IntenseQuote">
    <w:name w:val="Intense Quote"/>
    <w:basedOn w:val="Normal"/>
    <w:next w:val="Normal"/>
    <w:link w:val="IntenseQuoteChar"/>
    <w:uiPriority w:val="30"/>
    <w:qFormat/>
    <w:rsid w:val="00A75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DE3"/>
    <w:rPr>
      <w:i/>
      <w:iCs/>
      <w:color w:val="2F5496" w:themeColor="accent1" w:themeShade="BF"/>
    </w:rPr>
  </w:style>
  <w:style w:type="character" w:styleId="IntenseReference">
    <w:name w:val="Intense Reference"/>
    <w:basedOn w:val="DefaultParagraphFont"/>
    <w:uiPriority w:val="32"/>
    <w:qFormat/>
    <w:rsid w:val="00A75DE3"/>
    <w:rPr>
      <w:b/>
      <w:bCs/>
      <w:smallCaps/>
      <w:color w:val="2F5496" w:themeColor="accent1" w:themeShade="BF"/>
      <w:spacing w:val="5"/>
    </w:rPr>
  </w:style>
  <w:style w:type="character" w:styleId="Hyperlink">
    <w:name w:val="Hyperlink"/>
    <w:basedOn w:val="DefaultParagraphFont"/>
    <w:uiPriority w:val="99"/>
    <w:unhideWhenUsed/>
    <w:rsid w:val="00D20A82"/>
    <w:rPr>
      <w:color w:val="0563C1" w:themeColor="hyperlink"/>
      <w:u w:val="single"/>
    </w:rPr>
  </w:style>
  <w:style w:type="character" w:styleId="UnresolvedMention">
    <w:name w:val="Unresolved Mention"/>
    <w:basedOn w:val="DefaultParagraphFont"/>
    <w:uiPriority w:val="99"/>
    <w:semiHidden/>
    <w:unhideWhenUsed/>
    <w:rsid w:val="00D20A82"/>
    <w:rPr>
      <w:color w:val="605E5C"/>
      <w:shd w:val="clear" w:color="auto" w:fill="E1DFDD"/>
    </w:rPr>
  </w:style>
  <w:style w:type="paragraph" w:styleId="Header">
    <w:name w:val="header"/>
    <w:basedOn w:val="Normal"/>
    <w:link w:val="HeaderChar"/>
    <w:uiPriority w:val="99"/>
    <w:unhideWhenUsed/>
    <w:rsid w:val="00556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9DC"/>
  </w:style>
  <w:style w:type="paragraph" w:styleId="Footer">
    <w:name w:val="footer"/>
    <w:basedOn w:val="Normal"/>
    <w:link w:val="FooterChar"/>
    <w:uiPriority w:val="99"/>
    <w:unhideWhenUsed/>
    <w:rsid w:val="00556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9DC"/>
  </w:style>
  <w:style w:type="paragraph" w:styleId="NormalWeb">
    <w:name w:val="Normal (Web)"/>
    <w:basedOn w:val="Normal"/>
    <w:uiPriority w:val="99"/>
    <w:semiHidden/>
    <w:unhideWhenUsed/>
    <w:rsid w:val="00677CD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667">
      <w:bodyDiv w:val="1"/>
      <w:marLeft w:val="0"/>
      <w:marRight w:val="0"/>
      <w:marTop w:val="0"/>
      <w:marBottom w:val="0"/>
      <w:divBdr>
        <w:top w:val="none" w:sz="0" w:space="0" w:color="auto"/>
        <w:left w:val="none" w:sz="0" w:space="0" w:color="auto"/>
        <w:bottom w:val="none" w:sz="0" w:space="0" w:color="auto"/>
        <w:right w:val="none" w:sz="0" w:space="0" w:color="auto"/>
      </w:divBdr>
    </w:div>
    <w:div w:id="18437790">
      <w:bodyDiv w:val="1"/>
      <w:marLeft w:val="0"/>
      <w:marRight w:val="0"/>
      <w:marTop w:val="0"/>
      <w:marBottom w:val="0"/>
      <w:divBdr>
        <w:top w:val="none" w:sz="0" w:space="0" w:color="auto"/>
        <w:left w:val="none" w:sz="0" w:space="0" w:color="auto"/>
        <w:bottom w:val="none" w:sz="0" w:space="0" w:color="auto"/>
        <w:right w:val="none" w:sz="0" w:space="0" w:color="auto"/>
      </w:divBdr>
    </w:div>
    <w:div w:id="33390060">
      <w:bodyDiv w:val="1"/>
      <w:marLeft w:val="0"/>
      <w:marRight w:val="0"/>
      <w:marTop w:val="0"/>
      <w:marBottom w:val="0"/>
      <w:divBdr>
        <w:top w:val="none" w:sz="0" w:space="0" w:color="auto"/>
        <w:left w:val="none" w:sz="0" w:space="0" w:color="auto"/>
        <w:bottom w:val="none" w:sz="0" w:space="0" w:color="auto"/>
        <w:right w:val="none" w:sz="0" w:space="0" w:color="auto"/>
      </w:divBdr>
    </w:div>
    <w:div w:id="70393042">
      <w:bodyDiv w:val="1"/>
      <w:marLeft w:val="0"/>
      <w:marRight w:val="0"/>
      <w:marTop w:val="0"/>
      <w:marBottom w:val="0"/>
      <w:divBdr>
        <w:top w:val="none" w:sz="0" w:space="0" w:color="auto"/>
        <w:left w:val="none" w:sz="0" w:space="0" w:color="auto"/>
        <w:bottom w:val="none" w:sz="0" w:space="0" w:color="auto"/>
        <w:right w:val="none" w:sz="0" w:space="0" w:color="auto"/>
      </w:divBdr>
    </w:div>
    <w:div w:id="115637379">
      <w:bodyDiv w:val="1"/>
      <w:marLeft w:val="0"/>
      <w:marRight w:val="0"/>
      <w:marTop w:val="0"/>
      <w:marBottom w:val="0"/>
      <w:divBdr>
        <w:top w:val="none" w:sz="0" w:space="0" w:color="auto"/>
        <w:left w:val="none" w:sz="0" w:space="0" w:color="auto"/>
        <w:bottom w:val="none" w:sz="0" w:space="0" w:color="auto"/>
        <w:right w:val="none" w:sz="0" w:space="0" w:color="auto"/>
      </w:divBdr>
      <w:divsChild>
        <w:div w:id="956764411">
          <w:marLeft w:val="0"/>
          <w:marRight w:val="0"/>
          <w:marTop w:val="0"/>
          <w:marBottom w:val="0"/>
          <w:divBdr>
            <w:top w:val="none" w:sz="0" w:space="0" w:color="auto"/>
            <w:left w:val="none" w:sz="0" w:space="0" w:color="auto"/>
            <w:bottom w:val="none" w:sz="0" w:space="0" w:color="auto"/>
            <w:right w:val="none" w:sz="0" w:space="0" w:color="auto"/>
          </w:divBdr>
          <w:divsChild>
            <w:div w:id="1777291891">
              <w:marLeft w:val="0"/>
              <w:marRight w:val="0"/>
              <w:marTop w:val="0"/>
              <w:marBottom w:val="0"/>
              <w:divBdr>
                <w:top w:val="none" w:sz="0" w:space="0" w:color="auto"/>
                <w:left w:val="none" w:sz="0" w:space="0" w:color="auto"/>
                <w:bottom w:val="none" w:sz="0" w:space="0" w:color="auto"/>
                <w:right w:val="none" w:sz="0" w:space="0" w:color="auto"/>
              </w:divBdr>
              <w:divsChild>
                <w:div w:id="389037320">
                  <w:marLeft w:val="0"/>
                  <w:marRight w:val="0"/>
                  <w:marTop w:val="0"/>
                  <w:marBottom w:val="0"/>
                  <w:divBdr>
                    <w:top w:val="none" w:sz="0" w:space="0" w:color="auto"/>
                    <w:left w:val="none" w:sz="0" w:space="0" w:color="auto"/>
                    <w:bottom w:val="none" w:sz="0" w:space="0" w:color="auto"/>
                    <w:right w:val="none" w:sz="0" w:space="0" w:color="auto"/>
                  </w:divBdr>
                  <w:divsChild>
                    <w:div w:id="322396204">
                      <w:marLeft w:val="0"/>
                      <w:marRight w:val="0"/>
                      <w:marTop w:val="0"/>
                      <w:marBottom w:val="0"/>
                      <w:divBdr>
                        <w:top w:val="none" w:sz="0" w:space="0" w:color="auto"/>
                        <w:left w:val="none" w:sz="0" w:space="0" w:color="auto"/>
                        <w:bottom w:val="none" w:sz="0" w:space="0" w:color="auto"/>
                        <w:right w:val="none" w:sz="0" w:space="0" w:color="auto"/>
                      </w:divBdr>
                      <w:divsChild>
                        <w:div w:id="1988439450">
                          <w:marLeft w:val="0"/>
                          <w:marRight w:val="0"/>
                          <w:marTop w:val="0"/>
                          <w:marBottom w:val="0"/>
                          <w:divBdr>
                            <w:top w:val="none" w:sz="0" w:space="0" w:color="auto"/>
                            <w:left w:val="none" w:sz="0" w:space="0" w:color="auto"/>
                            <w:bottom w:val="none" w:sz="0" w:space="0" w:color="auto"/>
                            <w:right w:val="none" w:sz="0" w:space="0" w:color="auto"/>
                          </w:divBdr>
                          <w:divsChild>
                            <w:div w:id="971714443">
                              <w:marLeft w:val="0"/>
                              <w:marRight w:val="0"/>
                              <w:marTop w:val="0"/>
                              <w:marBottom w:val="0"/>
                              <w:divBdr>
                                <w:top w:val="none" w:sz="0" w:space="0" w:color="auto"/>
                                <w:left w:val="none" w:sz="0" w:space="0" w:color="auto"/>
                                <w:bottom w:val="none" w:sz="0" w:space="0" w:color="auto"/>
                                <w:right w:val="none" w:sz="0" w:space="0" w:color="auto"/>
                              </w:divBdr>
                              <w:divsChild>
                                <w:div w:id="2090031155">
                                  <w:marLeft w:val="0"/>
                                  <w:marRight w:val="0"/>
                                  <w:marTop w:val="0"/>
                                  <w:marBottom w:val="0"/>
                                  <w:divBdr>
                                    <w:top w:val="none" w:sz="0" w:space="0" w:color="auto"/>
                                    <w:left w:val="none" w:sz="0" w:space="0" w:color="auto"/>
                                    <w:bottom w:val="none" w:sz="0" w:space="0" w:color="auto"/>
                                    <w:right w:val="none" w:sz="0" w:space="0" w:color="auto"/>
                                  </w:divBdr>
                                  <w:divsChild>
                                    <w:div w:id="141165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30558">
      <w:bodyDiv w:val="1"/>
      <w:marLeft w:val="0"/>
      <w:marRight w:val="0"/>
      <w:marTop w:val="0"/>
      <w:marBottom w:val="0"/>
      <w:divBdr>
        <w:top w:val="none" w:sz="0" w:space="0" w:color="auto"/>
        <w:left w:val="none" w:sz="0" w:space="0" w:color="auto"/>
        <w:bottom w:val="none" w:sz="0" w:space="0" w:color="auto"/>
        <w:right w:val="none" w:sz="0" w:space="0" w:color="auto"/>
      </w:divBdr>
    </w:div>
    <w:div w:id="129132575">
      <w:bodyDiv w:val="1"/>
      <w:marLeft w:val="0"/>
      <w:marRight w:val="0"/>
      <w:marTop w:val="0"/>
      <w:marBottom w:val="0"/>
      <w:divBdr>
        <w:top w:val="none" w:sz="0" w:space="0" w:color="auto"/>
        <w:left w:val="none" w:sz="0" w:space="0" w:color="auto"/>
        <w:bottom w:val="none" w:sz="0" w:space="0" w:color="auto"/>
        <w:right w:val="none" w:sz="0" w:space="0" w:color="auto"/>
      </w:divBdr>
    </w:div>
    <w:div w:id="144710248">
      <w:bodyDiv w:val="1"/>
      <w:marLeft w:val="0"/>
      <w:marRight w:val="0"/>
      <w:marTop w:val="0"/>
      <w:marBottom w:val="0"/>
      <w:divBdr>
        <w:top w:val="none" w:sz="0" w:space="0" w:color="auto"/>
        <w:left w:val="none" w:sz="0" w:space="0" w:color="auto"/>
        <w:bottom w:val="none" w:sz="0" w:space="0" w:color="auto"/>
        <w:right w:val="none" w:sz="0" w:space="0" w:color="auto"/>
      </w:divBdr>
    </w:div>
    <w:div w:id="188835169">
      <w:bodyDiv w:val="1"/>
      <w:marLeft w:val="0"/>
      <w:marRight w:val="0"/>
      <w:marTop w:val="0"/>
      <w:marBottom w:val="0"/>
      <w:divBdr>
        <w:top w:val="none" w:sz="0" w:space="0" w:color="auto"/>
        <w:left w:val="none" w:sz="0" w:space="0" w:color="auto"/>
        <w:bottom w:val="none" w:sz="0" w:space="0" w:color="auto"/>
        <w:right w:val="none" w:sz="0" w:space="0" w:color="auto"/>
      </w:divBdr>
    </w:div>
    <w:div w:id="260770949">
      <w:bodyDiv w:val="1"/>
      <w:marLeft w:val="0"/>
      <w:marRight w:val="0"/>
      <w:marTop w:val="0"/>
      <w:marBottom w:val="0"/>
      <w:divBdr>
        <w:top w:val="none" w:sz="0" w:space="0" w:color="auto"/>
        <w:left w:val="none" w:sz="0" w:space="0" w:color="auto"/>
        <w:bottom w:val="none" w:sz="0" w:space="0" w:color="auto"/>
        <w:right w:val="none" w:sz="0" w:space="0" w:color="auto"/>
      </w:divBdr>
    </w:div>
    <w:div w:id="274753902">
      <w:bodyDiv w:val="1"/>
      <w:marLeft w:val="0"/>
      <w:marRight w:val="0"/>
      <w:marTop w:val="0"/>
      <w:marBottom w:val="0"/>
      <w:divBdr>
        <w:top w:val="none" w:sz="0" w:space="0" w:color="auto"/>
        <w:left w:val="none" w:sz="0" w:space="0" w:color="auto"/>
        <w:bottom w:val="none" w:sz="0" w:space="0" w:color="auto"/>
        <w:right w:val="none" w:sz="0" w:space="0" w:color="auto"/>
      </w:divBdr>
    </w:div>
    <w:div w:id="305821304">
      <w:bodyDiv w:val="1"/>
      <w:marLeft w:val="0"/>
      <w:marRight w:val="0"/>
      <w:marTop w:val="0"/>
      <w:marBottom w:val="0"/>
      <w:divBdr>
        <w:top w:val="none" w:sz="0" w:space="0" w:color="auto"/>
        <w:left w:val="none" w:sz="0" w:space="0" w:color="auto"/>
        <w:bottom w:val="none" w:sz="0" w:space="0" w:color="auto"/>
        <w:right w:val="none" w:sz="0" w:space="0" w:color="auto"/>
      </w:divBdr>
    </w:div>
    <w:div w:id="313681852">
      <w:bodyDiv w:val="1"/>
      <w:marLeft w:val="0"/>
      <w:marRight w:val="0"/>
      <w:marTop w:val="0"/>
      <w:marBottom w:val="0"/>
      <w:divBdr>
        <w:top w:val="none" w:sz="0" w:space="0" w:color="auto"/>
        <w:left w:val="none" w:sz="0" w:space="0" w:color="auto"/>
        <w:bottom w:val="none" w:sz="0" w:space="0" w:color="auto"/>
        <w:right w:val="none" w:sz="0" w:space="0" w:color="auto"/>
      </w:divBdr>
    </w:div>
    <w:div w:id="335882101">
      <w:bodyDiv w:val="1"/>
      <w:marLeft w:val="0"/>
      <w:marRight w:val="0"/>
      <w:marTop w:val="0"/>
      <w:marBottom w:val="0"/>
      <w:divBdr>
        <w:top w:val="none" w:sz="0" w:space="0" w:color="auto"/>
        <w:left w:val="none" w:sz="0" w:space="0" w:color="auto"/>
        <w:bottom w:val="none" w:sz="0" w:space="0" w:color="auto"/>
        <w:right w:val="none" w:sz="0" w:space="0" w:color="auto"/>
      </w:divBdr>
    </w:div>
    <w:div w:id="375275890">
      <w:bodyDiv w:val="1"/>
      <w:marLeft w:val="0"/>
      <w:marRight w:val="0"/>
      <w:marTop w:val="0"/>
      <w:marBottom w:val="0"/>
      <w:divBdr>
        <w:top w:val="none" w:sz="0" w:space="0" w:color="auto"/>
        <w:left w:val="none" w:sz="0" w:space="0" w:color="auto"/>
        <w:bottom w:val="none" w:sz="0" w:space="0" w:color="auto"/>
        <w:right w:val="none" w:sz="0" w:space="0" w:color="auto"/>
      </w:divBdr>
    </w:div>
    <w:div w:id="444739297">
      <w:bodyDiv w:val="1"/>
      <w:marLeft w:val="0"/>
      <w:marRight w:val="0"/>
      <w:marTop w:val="0"/>
      <w:marBottom w:val="0"/>
      <w:divBdr>
        <w:top w:val="none" w:sz="0" w:space="0" w:color="auto"/>
        <w:left w:val="none" w:sz="0" w:space="0" w:color="auto"/>
        <w:bottom w:val="none" w:sz="0" w:space="0" w:color="auto"/>
        <w:right w:val="none" w:sz="0" w:space="0" w:color="auto"/>
      </w:divBdr>
    </w:div>
    <w:div w:id="454056353">
      <w:bodyDiv w:val="1"/>
      <w:marLeft w:val="0"/>
      <w:marRight w:val="0"/>
      <w:marTop w:val="0"/>
      <w:marBottom w:val="0"/>
      <w:divBdr>
        <w:top w:val="none" w:sz="0" w:space="0" w:color="auto"/>
        <w:left w:val="none" w:sz="0" w:space="0" w:color="auto"/>
        <w:bottom w:val="none" w:sz="0" w:space="0" w:color="auto"/>
        <w:right w:val="none" w:sz="0" w:space="0" w:color="auto"/>
      </w:divBdr>
    </w:div>
    <w:div w:id="458108379">
      <w:bodyDiv w:val="1"/>
      <w:marLeft w:val="0"/>
      <w:marRight w:val="0"/>
      <w:marTop w:val="0"/>
      <w:marBottom w:val="0"/>
      <w:divBdr>
        <w:top w:val="none" w:sz="0" w:space="0" w:color="auto"/>
        <w:left w:val="none" w:sz="0" w:space="0" w:color="auto"/>
        <w:bottom w:val="none" w:sz="0" w:space="0" w:color="auto"/>
        <w:right w:val="none" w:sz="0" w:space="0" w:color="auto"/>
      </w:divBdr>
    </w:div>
    <w:div w:id="523860093">
      <w:bodyDiv w:val="1"/>
      <w:marLeft w:val="0"/>
      <w:marRight w:val="0"/>
      <w:marTop w:val="0"/>
      <w:marBottom w:val="0"/>
      <w:divBdr>
        <w:top w:val="none" w:sz="0" w:space="0" w:color="auto"/>
        <w:left w:val="none" w:sz="0" w:space="0" w:color="auto"/>
        <w:bottom w:val="none" w:sz="0" w:space="0" w:color="auto"/>
        <w:right w:val="none" w:sz="0" w:space="0" w:color="auto"/>
      </w:divBdr>
    </w:div>
    <w:div w:id="536502613">
      <w:bodyDiv w:val="1"/>
      <w:marLeft w:val="0"/>
      <w:marRight w:val="0"/>
      <w:marTop w:val="0"/>
      <w:marBottom w:val="0"/>
      <w:divBdr>
        <w:top w:val="none" w:sz="0" w:space="0" w:color="auto"/>
        <w:left w:val="none" w:sz="0" w:space="0" w:color="auto"/>
        <w:bottom w:val="none" w:sz="0" w:space="0" w:color="auto"/>
        <w:right w:val="none" w:sz="0" w:space="0" w:color="auto"/>
      </w:divBdr>
    </w:div>
    <w:div w:id="551158852">
      <w:bodyDiv w:val="1"/>
      <w:marLeft w:val="0"/>
      <w:marRight w:val="0"/>
      <w:marTop w:val="0"/>
      <w:marBottom w:val="0"/>
      <w:divBdr>
        <w:top w:val="none" w:sz="0" w:space="0" w:color="auto"/>
        <w:left w:val="none" w:sz="0" w:space="0" w:color="auto"/>
        <w:bottom w:val="none" w:sz="0" w:space="0" w:color="auto"/>
        <w:right w:val="none" w:sz="0" w:space="0" w:color="auto"/>
      </w:divBdr>
    </w:div>
    <w:div w:id="564141307">
      <w:bodyDiv w:val="1"/>
      <w:marLeft w:val="0"/>
      <w:marRight w:val="0"/>
      <w:marTop w:val="0"/>
      <w:marBottom w:val="0"/>
      <w:divBdr>
        <w:top w:val="none" w:sz="0" w:space="0" w:color="auto"/>
        <w:left w:val="none" w:sz="0" w:space="0" w:color="auto"/>
        <w:bottom w:val="none" w:sz="0" w:space="0" w:color="auto"/>
        <w:right w:val="none" w:sz="0" w:space="0" w:color="auto"/>
      </w:divBdr>
    </w:div>
    <w:div w:id="618144782">
      <w:bodyDiv w:val="1"/>
      <w:marLeft w:val="0"/>
      <w:marRight w:val="0"/>
      <w:marTop w:val="0"/>
      <w:marBottom w:val="0"/>
      <w:divBdr>
        <w:top w:val="none" w:sz="0" w:space="0" w:color="auto"/>
        <w:left w:val="none" w:sz="0" w:space="0" w:color="auto"/>
        <w:bottom w:val="none" w:sz="0" w:space="0" w:color="auto"/>
        <w:right w:val="none" w:sz="0" w:space="0" w:color="auto"/>
      </w:divBdr>
    </w:div>
    <w:div w:id="652374972">
      <w:bodyDiv w:val="1"/>
      <w:marLeft w:val="0"/>
      <w:marRight w:val="0"/>
      <w:marTop w:val="0"/>
      <w:marBottom w:val="0"/>
      <w:divBdr>
        <w:top w:val="none" w:sz="0" w:space="0" w:color="auto"/>
        <w:left w:val="none" w:sz="0" w:space="0" w:color="auto"/>
        <w:bottom w:val="none" w:sz="0" w:space="0" w:color="auto"/>
        <w:right w:val="none" w:sz="0" w:space="0" w:color="auto"/>
      </w:divBdr>
    </w:div>
    <w:div w:id="665789253">
      <w:bodyDiv w:val="1"/>
      <w:marLeft w:val="0"/>
      <w:marRight w:val="0"/>
      <w:marTop w:val="0"/>
      <w:marBottom w:val="0"/>
      <w:divBdr>
        <w:top w:val="none" w:sz="0" w:space="0" w:color="auto"/>
        <w:left w:val="none" w:sz="0" w:space="0" w:color="auto"/>
        <w:bottom w:val="none" w:sz="0" w:space="0" w:color="auto"/>
        <w:right w:val="none" w:sz="0" w:space="0" w:color="auto"/>
      </w:divBdr>
    </w:div>
    <w:div w:id="673186370">
      <w:bodyDiv w:val="1"/>
      <w:marLeft w:val="0"/>
      <w:marRight w:val="0"/>
      <w:marTop w:val="0"/>
      <w:marBottom w:val="0"/>
      <w:divBdr>
        <w:top w:val="none" w:sz="0" w:space="0" w:color="auto"/>
        <w:left w:val="none" w:sz="0" w:space="0" w:color="auto"/>
        <w:bottom w:val="none" w:sz="0" w:space="0" w:color="auto"/>
        <w:right w:val="none" w:sz="0" w:space="0" w:color="auto"/>
      </w:divBdr>
    </w:div>
    <w:div w:id="832647493">
      <w:bodyDiv w:val="1"/>
      <w:marLeft w:val="0"/>
      <w:marRight w:val="0"/>
      <w:marTop w:val="0"/>
      <w:marBottom w:val="0"/>
      <w:divBdr>
        <w:top w:val="none" w:sz="0" w:space="0" w:color="auto"/>
        <w:left w:val="none" w:sz="0" w:space="0" w:color="auto"/>
        <w:bottom w:val="none" w:sz="0" w:space="0" w:color="auto"/>
        <w:right w:val="none" w:sz="0" w:space="0" w:color="auto"/>
      </w:divBdr>
    </w:div>
    <w:div w:id="875779121">
      <w:bodyDiv w:val="1"/>
      <w:marLeft w:val="0"/>
      <w:marRight w:val="0"/>
      <w:marTop w:val="0"/>
      <w:marBottom w:val="0"/>
      <w:divBdr>
        <w:top w:val="none" w:sz="0" w:space="0" w:color="auto"/>
        <w:left w:val="none" w:sz="0" w:space="0" w:color="auto"/>
        <w:bottom w:val="none" w:sz="0" w:space="0" w:color="auto"/>
        <w:right w:val="none" w:sz="0" w:space="0" w:color="auto"/>
      </w:divBdr>
    </w:div>
    <w:div w:id="880216031">
      <w:bodyDiv w:val="1"/>
      <w:marLeft w:val="0"/>
      <w:marRight w:val="0"/>
      <w:marTop w:val="0"/>
      <w:marBottom w:val="0"/>
      <w:divBdr>
        <w:top w:val="none" w:sz="0" w:space="0" w:color="auto"/>
        <w:left w:val="none" w:sz="0" w:space="0" w:color="auto"/>
        <w:bottom w:val="none" w:sz="0" w:space="0" w:color="auto"/>
        <w:right w:val="none" w:sz="0" w:space="0" w:color="auto"/>
      </w:divBdr>
    </w:div>
    <w:div w:id="910893776">
      <w:bodyDiv w:val="1"/>
      <w:marLeft w:val="0"/>
      <w:marRight w:val="0"/>
      <w:marTop w:val="0"/>
      <w:marBottom w:val="0"/>
      <w:divBdr>
        <w:top w:val="none" w:sz="0" w:space="0" w:color="auto"/>
        <w:left w:val="none" w:sz="0" w:space="0" w:color="auto"/>
        <w:bottom w:val="none" w:sz="0" w:space="0" w:color="auto"/>
        <w:right w:val="none" w:sz="0" w:space="0" w:color="auto"/>
      </w:divBdr>
    </w:div>
    <w:div w:id="926694816">
      <w:bodyDiv w:val="1"/>
      <w:marLeft w:val="0"/>
      <w:marRight w:val="0"/>
      <w:marTop w:val="0"/>
      <w:marBottom w:val="0"/>
      <w:divBdr>
        <w:top w:val="none" w:sz="0" w:space="0" w:color="auto"/>
        <w:left w:val="none" w:sz="0" w:space="0" w:color="auto"/>
        <w:bottom w:val="none" w:sz="0" w:space="0" w:color="auto"/>
        <w:right w:val="none" w:sz="0" w:space="0" w:color="auto"/>
      </w:divBdr>
    </w:div>
    <w:div w:id="937131877">
      <w:bodyDiv w:val="1"/>
      <w:marLeft w:val="0"/>
      <w:marRight w:val="0"/>
      <w:marTop w:val="0"/>
      <w:marBottom w:val="0"/>
      <w:divBdr>
        <w:top w:val="none" w:sz="0" w:space="0" w:color="auto"/>
        <w:left w:val="none" w:sz="0" w:space="0" w:color="auto"/>
        <w:bottom w:val="none" w:sz="0" w:space="0" w:color="auto"/>
        <w:right w:val="none" w:sz="0" w:space="0" w:color="auto"/>
      </w:divBdr>
    </w:div>
    <w:div w:id="947201273">
      <w:bodyDiv w:val="1"/>
      <w:marLeft w:val="0"/>
      <w:marRight w:val="0"/>
      <w:marTop w:val="0"/>
      <w:marBottom w:val="0"/>
      <w:divBdr>
        <w:top w:val="none" w:sz="0" w:space="0" w:color="auto"/>
        <w:left w:val="none" w:sz="0" w:space="0" w:color="auto"/>
        <w:bottom w:val="none" w:sz="0" w:space="0" w:color="auto"/>
        <w:right w:val="none" w:sz="0" w:space="0" w:color="auto"/>
      </w:divBdr>
      <w:divsChild>
        <w:div w:id="59792819">
          <w:marLeft w:val="0"/>
          <w:marRight w:val="0"/>
          <w:marTop w:val="0"/>
          <w:marBottom w:val="0"/>
          <w:divBdr>
            <w:top w:val="none" w:sz="0" w:space="0" w:color="auto"/>
            <w:left w:val="none" w:sz="0" w:space="0" w:color="auto"/>
            <w:bottom w:val="none" w:sz="0" w:space="0" w:color="auto"/>
            <w:right w:val="none" w:sz="0" w:space="0" w:color="auto"/>
          </w:divBdr>
          <w:divsChild>
            <w:div w:id="1145389477">
              <w:marLeft w:val="0"/>
              <w:marRight w:val="0"/>
              <w:marTop w:val="0"/>
              <w:marBottom w:val="0"/>
              <w:divBdr>
                <w:top w:val="none" w:sz="0" w:space="0" w:color="auto"/>
                <w:left w:val="none" w:sz="0" w:space="0" w:color="auto"/>
                <w:bottom w:val="none" w:sz="0" w:space="0" w:color="auto"/>
                <w:right w:val="none" w:sz="0" w:space="0" w:color="auto"/>
              </w:divBdr>
              <w:divsChild>
                <w:div w:id="325204584">
                  <w:marLeft w:val="0"/>
                  <w:marRight w:val="0"/>
                  <w:marTop w:val="0"/>
                  <w:marBottom w:val="0"/>
                  <w:divBdr>
                    <w:top w:val="none" w:sz="0" w:space="0" w:color="auto"/>
                    <w:left w:val="none" w:sz="0" w:space="0" w:color="auto"/>
                    <w:bottom w:val="none" w:sz="0" w:space="0" w:color="auto"/>
                    <w:right w:val="none" w:sz="0" w:space="0" w:color="auto"/>
                  </w:divBdr>
                  <w:divsChild>
                    <w:div w:id="970327995">
                      <w:marLeft w:val="0"/>
                      <w:marRight w:val="0"/>
                      <w:marTop w:val="0"/>
                      <w:marBottom w:val="0"/>
                      <w:divBdr>
                        <w:top w:val="none" w:sz="0" w:space="0" w:color="auto"/>
                        <w:left w:val="none" w:sz="0" w:space="0" w:color="auto"/>
                        <w:bottom w:val="none" w:sz="0" w:space="0" w:color="auto"/>
                        <w:right w:val="none" w:sz="0" w:space="0" w:color="auto"/>
                      </w:divBdr>
                      <w:divsChild>
                        <w:div w:id="290594559">
                          <w:marLeft w:val="0"/>
                          <w:marRight w:val="0"/>
                          <w:marTop w:val="0"/>
                          <w:marBottom w:val="0"/>
                          <w:divBdr>
                            <w:top w:val="none" w:sz="0" w:space="0" w:color="auto"/>
                            <w:left w:val="none" w:sz="0" w:space="0" w:color="auto"/>
                            <w:bottom w:val="none" w:sz="0" w:space="0" w:color="auto"/>
                            <w:right w:val="none" w:sz="0" w:space="0" w:color="auto"/>
                          </w:divBdr>
                          <w:divsChild>
                            <w:div w:id="1480876967">
                              <w:marLeft w:val="0"/>
                              <w:marRight w:val="0"/>
                              <w:marTop w:val="0"/>
                              <w:marBottom w:val="0"/>
                              <w:divBdr>
                                <w:top w:val="none" w:sz="0" w:space="0" w:color="auto"/>
                                <w:left w:val="none" w:sz="0" w:space="0" w:color="auto"/>
                                <w:bottom w:val="none" w:sz="0" w:space="0" w:color="auto"/>
                                <w:right w:val="none" w:sz="0" w:space="0" w:color="auto"/>
                              </w:divBdr>
                              <w:divsChild>
                                <w:div w:id="1898976503">
                                  <w:marLeft w:val="0"/>
                                  <w:marRight w:val="0"/>
                                  <w:marTop w:val="0"/>
                                  <w:marBottom w:val="0"/>
                                  <w:divBdr>
                                    <w:top w:val="none" w:sz="0" w:space="0" w:color="auto"/>
                                    <w:left w:val="none" w:sz="0" w:space="0" w:color="auto"/>
                                    <w:bottom w:val="none" w:sz="0" w:space="0" w:color="auto"/>
                                    <w:right w:val="none" w:sz="0" w:space="0" w:color="auto"/>
                                  </w:divBdr>
                                  <w:divsChild>
                                    <w:div w:id="84240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763526">
      <w:bodyDiv w:val="1"/>
      <w:marLeft w:val="0"/>
      <w:marRight w:val="0"/>
      <w:marTop w:val="0"/>
      <w:marBottom w:val="0"/>
      <w:divBdr>
        <w:top w:val="none" w:sz="0" w:space="0" w:color="auto"/>
        <w:left w:val="none" w:sz="0" w:space="0" w:color="auto"/>
        <w:bottom w:val="none" w:sz="0" w:space="0" w:color="auto"/>
        <w:right w:val="none" w:sz="0" w:space="0" w:color="auto"/>
      </w:divBdr>
    </w:div>
    <w:div w:id="983193558">
      <w:bodyDiv w:val="1"/>
      <w:marLeft w:val="0"/>
      <w:marRight w:val="0"/>
      <w:marTop w:val="0"/>
      <w:marBottom w:val="0"/>
      <w:divBdr>
        <w:top w:val="none" w:sz="0" w:space="0" w:color="auto"/>
        <w:left w:val="none" w:sz="0" w:space="0" w:color="auto"/>
        <w:bottom w:val="none" w:sz="0" w:space="0" w:color="auto"/>
        <w:right w:val="none" w:sz="0" w:space="0" w:color="auto"/>
      </w:divBdr>
    </w:div>
    <w:div w:id="1010565848">
      <w:bodyDiv w:val="1"/>
      <w:marLeft w:val="0"/>
      <w:marRight w:val="0"/>
      <w:marTop w:val="0"/>
      <w:marBottom w:val="0"/>
      <w:divBdr>
        <w:top w:val="none" w:sz="0" w:space="0" w:color="auto"/>
        <w:left w:val="none" w:sz="0" w:space="0" w:color="auto"/>
        <w:bottom w:val="none" w:sz="0" w:space="0" w:color="auto"/>
        <w:right w:val="none" w:sz="0" w:space="0" w:color="auto"/>
      </w:divBdr>
    </w:div>
    <w:div w:id="1045254470">
      <w:bodyDiv w:val="1"/>
      <w:marLeft w:val="0"/>
      <w:marRight w:val="0"/>
      <w:marTop w:val="0"/>
      <w:marBottom w:val="0"/>
      <w:divBdr>
        <w:top w:val="none" w:sz="0" w:space="0" w:color="auto"/>
        <w:left w:val="none" w:sz="0" w:space="0" w:color="auto"/>
        <w:bottom w:val="none" w:sz="0" w:space="0" w:color="auto"/>
        <w:right w:val="none" w:sz="0" w:space="0" w:color="auto"/>
      </w:divBdr>
    </w:div>
    <w:div w:id="1051079415">
      <w:bodyDiv w:val="1"/>
      <w:marLeft w:val="0"/>
      <w:marRight w:val="0"/>
      <w:marTop w:val="0"/>
      <w:marBottom w:val="0"/>
      <w:divBdr>
        <w:top w:val="none" w:sz="0" w:space="0" w:color="auto"/>
        <w:left w:val="none" w:sz="0" w:space="0" w:color="auto"/>
        <w:bottom w:val="none" w:sz="0" w:space="0" w:color="auto"/>
        <w:right w:val="none" w:sz="0" w:space="0" w:color="auto"/>
      </w:divBdr>
    </w:div>
    <w:div w:id="1062675101">
      <w:bodyDiv w:val="1"/>
      <w:marLeft w:val="0"/>
      <w:marRight w:val="0"/>
      <w:marTop w:val="0"/>
      <w:marBottom w:val="0"/>
      <w:divBdr>
        <w:top w:val="none" w:sz="0" w:space="0" w:color="auto"/>
        <w:left w:val="none" w:sz="0" w:space="0" w:color="auto"/>
        <w:bottom w:val="none" w:sz="0" w:space="0" w:color="auto"/>
        <w:right w:val="none" w:sz="0" w:space="0" w:color="auto"/>
      </w:divBdr>
    </w:div>
    <w:div w:id="1066074867">
      <w:bodyDiv w:val="1"/>
      <w:marLeft w:val="0"/>
      <w:marRight w:val="0"/>
      <w:marTop w:val="0"/>
      <w:marBottom w:val="0"/>
      <w:divBdr>
        <w:top w:val="none" w:sz="0" w:space="0" w:color="auto"/>
        <w:left w:val="none" w:sz="0" w:space="0" w:color="auto"/>
        <w:bottom w:val="none" w:sz="0" w:space="0" w:color="auto"/>
        <w:right w:val="none" w:sz="0" w:space="0" w:color="auto"/>
      </w:divBdr>
    </w:div>
    <w:div w:id="1078986768">
      <w:bodyDiv w:val="1"/>
      <w:marLeft w:val="0"/>
      <w:marRight w:val="0"/>
      <w:marTop w:val="0"/>
      <w:marBottom w:val="0"/>
      <w:divBdr>
        <w:top w:val="none" w:sz="0" w:space="0" w:color="auto"/>
        <w:left w:val="none" w:sz="0" w:space="0" w:color="auto"/>
        <w:bottom w:val="none" w:sz="0" w:space="0" w:color="auto"/>
        <w:right w:val="none" w:sz="0" w:space="0" w:color="auto"/>
      </w:divBdr>
    </w:div>
    <w:div w:id="1135295460">
      <w:bodyDiv w:val="1"/>
      <w:marLeft w:val="0"/>
      <w:marRight w:val="0"/>
      <w:marTop w:val="0"/>
      <w:marBottom w:val="0"/>
      <w:divBdr>
        <w:top w:val="none" w:sz="0" w:space="0" w:color="auto"/>
        <w:left w:val="none" w:sz="0" w:space="0" w:color="auto"/>
        <w:bottom w:val="none" w:sz="0" w:space="0" w:color="auto"/>
        <w:right w:val="none" w:sz="0" w:space="0" w:color="auto"/>
      </w:divBdr>
    </w:div>
    <w:div w:id="1157115517">
      <w:bodyDiv w:val="1"/>
      <w:marLeft w:val="0"/>
      <w:marRight w:val="0"/>
      <w:marTop w:val="0"/>
      <w:marBottom w:val="0"/>
      <w:divBdr>
        <w:top w:val="none" w:sz="0" w:space="0" w:color="auto"/>
        <w:left w:val="none" w:sz="0" w:space="0" w:color="auto"/>
        <w:bottom w:val="none" w:sz="0" w:space="0" w:color="auto"/>
        <w:right w:val="none" w:sz="0" w:space="0" w:color="auto"/>
      </w:divBdr>
    </w:div>
    <w:div w:id="1231497106">
      <w:bodyDiv w:val="1"/>
      <w:marLeft w:val="0"/>
      <w:marRight w:val="0"/>
      <w:marTop w:val="0"/>
      <w:marBottom w:val="0"/>
      <w:divBdr>
        <w:top w:val="none" w:sz="0" w:space="0" w:color="auto"/>
        <w:left w:val="none" w:sz="0" w:space="0" w:color="auto"/>
        <w:bottom w:val="none" w:sz="0" w:space="0" w:color="auto"/>
        <w:right w:val="none" w:sz="0" w:space="0" w:color="auto"/>
      </w:divBdr>
    </w:div>
    <w:div w:id="1251163640">
      <w:bodyDiv w:val="1"/>
      <w:marLeft w:val="0"/>
      <w:marRight w:val="0"/>
      <w:marTop w:val="0"/>
      <w:marBottom w:val="0"/>
      <w:divBdr>
        <w:top w:val="none" w:sz="0" w:space="0" w:color="auto"/>
        <w:left w:val="none" w:sz="0" w:space="0" w:color="auto"/>
        <w:bottom w:val="none" w:sz="0" w:space="0" w:color="auto"/>
        <w:right w:val="none" w:sz="0" w:space="0" w:color="auto"/>
      </w:divBdr>
    </w:div>
    <w:div w:id="1310671071">
      <w:bodyDiv w:val="1"/>
      <w:marLeft w:val="0"/>
      <w:marRight w:val="0"/>
      <w:marTop w:val="0"/>
      <w:marBottom w:val="0"/>
      <w:divBdr>
        <w:top w:val="none" w:sz="0" w:space="0" w:color="auto"/>
        <w:left w:val="none" w:sz="0" w:space="0" w:color="auto"/>
        <w:bottom w:val="none" w:sz="0" w:space="0" w:color="auto"/>
        <w:right w:val="none" w:sz="0" w:space="0" w:color="auto"/>
      </w:divBdr>
    </w:div>
    <w:div w:id="1313951748">
      <w:bodyDiv w:val="1"/>
      <w:marLeft w:val="0"/>
      <w:marRight w:val="0"/>
      <w:marTop w:val="0"/>
      <w:marBottom w:val="0"/>
      <w:divBdr>
        <w:top w:val="none" w:sz="0" w:space="0" w:color="auto"/>
        <w:left w:val="none" w:sz="0" w:space="0" w:color="auto"/>
        <w:bottom w:val="none" w:sz="0" w:space="0" w:color="auto"/>
        <w:right w:val="none" w:sz="0" w:space="0" w:color="auto"/>
      </w:divBdr>
    </w:div>
    <w:div w:id="1352486261">
      <w:bodyDiv w:val="1"/>
      <w:marLeft w:val="0"/>
      <w:marRight w:val="0"/>
      <w:marTop w:val="0"/>
      <w:marBottom w:val="0"/>
      <w:divBdr>
        <w:top w:val="none" w:sz="0" w:space="0" w:color="auto"/>
        <w:left w:val="none" w:sz="0" w:space="0" w:color="auto"/>
        <w:bottom w:val="none" w:sz="0" w:space="0" w:color="auto"/>
        <w:right w:val="none" w:sz="0" w:space="0" w:color="auto"/>
      </w:divBdr>
    </w:div>
    <w:div w:id="1363096546">
      <w:bodyDiv w:val="1"/>
      <w:marLeft w:val="0"/>
      <w:marRight w:val="0"/>
      <w:marTop w:val="0"/>
      <w:marBottom w:val="0"/>
      <w:divBdr>
        <w:top w:val="none" w:sz="0" w:space="0" w:color="auto"/>
        <w:left w:val="none" w:sz="0" w:space="0" w:color="auto"/>
        <w:bottom w:val="none" w:sz="0" w:space="0" w:color="auto"/>
        <w:right w:val="none" w:sz="0" w:space="0" w:color="auto"/>
      </w:divBdr>
    </w:div>
    <w:div w:id="1402020499">
      <w:bodyDiv w:val="1"/>
      <w:marLeft w:val="0"/>
      <w:marRight w:val="0"/>
      <w:marTop w:val="0"/>
      <w:marBottom w:val="0"/>
      <w:divBdr>
        <w:top w:val="none" w:sz="0" w:space="0" w:color="auto"/>
        <w:left w:val="none" w:sz="0" w:space="0" w:color="auto"/>
        <w:bottom w:val="none" w:sz="0" w:space="0" w:color="auto"/>
        <w:right w:val="none" w:sz="0" w:space="0" w:color="auto"/>
      </w:divBdr>
    </w:div>
    <w:div w:id="1499884081">
      <w:bodyDiv w:val="1"/>
      <w:marLeft w:val="0"/>
      <w:marRight w:val="0"/>
      <w:marTop w:val="0"/>
      <w:marBottom w:val="0"/>
      <w:divBdr>
        <w:top w:val="none" w:sz="0" w:space="0" w:color="auto"/>
        <w:left w:val="none" w:sz="0" w:space="0" w:color="auto"/>
        <w:bottom w:val="none" w:sz="0" w:space="0" w:color="auto"/>
        <w:right w:val="none" w:sz="0" w:space="0" w:color="auto"/>
      </w:divBdr>
    </w:div>
    <w:div w:id="1502624721">
      <w:bodyDiv w:val="1"/>
      <w:marLeft w:val="0"/>
      <w:marRight w:val="0"/>
      <w:marTop w:val="0"/>
      <w:marBottom w:val="0"/>
      <w:divBdr>
        <w:top w:val="none" w:sz="0" w:space="0" w:color="auto"/>
        <w:left w:val="none" w:sz="0" w:space="0" w:color="auto"/>
        <w:bottom w:val="none" w:sz="0" w:space="0" w:color="auto"/>
        <w:right w:val="none" w:sz="0" w:space="0" w:color="auto"/>
      </w:divBdr>
    </w:div>
    <w:div w:id="1503541886">
      <w:bodyDiv w:val="1"/>
      <w:marLeft w:val="0"/>
      <w:marRight w:val="0"/>
      <w:marTop w:val="0"/>
      <w:marBottom w:val="0"/>
      <w:divBdr>
        <w:top w:val="none" w:sz="0" w:space="0" w:color="auto"/>
        <w:left w:val="none" w:sz="0" w:space="0" w:color="auto"/>
        <w:bottom w:val="none" w:sz="0" w:space="0" w:color="auto"/>
        <w:right w:val="none" w:sz="0" w:space="0" w:color="auto"/>
      </w:divBdr>
    </w:div>
    <w:div w:id="1544631753">
      <w:bodyDiv w:val="1"/>
      <w:marLeft w:val="0"/>
      <w:marRight w:val="0"/>
      <w:marTop w:val="0"/>
      <w:marBottom w:val="0"/>
      <w:divBdr>
        <w:top w:val="none" w:sz="0" w:space="0" w:color="auto"/>
        <w:left w:val="none" w:sz="0" w:space="0" w:color="auto"/>
        <w:bottom w:val="none" w:sz="0" w:space="0" w:color="auto"/>
        <w:right w:val="none" w:sz="0" w:space="0" w:color="auto"/>
      </w:divBdr>
    </w:div>
    <w:div w:id="1592930473">
      <w:bodyDiv w:val="1"/>
      <w:marLeft w:val="0"/>
      <w:marRight w:val="0"/>
      <w:marTop w:val="0"/>
      <w:marBottom w:val="0"/>
      <w:divBdr>
        <w:top w:val="none" w:sz="0" w:space="0" w:color="auto"/>
        <w:left w:val="none" w:sz="0" w:space="0" w:color="auto"/>
        <w:bottom w:val="none" w:sz="0" w:space="0" w:color="auto"/>
        <w:right w:val="none" w:sz="0" w:space="0" w:color="auto"/>
      </w:divBdr>
    </w:div>
    <w:div w:id="1607033203">
      <w:bodyDiv w:val="1"/>
      <w:marLeft w:val="0"/>
      <w:marRight w:val="0"/>
      <w:marTop w:val="0"/>
      <w:marBottom w:val="0"/>
      <w:divBdr>
        <w:top w:val="none" w:sz="0" w:space="0" w:color="auto"/>
        <w:left w:val="none" w:sz="0" w:space="0" w:color="auto"/>
        <w:bottom w:val="none" w:sz="0" w:space="0" w:color="auto"/>
        <w:right w:val="none" w:sz="0" w:space="0" w:color="auto"/>
      </w:divBdr>
    </w:div>
    <w:div w:id="1615013802">
      <w:bodyDiv w:val="1"/>
      <w:marLeft w:val="0"/>
      <w:marRight w:val="0"/>
      <w:marTop w:val="0"/>
      <w:marBottom w:val="0"/>
      <w:divBdr>
        <w:top w:val="none" w:sz="0" w:space="0" w:color="auto"/>
        <w:left w:val="none" w:sz="0" w:space="0" w:color="auto"/>
        <w:bottom w:val="none" w:sz="0" w:space="0" w:color="auto"/>
        <w:right w:val="none" w:sz="0" w:space="0" w:color="auto"/>
      </w:divBdr>
    </w:div>
    <w:div w:id="1635479307">
      <w:bodyDiv w:val="1"/>
      <w:marLeft w:val="0"/>
      <w:marRight w:val="0"/>
      <w:marTop w:val="0"/>
      <w:marBottom w:val="0"/>
      <w:divBdr>
        <w:top w:val="none" w:sz="0" w:space="0" w:color="auto"/>
        <w:left w:val="none" w:sz="0" w:space="0" w:color="auto"/>
        <w:bottom w:val="none" w:sz="0" w:space="0" w:color="auto"/>
        <w:right w:val="none" w:sz="0" w:space="0" w:color="auto"/>
      </w:divBdr>
    </w:div>
    <w:div w:id="1644042068">
      <w:bodyDiv w:val="1"/>
      <w:marLeft w:val="0"/>
      <w:marRight w:val="0"/>
      <w:marTop w:val="0"/>
      <w:marBottom w:val="0"/>
      <w:divBdr>
        <w:top w:val="none" w:sz="0" w:space="0" w:color="auto"/>
        <w:left w:val="none" w:sz="0" w:space="0" w:color="auto"/>
        <w:bottom w:val="none" w:sz="0" w:space="0" w:color="auto"/>
        <w:right w:val="none" w:sz="0" w:space="0" w:color="auto"/>
      </w:divBdr>
    </w:div>
    <w:div w:id="1671371444">
      <w:bodyDiv w:val="1"/>
      <w:marLeft w:val="0"/>
      <w:marRight w:val="0"/>
      <w:marTop w:val="0"/>
      <w:marBottom w:val="0"/>
      <w:divBdr>
        <w:top w:val="none" w:sz="0" w:space="0" w:color="auto"/>
        <w:left w:val="none" w:sz="0" w:space="0" w:color="auto"/>
        <w:bottom w:val="none" w:sz="0" w:space="0" w:color="auto"/>
        <w:right w:val="none" w:sz="0" w:space="0" w:color="auto"/>
      </w:divBdr>
    </w:div>
    <w:div w:id="1709521898">
      <w:bodyDiv w:val="1"/>
      <w:marLeft w:val="0"/>
      <w:marRight w:val="0"/>
      <w:marTop w:val="0"/>
      <w:marBottom w:val="0"/>
      <w:divBdr>
        <w:top w:val="none" w:sz="0" w:space="0" w:color="auto"/>
        <w:left w:val="none" w:sz="0" w:space="0" w:color="auto"/>
        <w:bottom w:val="none" w:sz="0" w:space="0" w:color="auto"/>
        <w:right w:val="none" w:sz="0" w:space="0" w:color="auto"/>
      </w:divBdr>
    </w:div>
    <w:div w:id="1718970158">
      <w:bodyDiv w:val="1"/>
      <w:marLeft w:val="0"/>
      <w:marRight w:val="0"/>
      <w:marTop w:val="0"/>
      <w:marBottom w:val="0"/>
      <w:divBdr>
        <w:top w:val="none" w:sz="0" w:space="0" w:color="auto"/>
        <w:left w:val="none" w:sz="0" w:space="0" w:color="auto"/>
        <w:bottom w:val="none" w:sz="0" w:space="0" w:color="auto"/>
        <w:right w:val="none" w:sz="0" w:space="0" w:color="auto"/>
      </w:divBdr>
    </w:div>
    <w:div w:id="1720086520">
      <w:bodyDiv w:val="1"/>
      <w:marLeft w:val="0"/>
      <w:marRight w:val="0"/>
      <w:marTop w:val="0"/>
      <w:marBottom w:val="0"/>
      <w:divBdr>
        <w:top w:val="none" w:sz="0" w:space="0" w:color="auto"/>
        <w:left w:val="none" w:sz="0" w:space="0" w:color="auto"/>
        <w:bottom w:val="none" w:sz="0" w:space="0" w:color="auto"/>
        <w:right w:val="none" w:sz="0" w:space="0" w:color="auto"/>
      </w:divBdr>
    </w:div>
    <w:div w:id="1726298902">
      <w:bodyDiv w:val="1"/>
      <w:marLeft w:val="0"/>
      <w:marRight w:val="0"/>
      <w:marTop w:val="0"/>
      <w:marBottom w:val="0"/>
      <w:divBdr>
        <w:top w:val="none" w:sz="0" w:space="0" w:color="auto"/>
        <w:left w:val="none" w:sz="0" w:space="0" w:color="auto"/>
        <w:bottom w:val="none" w:sz="0" w:space="0" w:color="auto"/>
        <w:right w:val="none" w:sz="0" w:space="0" w:color="auto"/>
      </w:divBdr>
    </w:div>
    <w:div w:id="1753233984">
      <w:bodyDiv w:val="1"/>
      <w:marLeft w:val="0"/>
      <w:marRight w:val="0"/>
      <w:marTop w:val="0"/>
      <w:marBottom w:val="0"/>
      <w:divBdr>
        <w:top w:val="none" w:sz="0" w:space="0" w:color="auto"/>
        <w:left w:val="none" w:sz="0" w:space="0" w:color="auto"/>
        <w:bottom w:val="none" w:sz="0" w:space="0" w:color="auto"/>
        <w:right w:val="none" w:sz="0" w:space="0" w:color="auto"/>
      </w:divBdr>
    </w:div>
    <w:div w:id="1753963478">
      <w:bodyDiv w:val="1"/>
      <w:marLeft w:val="0"/>
      <w:marRight w:val="0"/>
      <w:marTop w:val="0"/>
      <w:marBottom w:val="0"/>
      <w:divBdr>
        <w:top w:val="none" w:sz="0" w:space="0" w:color="auto"/>
        <w:left w:val="none" w:sz="0" w:space="0" w:color="auto"/>
        <w:bottom w:val="none" w:sz="0" w:space="0" w:color="auto"/>
        <w:right w:val="none" w:sz="0" w:space="0" w:color="auto"/>
      </w:divBdr>
    </w:div>
    <w:div w:id="1758941746">
      <w:bodyDiv w:val="1"/>
      <w:marLeft w:val="0"/>
      <w:marRight w:val="0"/>
      <w:marTop w:val="0"/>
      <w:marBottom w:val="0"/>
      <w:divBdr>
        <w:top w:val="none" w:sz="0" w:space="0" w:color="auto"/>
        <w:left w:val="none" w:sz="0" w:space="0" w:color="auto"/>
        <w:bottom w:val="none" w:sz="0" w:space="0" w:color="auto"/>
        <w:right w:val="none" w:sz="0" w:space="0" w:color="auto"/>
      </w:divBdr>
    </w:div>
    <w:div w:id="1857233878">
      <w:bodyDiv w:val="1"/>
      <w:marLeft w:val="0"/>
      <w:marRight w:val="0"/>
      <w:marTop w:val="0"/>
      <w:marBottom w:val="0"/>
      <w:divBdr>
        <w:top w:val="none" w:sz="0" w:space="0" w:color="auto"/>
        <w:left w:val="none" w:sz="0" w:space="0" w:color="auto"/>
        <w:bottom w:val="none" w:sz="0" w:space="0" w:color="auto"/>
        <w:right w:val="none" w:sz="0" w:space="0" w:color="auto"/>
      </w:divBdr>
    </w:div>
    <w:div w:id="1859611437">
      <w:bodyDiv w:val="1"/>
      <w:marLeft w:val="0"/>
      <w:marRight w:val="0"/>
      <w:marTop w:val="0"/>
      <w:marBottom w:val="0"/>
      <w:divBdr>
        <w:top w:val="none" w:sz="0" w:space="0" w:color="auto"/>
        <w:left w:val="none" w:sz="0" w:space="0" w:color="auto"/>
        <w:bottom w:val="none" w:sz="0" w:space="0" w:color="auto"/>
        <w:right w:val="none" w:sz="0" w:space="0" w:color="auto"/>
      </w:divBdr>
    </w:div>
    <w:div w:id="1863932454">
      <w:bodyDiv w:val="1"/>
      <w:marLeft w:val="0"/>
      <w:marRight w:val="0"/>
      <w:marTop w:val="0"/>
      <w:marBottom w:val="0"/>
      <w:divBdr>
        <w:top w:val="none" w:sz="0" w:space="0" w:color="auto"/>
        <w:left w:val="none" w:sz="0" w:space="0" w:color="auto"/>
        <w:bottom w:val="none" w:sz="0" w:space="0" w:color="auto"/>
        <w:right w:val="none" w:sz="0" w:space="0" w:color="auto"/>
      </w:divBdr>
    </w:div>
    <w:div w:id="2050915991">
      <w:bodyDiv w:val="1"/>
      <w:marLeft w:val="0"/>
      <w:marRight w:val="0"/>
      <w:marTop w:val="0"/>
      <w:marBottom w:val="0"/>
      <w:divBdr>
        <w:top w:val="none" w:sz="0" w:space="0" w:color="auto"/>
        <w:left w:val="none" w:sz="0" w:space="0" w:color="auto"/>
        <w:bottom w:val="none" w:sz="0" w:space="0" w:color="auto"/>
        <w:right w:val="none" w:sz="0" w:space="0" w:color="auto"/>
      </w:divBdr>
    </w:div>
    <w:div w:id="2104495263">
      <w:bodyDiv w:val="1"/>
      <w:marLeft w:val="0"/>
      <w:marRight w:val="0"/>
      <w:marTop w:val="0"/>
      <w:marBottom w:val="0"/>
      <w:divBdr>
        <w:top w:val="none" w:sz="0" w:space="0" w:color="auto"/>
        <w:left w:val="none" w:sz="0" w:space="0" w:color="auto"/>
        <w:bottom w:val="none" w:sz="0" w:space="0" w:color="auto"/>
        <w:right w:val="none" w:sz="0" w:space="0" w:color="auto"/>
      </w:divBdr>
    </w:div>
    <w:div w:id="2115972163">
      <w:bodyDiv w:val="1"/>
      <w:marLeft w:val="0"/>
      <w:marRight w:val="0"/>
      <w:marTop w:val="0"/>
      <w:marBottom w:val="0"/>
      <w:divBdr>
        <w:top w:val="none" w:sz="0" w:space="0" w:color="auto"/>
        <w:left w:val="none" w:sz="0" w:space="0" w:color="auto"/>
        <w:bottom w:val="none" w:sz="0" w:space="0" w:color="auto"/>
        <w:right w:val="none" w:sz="0" w:space="0" w:color="auto"/>
      </w:divBdr>
    </w:div>
    <w:div w:id="213925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A6C49-3854-4706-ACF5-1F7FF9C21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19</Pages>
  <Words>4741</Words>
  <Characters>27027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ebidag</dc:creator>
  <cp:keywords/>
  <dc:description/>
  <cp:lastModifiedBy>jay ebidag</cp:lastModifiedBy>
  <cp:revision>4</cp:revision>
  <cp:lastPrinted>2025-03-09T16:15:00Z</cp:lastPrinted>
  <dcterms:created xsi:type="dcterms:W3CDTF">2025-03-09T15:38:00Z</dcterms:created>
  <dcterms:modified xsi:type="dcterms:W3CDTF">2025-03-09T16:16:00Z</dcterms:modified>
</cp:coreProperties>
</file>