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B9D9F" w14:textId="4739169E" w:rsidR="00985B8A" w:rsidRDefault="0099396F" w:rsidP="0099396F">
      <w:pPr>
        <w:jc w:val="center"/>
        <w:rPr>
          <w:rFonts w:ascii="Arial" w:hAnsi="Arial" w:cs="Arial"/>
          <w:b/>
          <w:sz w:val="48"/>
        </w:rPr>
      </w:pPr>
      <w:r>
        <w:rPr>
          <w:rFonts w:ascii="Arial" w:hAnsi="Arial" w:cs="Arial"/>
          <w:b/>
          <w:sz w:val="48"/>
        </w:rPr>
        <w:t>BADNET TEST CASE REPORT</w:t>
      </w:r>
    </w:p>
    <w:p w14:paraId="5C16C21E" w14:textId="7021EBE9" w:rsidR="0099396F" w:rsidRDefault="0099396F" w:rsidP="0099396F">
      <w:pPr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Badminton Social Network</w:t>
      </w:r>
    </w:p>
    <w:p w14:paraId="016687AF" w14:textId="55700529" w:rsidR="0099396F" w:rsidRDefault="0099396F" w:rsidP="0099396F">
      <w:pPr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Final execution report - 2026-06-10</w:t>
      </w:r>
    </w:p>
    <w:p w14:paraId="49B55669" w14:textId="4CC0DB8D" w:rsidR="0099396F" w:rsidRDefault="0099396F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br w:type="page"/>
      </w:r>
    </w:p>
    <w:p w14:paraId="1DB38F29" w14:textId="0C87D0B2" w:rsidR="0099396F" w:rsidRDefault="0099396F" w:rsidP="0099396F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lastRenderedPageBreak/>
        <w:t>1. Test Summary</w:t>
      </w:r>
    </w:p>
    <w:p w14:paraId="1A00BBB4" w14:textId="292DAADB" w:rsidR="0099396F" w:rsidRDefault="0099396F" w:rsidP="0099396F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This report contains the final representative test set for the BadNet application. Manual results are recorded from tester confirmation. Automated results are supported by the Laravel PHPUnit test suite.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0"/>
        <w:gridCol w:w="7200"/>
      </w:tblGrid>
      <w:tr w:rsidR="0099396F" w14:paraId="6F069CB3" w14:textId="77777777" w:rsidTr="0099396F">
        <w:tblPrEx>
          <w:tblCellMar>
            <w:top w:w="0" w:type="dxa"/>
            <w:bottom w:w="0" w:type="dxa"/>
          </w:tblCellMar>
        </w:tblPrEx>
        <w:tc>
          <w:tcPr>
            <w:tcW w:w="7200" w:type="dxa"/>
            <w:shd w:val="clear" w:color="auto" w:fill="auto"/>
          </w:tcPr>
          <w:p w14:paraId="59D48ED1" w14:textId="66974165" w:rsidR="0099396F" w:rsidRPr="0099396F" w:rsidRDefault="0099396F" w:rsidP="0099396F">
            <w:pPr>
              <w:rPr>
                <w:rFonts w:ascii="Arial" w:hAnsi="Arial" w:cs="Arial"/>
                <w:b/>
                <w:sz w:val="20"/>
              </w:rPr>
            </w:pPr>
            <w:r w:rsidRPr="0099396F">
              <w:rPr>
                <w:rFonts w:ascii="Arial" w:hAnsi="Arial" w:cs="Arial"/>
                <w:b/>
                <w:sz w:val="20"/>
              </w:rPr>
              <w:t>Total test cases</w:t>
            </w:r>
          </w:p>
        </w:tc>
        <w:tc>
          <w:tcPr>
            <w:tcW w:w="7200" w:type="dxa"/>
            <w:shd w:val="clear" w:color="auto" w:fill="auto"/>
          </w:tcPr>
          <w:p w14:paraId="4A77BFD1" w14:textId="53B4A24C" w:rsidR="0099396F" w:rsidRDefault="0099396F" w:rsidP="0099396F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20</w:t>
            </w:r>
          </w:p>
        </w:tc>
      </w:tr>
      <w:tr w:rsidR="0099396F" w14:paraId="61D56B37" w14:textId="77777777" w:rsidTr="0099396F">
        <w:tblPrEx>
          <w:tblCellMar>
            <w:top w:w="0" w:type="dxa"/>
            <w:bottom w:w="0" w:type="dxa"/>
          </w:tblCellMar>
        </w:tblPrEx>
        <w:tc>
          <w:tcPr>
            <w:tcW w:w="7200" w:type="dxa"/>
            <w:shd w:val="clear" w:color="auto" w:fill="auto"/>
          </w:tcPr>
          <w:p w14:paraId="6BB66ED1" w14:textId="53C318F2" w:rsidR="0099396F" w:rsidRPr="0099396F" w:rsidRDefault="0099396F" w:rsidP="0099396F">
            <w:pPr>
              <w:rPr>
                <w:rFonts w:ascii="Arial" w:hAnsi="Arial" w:cs="Arial"/>
                <w:b/>
                <w:sz w:val="20"/>
              </w:rPr>
            </w:pPr>
            <w:r w:rsidRPr="0099396F">
              <w:rPr>
                <w:rFonts w:ascii="Arial" w:hAnsi="Arial" w:cs="Arial"/>
                <w:b/>
                <w:sz w:val="20"/>
              </w:rPr>
              <w:t>Passed</w:t>
            </w:r>
          </w:p>
        </w:tc>
        <w:tc>
          <w:tcPr>
            <w:tcW w:w="7200" w:type="dxa"/>
            <w:shd w:val="clear" w:color="auto" w:fill="auto"/>
          </w:tcPr>
          <w:p w14:paraId="50C6486D" w14:textId="7EA0E5DC" w:rsidR="0099396F" w:rsidRDefault="0099396F" w:rsidP="0099396F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20</w:t>
            </w:r>
          </w:p>
        </w:tc>
      </w:tr>
      <w:tr w:rsidR="0099396F" w14:paraId="23AA2652" w14:textId="77777777" w:rsidTr="0099396F">
        <w:tblPrEx>
          <w:tblCellMar>
            <w:top w:w="0" w:type="dxa"/>
            <w:bottom w:w="0" w:type="dxa"/>
          </w:tblCellMar>
        </w:tblPrEx>
        <w:tc>
          <w:tcPr>
            <w:tcW w:w="7200" w:type="dxa"/>
            <w:shd w:val="clear" w:color="auto" w:fill="auto"/>
          </w:tcPr>
          <w:p w14:paraId="537F1337" w14:textId="7D9F22FA" w:rsidR="0099396F" w:rsidRPr="0099396F" w:rsidRDefault="0099396F" w:rsidP="0099396F">
            <w:pPr>
              <w:rPr>
                <w:rFonts w:ascii="Arial" w:hAnsi="Arial" w:cs="Arial"/>
                <w:b/>
                <w:sz w:val="20"/>
              </w:rPr>
            </w:pPr>
            <w:r w:rsidRPr="0099396F">
              <w:rPr>
                <w:rFonts w:ascii="Arial" w:hAnsi="Arial" w:cs="Arial"/>
                <w:b/>
                <w:sz w:val="20"/>
              </w:rPr>
              <w:t>Failed</w:t>
            </w:r>
          </w:p>
        </w:tc>
        <w:tc>
          <w:tcPr>
            <w:tcW w:w="7200" w:type="dxa"/>
            <w:shd w:val="clear" w:color="auto" w:fill="auto"/>
          </w:tcPr>
          <w:p w14:paraId="4D1116F2" w14:textId="5D0DCCFA" w:rsidR="0099396F" w:rsidRDefault="0099396F" w:rsidP="0099396F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0</w:t>
            </w:r>
          </w:p>
        </w:tc>
      </w:tr>
      <w:tr w:rsidR="0099396F" w14:paraId="2B49BAF6" w14:textId="77777777" w:rsidTr="0099396F">
        <w:tblPrEx>
          <w:tblCellMar>
            <w:top w:w="0" w:type="dxa"/>
            <w:bottom w:w="0" w:type="dxa"/>
          </w:tblCellMar>
        </w:tblPrEx>
        <w:tc>
          <w:tcPr>
            <w:tcW w:w="7200" w:type="dxa"/>
            <w:shd w:val="clear" w:color="auto" w:fill="auto"/>
          </w:tcPr>
          <w:p w14:paraId="518CDA8D" w14:textId="757D6BE8" w:rsidR="0099396F" w:rsidRPr="0099396F" w:rsidRDefault="0099396F" w:rsidP="0099396F">
            <w:pPr>
              <w:rPr>
                <w:rFonts w:ascii="Arial" w:hAnsi="Arial" w:cs="Arial"/>
                <w:b/>
                <w:sz w:val="20"/>
              </w:rPr>
            </w:pPr>
            <w:r w:rsidRPr="0099396F">
              <w:rPr>
                <w:rFonts w:ascii="Arial" w:hAnsi="Arial" w:cs="Arial"/>
                <w:b/>
                <w:sz w:val="20"/>
              </w:rPr>
              <w:t>Pending</w:t>
            </w:r>
          </w:p>
        </w:tc>
        <w:tc>
          <w:tcPr>
            <w:tcW w:w="7200" w:type="dxa"/>
            <w:shd w:val="clear" w:color="auto" w:fill="auto"/>
          </w:tcPr>
          <w:p w14:paraId="23A926FF" w14:textId="67A1A25C" w:rsidR="0099396F" w:rsidRDefault="0099396F" w:rsidP="0099396F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0</w:t>
            </w:r>
          </w:p>
        </w:tc>
      </w:tr>
      <w:tr w:rsidR="0099396F" w14:paraId="5FAF63DF" w14:textId="77777777" w:rsidTr="0099396F">
        <w:tblPrEx>
          <w:tblCellMar>
            <w:top w:w="0" w:type="dxa"/>
            <w:bottom w:w="0" w:type="dxa"/>
          </w:tblCellMar>
        </w:tblPrEx>
        <w:tc>
          <w:tcPr>
            <w:tcW w:w="7200" w:type="dxa"/>
            <w:shd w:val="clear" w:color="auto" w:fill="auto"/>
          </w:tcPr>
          <w:p w14:paraId="46963D4B" w14:textId="3EDE7FA9" w:rsidR="0099396F" w:rsidRPr="0099396F" w:rsidRDefault="0099396F" w:rsidP="0099396F">
            <w:pPr>
              <w:rPr>
                <w:rFonts w:ascii="Arial" w:hAnsi="Arial" w:cs="Arial"/>
                <w:b/>
                <w:sz w:val="20"/>
              </w:rPr>
            </w:pPr>
            <w:r w:rsidRPr="0099396F">
              <w:rPr>
                <w:rFonts w:ascii="Arial" w:hAnsi="Arial" w:cs="Arial"/>
                <w:b/>
                <w:sz w:val="20"/>
              </w:rPr>
              <w:t>Overall result</w:t>
            </w:r>
          </w:p>
        </w:tc>
        <w:tc>
          <w:tcPr>
            <w:tcW w:w="7200" w:type="dxa"/>
            <w:shd w:val="clear" w:color="auto" w:fill="auto"/>
          </w:tcPr>
          <w:p w14:paraId="0CBA3C7E" w14:textId="78D440DF" w:rsidR="0099396F" w:rsidRDefault="0099396F" w:rsidP="0099396F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PASS</w:t>
            </w:r>
          </w:p>
        </w:tc>
      </w:tr>
    </w:tbl>
    <w:p w14:paraId="1E5B8E50" w14:textId="77777777" w:rsidR="0099396F" w:rsidRDefault="0099396F" w:rsidP="0099396F">
      <w:pPr>
        <w:rPr>
          <w:rFonts w:ascii="Arial" w:hAnsi="Arial" w:cs="Arial"/>
          <w:sz w:val="20"/>
        </w:rPr>
      </w:pPr>
    </w:p>
    <w:p w14:paraId="2E250C79" w14:textId="5E5C5314" w:rsidR="0099396F" w:rsidRDefault="0099396F" w:rsidP="0099396F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2. Test Environment</w:t>
      </w:r>
    </w:p>
    <w:p w14:paraId="7679813A" w14:textId="2E5F923F" w:rsidR="0099396F" w:rsidRDefault="0099396F" w:rsidP="0099396F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Windows; PHP 8.1; Laravel 9; MySQL; Blade and React/Vite frontend; Chrome-compatible browser. Automated tests use SQLite in-memory.</w:t>
      </w:r>
    </w:p>
    <w:p w14:paraId="23B2DC0B" w14:textId="1FB04DB7" w:rsidR="0099396F" w:rsidRDefault="0099396F" w:rsidP="0099396F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3. Detailed Test Cases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56"/>
        <w:gridCol w:w="2056"/>
        <w:gridCol w:w="2055"/>
        <w:gridCol w:w="2055"/>
        <w:gridCol w:w="2055"/>
        <w:gridCol w:w="2055"/>
        <w:gridCol w:w="2058"/>
      </w:tblGrid>
      <w:tr w:rsidR="0099396F" w:rsidRPr="0099396F" w14:paraId="11E9EA57" w14:textId="77777777" w:rsidTr="0099396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4" w:type="pct"/>
            <w:shd w:val="clear" w:color="auto" w:fill="92D050"/>
          </w:tcPr>
          <w:p w14:paraId="3AF36373" w14:textId="61928D35" w:rsidR="0099396F" w:rsidRPr="0099396F" w:rsidRDefault="0099396F" w:rsidP="0099396F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99396F">
              <w:rPr>
                <w:rFonts w:ascii="Arial" w:hAnsi="Arial" w:cs="Arial"/>
                <w:b/>
                <w:color w:val="FFFFFF"/>
                <w:sz w:val="16"/>
              </w:rPr>
              <w:t>ID</w:t>
            </w:r>
          </w:p>
        </w:tc>
        <w:tc>
          <w:tcPr>
            <w:tcW w:w="714" w:type="pct"/>
            <w:shd w:val="clear" w:color="auto" w:fill="92D050"/>
          </w:tcPr>
          <w:p w14:paraId="263B1396" w14:textId="4E401733" w:rsidR="0099396F" w:rsidRPr="0099396F" w:rsidRDefault="0099396F" w:rsidP="0099396F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99396F">
              <w:rPr>
                <w:rFonts w:ascii="Arial" w:hAnsi="Arial" w:cs="Arial"/>
                <w:b/>
                <w:color w:val="FFFFFF"/>
                <w:sz w:val="16"/>
              </w:rPr>
              <w:t>Module</w:t>
            </w:r>
          </w:p>
        </w:tc>
        <w:tc>
          <w:tcPr>
            <w:tcW w:w="714" w:type="pct"/>
            <w:shd w:val="clear" w:color="auto" w:fill="92D050"/>
          </w:tcPr>
          <w:p w14:paraId="436B2F0B" w14:textId="0BC6DD6A" w:rsidR="0099396F" w:rsidRPr="0099396F" w:rsidRDefault="0099396F" w:rsidP="0099396F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99396F">
              <w:rPr>
                <w:rFonts w:ascii="Arial" w:hAnsi="Arial" w:cs="Arial"/>
                <w:b/>
                <w:color w:val="FFFFFF"/>
                <w:sz w:val="16"/>
              </w:rPr>
              <w:t>Test Case</w:t>
            </w:r>
          </w:p>
        </w:tc>
        <w:tc>
          <w:tcPr>
            <w:tcW w:w="714" w:type="pct"/>
            <w:shd w:val="clear" w:color="auto" w:fill="92D050"/>
          </w:tcPr>
          <w:p w14:paraId="01F892C4" w14:textId="6728F5D6" w:rsidR="0099396F" w:rsidRPr="0099396F" w:rsidRDefault="0099396F" w:rsidP="0099396F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99396F">
              <w:rPr>
                <w:rFonts w:ascii="Arial" w:hAnsi="Arial" w:cs="Arial"/>
                <w:b/>
                <w:color w:val="FFFFFF"/>
                <w:sz w:val="16"/>
              </w:rPr>
              <w:t>Method</w:t>
            </w:r>
          </w:p>
        </w:tc>
        <w:tc>
          <w:tcPr>
            <w:tcW w:w="714" w:type="pct"/>
            <w:shd w:val="clear" w:color="auto" w:fill="92D050"/>
          </w:tcPr>
          <w:p w14:paraId="38230D8B" w14:textId="296BF3C7" w:rsidR="0099396F" w:rsidRPr="0099396F" w:rsidRDefault="0099396F" w:rsidP="0099396F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99396F">
              <w:rPr>
                <w:rFonts w:ascii="Arial" w:hAnsi="Arial" w:cs="Arial"/>
                <w:b/>
                <w:color w:val="FFFFFF"/>
                <w:sz w:val="16"/>
              </w:rPr>
              <w:t>Execution</w:t>
            </w:r>
          </w:p>
        </w:tc>
        <w:tc>
          <w:tcPr>
            <w:tcW w:w="714" w:type="pct"/>
            <w:shd w:val="clear" w:color="auto" w:fill="92D050"/>
          </w:tcPr>
          <w:p w14:paraId="33CB6B03" w14:textId="2D73D563" w:rsidR="0099396F" w:rsidRPr="0099396F" w:rsidRDefault="0099396F" w:rsidP="0099396F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99396F">
              <w:rPr>
                <w:rFonts w:ascii="Arial" w:hAnsi="Arial" w:cs="Arial"/>
                <w:b/>
                <w:color w:val="FFFFFF"/>
                <w:sz w:val="16"/>
              </w:rPr>
              <w:t>Expected Result</w:t>
            </w:r>
          </w:p>
        </w:tc>
        <w:tc>
          <w:tcPr>
            <w:tcW w:w="715" w:type="pct"/>
            <w:shd w:val="clear" w:color="auto" w:fill="92D050"/>
          </w:tcPr>
          <w:p w14:paraId="1DD51095" w14:textId="4FCE045D" w:rsidR="0099396F" w:rsidRPr="0099396F" w:rsidRDefault="0099396F" w:rsidP="0099396F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99396F">
              <w:rPr>
                <w:rFonts w:ascii="Arial" w:hAnsi="Arial" w:cs="Arial"/>
                <w:b/>
                <w:color w:val="FFFFFF"/>
                <w:sz w:val="16"/>
              </w:rPr>
              <w:t>Status</w:t>
            </w:r>
          </w:p>
        </w:tc>
      </w:tr>
      <w:tr w:rsidR="0099396F" w:rsidRPr="0099396F" w14:paraId="04A18E5E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55CFC6A6" w14:textId="2D8A55FA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TC-01</w:t>
            </w:r>
          </w:p>
        </w:tc>
        <w:tc>
          <w:tcPr>
            <w:tcW w:w="714" w:type="pct"/>
          </w:tcPr>
          <w:p w14:paraId="1F04AD3E" w14:textId="2F112AC4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714" w:type="pct"/>
          </w:tcPr>
          <w:p w14:paraId="1176DC52" w14:textId="40A27DF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Register and verify email</w:t>
            </w:r>
          </w:p>
        </w:tc>
        <w:tc>
          <w:tcPr>
            <w:tcW w:w="714" w:type="pct"/>
          </w:tcPr>
          <w:p w14:paraId="17EF037E" w14:textId="34C741A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4765BA1C" w14:textId="5B2D693F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Valid new account data and verification code</w:t>
            </w:r>
          </w:p>
        </w:tc>
        <w:tc>
          <w:tcPr>
            <w:tcW w:w="714" w:type="pct"/>
          </w:tcPr>
          <w:p w14:paraId="24A1AD00" w14:textId="782B72B8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Account is created, email is verified, and dashboard opens</w:t>
            </w:r>
          </w:p>
        </w:tc>
        <w:tc>
          <w:tcPr>
            <w:tcW w:w="715" w:type="pct"/>
            <w:shd w:val="clear" w:color="auto" w:fill="CCFFCC"/>
          </w:tcPr>
          <w:p w14:paraId="697690E5" w14:textId="35DCFF12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62CF7C4B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44DF5236" w14:textId="7A3223B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TC-02</w:t>
            </w:r>
          </w:p>
        </w:tc>
        <w:tc>
          <w:tcPr>
            <w:tcW w:w="714" w:type="pct"/>
          </w:tcPr>
          <w:p w14:paraId="4661C5F2" w14:textId="70900215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714" w:type="pct"/>
          </w:tcPr>
          <w:p w14:paraId="2FF3B712" w14:textId="5FACD63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Login and reject banned accounts</w:t>
            </w:r>
          </w:p>
        </w:tc>
        <w:tc>
          <w:tcPr>
            <w:tcW w:w="714" w:type="pct"/>
          </w:tcPr>
          <w:p w14:paraId="33C3056E" w14:textId="04A3D0AF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5BB42945" w14:textId="1B8979FB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Use valid active account, then a banned account</w:t>
            </w:r>
          </w:p>
        </w:tc>
        <w:tc>
          <w:tcPr>
            <w:tcW w:w="714" w:type="pct"/>
          </w:tcPr>
          <w:p w14:paraId="29A033E1" w14:textId="041952B3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Active account logs in; banned account is denied with reason</w:t>
            </w:r>
          </w:p>
        </w:tc>
        <w:tc>
          <w:tcPr>
            <w:tcW w:w="715" w:type="pct"/>
            <w:shd w:val="clear" w:color="auto" w:fill="CCFFCC"/>
          </w:tcPr>
          <w:p w14:paraId="01F3033A" w14:textId="5A865F9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17F500DF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4CE03A3D" w14:textId="700CFC8A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TC-03</w:t>
            </w:r>
          </w:p>
        </w:tc>
        <w:tc>
          <w:tcPr>
            <w:tcW w:w="714" w:type="pct"/>
          </w:tcPr>
          <w:p w14:paraId="512723B4" w14:textId="3D41232F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714" w:type="pct"/>
          </w:tcPr>
          <w:p w14:paraId="65919FA8" w14:textId="06EF8F08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Reset forgotten password</w:t>
            </w:r>
          </w:p>
        </w:tc>
        <w:tc>
          <w:tcPr>
            <w:tcW w:w="714" w:type="pct"/>
          </w:tcPr>
          <w:p w14:paraId="1EA6E61F" w14:textId="2F4EC7E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03D6F0EF" w14:textId="7C58946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Request reset email and submit a new password within 15 minutes</w:t>
            </w:r>
          </w:p>
        </w:tc>
        <w:tc>
          <w:tcPr>
            <w:tcW w:w="714" w:type="pct"/>
          </w:tcPr>
          <w:p w14:paraId="67E5A0BE" w14:textId="6D42344B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Password is updated and expired links are rejected</w:t>
            </w:r>
          </w:p>
        </w:tc>
        <w:tc>
          <w:tcPr>
            <w:tcW w:w="715" w:type="pct"/>
            <w:shd w:val="clear" w:color="auto" w:fill="CCFFCC"/>
          </w:tcPr>
          <w:p w14:paraId="6F548165" w14:textId="1FDD0B4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13A400B6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2D2F242F" w14:textId="7E0630C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TC-04</w:t>
            </w:r>
          </w:p>
        </w:tc>
        <w:tc>
          <w:tcPr>
            <w:tcW w:w="714" w:type="pct"/>
          </w:tcPr>
          <w:p w14:paraId="048BE942" w14:textId="4E8B276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Profile</w:t>
            </w:r>
          </w:p>
        </w:tc>
        <w:tc>
          <w:tcPr>
            <w:tcW w:w="714" w:type="pct"/>
          </w:tcPr>
          <w:p w14:paraId="068035B6" w14:textId="4B7368D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Update profile and account security</w:t>
            </w:r>
          </w:p>
        </w:tc>
        <w:tc>
          <w:tcPr>
            <w:tcW w:w="714" w:type="pct"/>
          </w:tcPr>
          <w:p w14:paraId="7F994B73" w14:textId="258AED4F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36F06DCB" w14:textId="5DBEAF5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Edit player details, change password, and log out other sessions</w:t>
            </w:r>
          </w:p>
        </w:tc>
        <w:tc>
          <w:tcPr>
            <w:tcW w:w="714" w:type="pct"/>
          </w:tcPr>
          <w:p w14:paraId="40B0D7B1" w14:textId="77587211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Profile and security settings are saved correctly</w:t>
            </w:r>
          </w:p>
        </w:tc>
        <w:tc>
          <w:tcPr>
            <w:tcW w:w="715" w:type="pct"/>
            <w:shd w:val="clear" w:color="auto" w:fill="CCFFCC"/>
          </w:tcPr>
          <w:p w14:paraId="5B4F7E10" w14:textId="171CE67F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185F4C00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15BBF1E1" w14:textId="4AC3546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TC-05</w:t>
            </w:r>
          </w:p>
        </w:tc>
        <w:tc>
          <w:tcPr>
            <w:tcW w:w="714" w:type="pct"/>
          </w:tcPr>
          <w:p w14:paraId="663AFB36" w14:textId="4289CB1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Community</w:t>
            </w:r>
          </w:p>
        </w:tc>
        <w:tc>
          <w:tcPr>
            <w:tcW w:w="714" w:type="pct"/>
          </w:tcPr>
          <w:p w14:paraId="7FC4227A" w14:textId="3B40D26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Create and interact with posts</w:t>
            </w:r>
          </w:p>
        </w:tc>
        <w:tc>
          <w:tcPr>
            <w:tcW w:w="714" w:type="pct"/>
          </w:tcPr>
          <w:p w14:paraId="226B96B0" w14:textId="40D470D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148094DD" w14:textId="30FAB803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Create post, like, comment, reply, and remove own content</w:t>
            </w:r>
          </w:p>
        </w:tc>
        <w:tc>
          <w:tcPr>
            <w:tcW w:w="714" w:type="pct"/>
          </w:tcPr>
          <w:p w14:paraId="23DB9B3C" w14:textId="1D7209E2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Feed, counts, ownership, and interactions update correctly</w:t>
            </w:r>
          </w:p>
        </w:tc>
        <w:tc>
          <w:tcPr>
            <w:tcW w:w="715" w:type="pct"/>
            <w:shd w:val="clear" w:color="auto" w:fill="CCFFCC"/>
          </w:tcPr>
          <w:p w14:paraId="3ADF0212" w14:textId="3AF1DED2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7F483243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1AF35F37" w14:textId="6BFDEF3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TC-06</w:t>
            </w:r>
          </w:p>
        </w:tc>
        <w:tc>
          <w:tcPr>
            <w:tcW w:w="714" w:type="pct"/>
          </w:tcPr>
          <w:p w14:paraId="059871D6" w14:textId="07CECB0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Challenges</w:t>
            </w:r>
          </w:p>
        </w:tc>
        <w:tc>
          <w:tcPr>
            <w:tcW w:w="714" w:type="pct"/>
          </w:tcPr>
          <w:p w14:paraId="4453E2B4" w14:textId="235082DF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Create, accept, and reject challenges</w:t>
            </w:r>
          </w:p>
        </w:tc>
        <w:tc>
          <w:tcPr>
            <w:tcW w:w="714" w:type="pct"/>
          </w:tcPr>
          <w:p w14:paraId="612CE390" w14:textId="62B973FC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1222F2CB" w14:textId="7FA3759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Send direct/open challenges and process responses</w:t>
            </w:r>
          </w:p>
        </w:tc>
        <w:tc>
          <w:tcPr>
            <w:tcW w:w="714" w:type="pct"/>
          </w:tcPr>
          <w:p w14:paraId="61C9034D" w14:textId="3CE41DE4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Statuses and notifications are correct; accepted challenge creates match</w:t>
            </w:r>
          </w:p>
        </w:tc>
        <w:tc>
          <w:tcPr>
            <w:tcW w:w="715" w:type="pct"/>
            <w:shd w:val="clear" w:color="auto" w:fill="CCFFCC"/>
          </w:tcPr>
          <w:p w14:paraId="77908B98" w14:textId="165B987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7D0CD0BA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0FBD31D9" w14:textId="52F4982B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TC-07</w:t>
            </w:r>
          </w:p>
        </w:tc>
        <w:tc>
          <w:tcPr>
            <w:tcW w:w="714" w:type="pct"/>
          </w:tcPr>
          <w:p w14:paraId="682E0EE5" w14:textId="0C7E9765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Matches</w:t>
            </w:r>
          </w:p>
        </w:tc>
        <w:tc>
          <w:tcPr>
            <w:tcW w:w="714" w:type="pct"/>
          </w:tcPr>
          <w:p w14:paraId="49FE68D1" w14:textId="6F82B523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Create match and detect schedule conflicts</w:t>
            </w:r>
          </w:p>
        </w:tc>
        <w:tc>
          <w:tcPr>
            <w:tcW w:w="714" w:type="pct"/>
          </w:tcPr>
          <w:p w14:paraId="4007FCE8" w14:textId="046BE971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0D7E281A" w14:textId="3AE752EB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Create valid match, then repeat conflicting player/court time</w:t>
            </w:r>
          </w:p>
        </w:tc>
        <w:tc>
          <w:tcPr>
            <w:tcW w:w="714" w:type="pct"/>
          </w:tcPr>
          <w:p w14:paraId="3BD51C6D" w14:textId="5764C40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Valid match is created; conflicting schedule is rejected</w:t>
            </w:r>
          </w:p>
        </w:tc>
        <w:tc>
          <w:tcPr>
            <w:tcW w:w="715" w:type="pct"/>
            <w:shd w:val="clear" w:color="auto" w:fill="CCFFCC"/>
          </w:tcPr>
          <w:p w14:paraId="79B0572A" w14:textId="4FC2404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42360D24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6FB0741E" w14:textId="6A27B80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TC-08</w:t>
            </w:r>
          </w:p>
        </w:tc>
        <w:tc>
          <w:tcPr>
            <w:tcW w:w="714" w:type="pct"/>
          </w:tcPr>
          <w:p w14:paraId="5F63892D" w14:textId="10CCE501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Matches</w:t>
            </w:r>
          </w:p>
        </w:tc>
        <w:tc>
          <w:tcPr>
            <w:tcW w:w="714" w:type="pct"/>
          </w:tcPr>
          <w:p w14:paraId="08925AF1" w14:textId="1F7A0AC4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Submit result for confirmation</w:t>
            </w:r>
          </w:p>
        </w:tc>
        <w:tc>
          <w:tcPr>
            <w:tcW w:w="714" w:type="pct"/>
          </w:tcPr>
          <w:p w14:paraId="71B78FFD" w14:textId="27FBCBE9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714" w:type="pct"/>
          </w:tcPr>
          <w:p w14:paraId="2A1BBED8" w14:textId="01CA60CC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Player submits scores and winner for an in-progress match</w:t>
            </w:r>
          </w:p>
        </w:tc>
        <w:tc>
          <w:tcPr>
            <w:tcW w:w="714" w:type="pct"/>
          </w:tcPr>
          <w:p w14:paraId="05752789" w14:textId="4BF01999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Status becomes Pending Confirmation without early settlement</w:t>
            </w:r>
          </w:p>
        </w:tc>
        <w:tc>
          <w:tcPr>
            <w:tcW w:w="715" w:type="pct"/>
            <w:shd w:val="clear" w:color="auto" w:fill="CCFFCC"/>
          </w:tcPr>
          <w:p w14:paraId="7A7A55AF" w14:textId="5512D1DC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19DCD14C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2EA2ED94" w14:textId="4E09B625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TC-09</w:t>
            </w:r>
          </w:p>
        </w:tc>
        <w:tc>
          <w:tcPr>
            <w:tcW w:w="714" w:type="pct"/>
          </w:tcPr>
          <w:p w14:paraId="3B8115E4" w14:textId="659D7F62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Matches</w:t>
            </w:r>
          </w:p>
        </w:tc>
        <w:tc>
          <w:tcPr>
            <w:tcW w:w="714" w:type="pct"/>
          </w:tcPr>
          <w:p w14:paraId="62319E79" w14:textId="662CB98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Confirm or dispute match result</w:t>
            </w:r>
          </w:p>
        </w:tc>
        <w:tc>
          <w:tcPr>
            <w:tcW w:w="714" w:type="pct"/>
          </w:tcPr>
          <w:p w14:paraId="24996F36" w14:textId="5CD7461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Automated + Manual</w:t>
            </w:r>
          </w:p>
        </w:tc>
        <w:tc>
          <w:tcPr>
            <w:tcW w:w="714" w:type="pct"/>
          </w:tcPr>
          <w:p w14:paraId="2D4C29A2" w14:textId="49A8C17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Opponent confirms one result and disputes another</w:t>
            </w:r>
          </w:p>
        </w:tc>
        <w:tc>
          <w:tcPr>
            <w:tcW w:w="714" w:type="pct"/>
          </w:tcPr>
          <w:p w14:paraId="5DE5FC79" w14:textId="6A12B54A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Confirmed match completes; disputed match enters admin review</w:t>
            </w:r>
          </w:p>
        </w:tc>
        <w:tc>
          <w:tcPr>
            <w:tcW w:w="715" w:type="pct"/>
            <w:shd w:val="clear" w:color="auto" w:fill="CCFFCC"/>
          </w:tcPr>
          <w:p w14:paraId="5B1398E1" w14:textId="6AC1C78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49CEDFAE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4756171E" w14:textId="2710523F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TC-10</w:t>
            </w:r>
          </w:p>
        </w:tc>
        <w:tc>
          <w:tcPr>
            <w:tcW w:w="714" w:type="pct"/>
          </w:tcPr>
          <w:p w14:paraId="4CC1B0D1" w14:textId="38300A5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Teams</w:t>
            </w:r>
          </w:p>
        </w:tc>
        <w:tc>
          <w:tcPr>
            <w:tcW w:w="714" w:type="pct"/>
          </w:tcPr>
          <w:p w14:paraId="3DA91060" w14:textId="26086738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Create, join, and view team members</w:t>
            </w:r>
          </w:p>
        </w:tc>
        <w:tc>
          <w:tcPr>
            <w:tcW w:w="714" w:type="pct"/>
          </w:tcPr>
          <w:p w14:paraId="19E61389" w14:textId="2B6CA61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2A882E63" w14:textId="022D670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Create team, join listed database team, open team details</w:t>
            </w:r>
          </w:p>
        </w:tc>
        <w:tc>
          <w:tcPr>
            <w:tcW w:w="714" w:type="pct"/>
          </w:tcPr>
          <w:p w14:paraId="4568479C" w14:textId="22D72043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Membership and member information display correctly</w:t>
            </w:r>
          </w:p>
        </w:tc>
        <w:tc>
          <w:tcPr>
            <w:tcW w:w="715" w:type="pct"/>
            <w:shd w:val="clear" w:color="auto" w:fill="CCFFCC"/>
          </w:tcPr>
          <w:p w14:paraId="4C8FF5A0" w14:textId="31FD6935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6B9278DA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2067E6E9" w14:textId="61B9EFF1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TC-11</w:t>
            </w:r>
          </w:p>
        </w:tc>
        <w:tc>
          <w:tcPr>
            <w:tcW w:w="714" w:type="pct"/>
          </w:tcPr>
          <w:p w14:paraId="4D12442C" w14:textId="3536DAA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Teams</w:t>
            </w:r>
          </w:p>
        </w:tc>
        <w:tc>
          <w:tcPr>
            <w:tcW w:w="714" w:type="pct"/>
          </w:tcPr>
          <w:p w14:paraId="50CE296B" w14:textId="146EF3F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Leader/admin manages team roster</w:t>
            </w:r>
          </w:p>
        </w:tc>
        <w:tc>
          <w:tcPr>
            <w:tcW w:w="714" w:type="pct"/>
          </w:tcPr>
          <w:p w14:paraId="1017DB1F" w14:textId="7F910BA9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7E3DE14A" w14:textId="7A794B8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Add and remove team members as leader/admin and regular user</w:t>
            </w:r>
          </w:p>
        </w:tc>
        <w:tc>
          <w:tcPr>
            <w:tcW w:w="714" w:type="pct"/>
          </w:tcPr>
          <w:p w14:paraId="26F8DA75" w14:textId="1A54557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Authorized changes succeed; unauthorized changes are denied</w:t>
            </w:r>
          </w:p>
        </w:tc>
        <w:tc>
          <w:tcPr>
            <w:tcW w:w="715" w:type="pct"/>
            <w:shd w:val="clear" w:color="auto" w:fill="CCFFCC"/>
          </w:tcPr>
          <w:p w14:paraId="33E176AC" w14:textId="30605A3A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789ABA71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6D333143" w14:textId="7B723749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TC-12</w:t>
            </w:r>
          </w:p>
        </w:tc>
        <w:tc>
          <w:tcPr>
            <w:tcW w:w="714" w:type="pct"/>
          </w:tcPr>
          <w:p w14:paraId="5FF5D119" w14:textId="67BFF204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Tournaments</w:t>
            </w:r>
          </w:p>
        </w:tc>
        <w:tc>
          <w:tcPr>
            <w:tcW w:w="714" w:type="pct"/>
          </w:tcPr>
          <w:p w14:paraId="74638C5D" w14:textId="49B45F1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Create, register, and open tournament details</w:t>
            </w:r>
          </w:p>
        </w:tc>
        <w:tc>
          <w:tcPr>
            <w:tcW w:w="714" w:type="pct"/>
          </w:tcPr>
          <w:p w14:paraId="2A0CB549" w14:textId="27B0D4D1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449381C5" w14:textId="45E11923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Create event, register user, click View Details on cards</w:t>
            </w:r>
          </w:p>
        </w:tc>
        <w:tc>
          <w:tcPr>
            <w:tcW w:w="714" w:type="pct"/>
          </w:tcPr>
          <w:p w14:paraId="69E62AA5" w14:textId="678E2AE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Tournament persists, registration updates, and no valid card returns 404</w:t>
            </w:r>
          </w:p>
        </w:tc>
        <w:tc>
          <w:tcPr>
            <w:tcW w:w="715" w:type="pct"/>
            <w:shd w:val="clear" w:color="auto" w:fill="CCFFCC"/>
          </w:tcPr>
          <w:p w14:paraId="3DFEF21B" w14:textId="5411D6C9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41007365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62EF6993" w14:textId="4B69AD31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TC-13</w:t>
            </w:r>
          </w:p>
        </w:tc>
        <w:tc>
          <w:tcPr>
            <w:tcW w:w="714" w:type="pct"/>
          </w:tcPr>
          <w:p w14:paraId="15B2153B" w14:textId="3026184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714" w:type="pct"/>
          </w:tcPr>
          <w:p w14:paraId="6BE53054" w14:textId="407E2FB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Place bet and deduct stake once</w:t>
            </w:r>
          </w:p>
        </w:tc>
        <w:tc>
          <w:tcPr>
            <w:tcW w:w="714" w:type="pct"/>
          </w:tcPr>
          <w:p w14:paraId="527BF3AF" w14:textId="43F943B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714" w:type="pct"/>
          </w:tcPr>
          <w:p w14:paraId="78407370" w14:textId="4CA895B5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Place valid stake on an open market</w:t>
            </w:r>
          </w:p>
        </w:tc>
        <w:tc>
          <w:tcPr>
            <w:tcW w:w="714" w:type="pct"/>
          </w:tcPr>
          <w:p w14:paraId="5B997AFC" w14:textId="7A8417B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Bet is created and wallet stake is deducted exactly once</w:t>
            </w:r>
          </w:p>
        </w:tc>
        <w:tc>
          <w:tcPr>
            <w:tcW w:w="715" w:type="pct"/>
            <w:shd w:val="clear" w:color="auto" w:fill="CCFFCC"/>
          </w:tcPr>
          <w:p w14:paraId="2A0FF395" w14:textId="388FCFC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649EBAA3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4957C27B" w14:textId="0023EE6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TC-14</w:t>
            </w:r>
          </w:p>
        </w:tc>
        <w:tc>
          <w:tcPr>
            <w:tcW w:w="714" w:type="pct"/>
          </w:tcPr>
          <w:p w14:paraId="46CCCBE3" w14:textId="7D7C98DC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714" w:type="pct"/>
          </w:tcPr>
          <w:p w14:paraId="39B6B030" w14:textId="300134C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Reject invalid stake and update live pool</w:t>
            </w:r>
          </w:p>
        </w:tc>
        <w:tc>
          <w:tcPr>
            <w:tcW w:w="714" w:type="pct"/>
          </w:tcPr>
          <w:p w14:paraId="3091EA6B" w14:textId="395253B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68DAE190" w14:textId="26636243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Try stake above balance, then place valid bet from another browser</w:t>
            </w:r>
          </w:p>
        </w:tc>
        <w:tc>
          <w:tcPr>
            <w:tcW w:w="714" w:type="pct"/>
          </w:tcPr>
          <w:p w14:paraId="300C3139" w14:textId="4DBD6DB2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Invalid stake is blocked; pool and percentages update</w:t>
            </w:r>
          </w:p>
        </w:tc>
        <w:tc>
          <w:tcPr>
            <w:tcW w:w="715" w:type="pct"/>
            <w:shd w:val="clear" w:color="auto" w:fill="CCFFCC"/>
          </w:tcPr>
          <w:p w14:paraId="5EC91E5D" w14:textId="772618D5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0FEB53E8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386AEBC9" w14:textId="0B93950C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TC-15</w:t>
            </w:r>
          </w:p>
        </w:tc>
        <w:tc>
          <w:tcPr>
            <w:tcW w:w="714" w:type="pct"/>
          </w:tcPr>
          <w:p w14:paraId="78E45F6C" w14:textId="37C9B5F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714" w:type="pct"/>
          </w:tcPr>
          <w:p w14:paraId="6C2DB788" w14:textId="50569EF2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Settle winning bet exactly once</w:t>
            </w:r>
          </w:p>
        </w:tc>
        <w:tc>
          <w:tcPr>
            <w:tcW w:w="714" w:type="pct"/>
          </w:tcPr>
          <w:p w14:paraId="30E6BBA4" w14:textId="261C7811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714" w:type="pct"/>
          </w:tcPr>
          <w:p w14:paraId="1EB95753" w14:textId="2D36E8F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Complete winning match and execute settlement twice</w:t>
            </w:r>
          </w:p>
        </w:tc>
        <w:tc>
          <w:tcPr>
            <w:tcW w:w="714" w:type="pct"/>
          </w:tcPr>
          <w:p w14:paraId="4757CF56" w14:textId="2E93F578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Only one payout and one payout ledger entry are created</w:t>
            </w:r>
          </w:p>
        </w:tc>
        <w:tc>
          <w:tcPr>
            <w:tcW w:w="715" w:type="pct"/>
            <w:shd w:val="clear" w:color="auto" w:fill="CCFFCC"/>
          </w:tcPr>
          <w:p w14:paraId="0EB9FB53" w14:textId="7D3CB6BC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442C4022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51FE99F6" w14:textId="1D3B48B4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TC-16</w:t>
            </w:r>
          </w:p>
        </w:tc>
        <w:tc>
          <w:tcPr>
            <w:tcW w:w="714" w:type="pct"/>
          </w:tcPr>
          <w:p w14:paraId="2F65526D" w14:textId="0660E55B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714" w:type="pct"/>
          </w:tcPr>
          <w:p w14:paraId="5D17F431" w14:textId="4E4B7DD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Admin manages odds and cancelled market refunds</w:t>
            </w:r>
          </w:p>
        </w:tc>
        <w:tc>
          <w:tcPr>
            <w:tcW w:w="714" w:type="pct"/>
          </w:tcPr>
          <w:p w14:paraId="7AFFD869" w14:textId="4128952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441E2177" w14:textId="4CEDC08B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Update/delete odds, suspend market with pending bets</w:t>
            </w:r>
          </w:p>
        </w:tc>
        <w:tc>
          <w:tcPr>
            <w:tcW w:w="714" w:type="pct"/>
          </w:tcPr>
          <w:p w14:paraId="52F6ACAB" w14:textId="58007F1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Market state is correct and stakes are refunded once</w:t>
            </w:r>
          </w:p>
        </w:tc>
        <w:tc>
          <w:tcPr>
            <w:tcW w:w="715" w:type="pct"/>
            <w:shd w:val="clear" w:color="auto" w:fill="CCFFCC"/>
          </w:tcPr>
          <w:p w14:paraId="5C4AFF2D" w14:textId="26198DF2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13D5FF2E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70A52992" w14:textId="3D6753E8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TC-17</w:t>
            </w:r>
          </w:p>
        </w:tc>
        <w:tc>
          <w:tcPr>
            <w:tcW w:w="714" w:type="pct"/>
          </w:tcPr>
          <w:p w14:paraId="0B38C259" w14:textId="400AC0B3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Notifications</w:t>
            </w:r>
          </w:p>
        </w:tc>
        <w:tc>
          <w:tcPr>
            <w:tcW w:w="714" w:type="pct"/>
          </w:tcPr>
          <w:p w14:paraId="1B8490FF" w14:textId="778F6F9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Read, unread, pin, filter, and deep link</w:t>
            </w:r>
          </w:p>
        </w:tc>
        <w:tc>
          <w:tcPr>
            <w:tcW w:w="714" w:type="pct"/>
          </w:tcPr>
          <w:p w14:paraId="47BB571C" w14:textId="54B7CDAA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7909AA28" w14:textId="2A59D165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Use all notification controls and category tabs</w:t>
            </w:r>
          </w:p>
        </w:tc>
        <w:tc>
          <w:tcPr>
            <w:tcW w:w="714" w:type="pct"/>
          </w:tcPr>
          <w:p w14:paraId="02D1AA56" w14:textId="52C2D2FA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Badge, ordering, filters, state, and target navigation are correct</w:t>
            </w:r>
          </w:p>
        </w:tc>
        <w:tc>
          <w:tcPr>
            <w:tcW w:w="715" w:type="pct"/>
            <w:shd w:val="clear" w:color="auto" w:fill="CCFFCC"/>
          </w:tcPr>
          <w:p w14:paraId="408044A3" w14:textId="17249F02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305D86B5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13AB49A7" w14:textId="72F4CF90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TC-18</w:t>
            </w:r>
          </w:p>
        </w:tc>
        <w:tc>
          <w:tcPr>
            <w:tcW w:w="714" w:type="pct"/>
          </w:tcPr>
          <w:p w14:paraId="2D353927" w14:textId="34CBBE3A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714" w:type="pct"/>
          </w:tcPr>
          <w:p w14:paraId="6DDE4A75" w14:textId="074D74B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Manage users, roles, wallets, and moderation</w:t>
            </w:r>
          </w:p>
        </w:tc>
        <w:tc>
          <w:tcPr>
            <w:tcW w:w="714" w:type="pct"/>
          </w:tcPr>
          <w:p w14:paraId="03DB5AAD" w14:textId="41843CF1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11324F2E" w14:textId="0922D1EE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Assign roles, ban/unban, adjust wallet, delete/restore content</w:t>
            </w:r>
          </w:p>
        </w:tc>
        <w:tc>
          <w:tcPr>
            <w:tcW w:w="714" w:type="pct"/>
          </w:tcPr>
          <w:p w14:paraId="52145141" w14:textId="17DC4BEA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Capabilities, ledger, notifications, soft deletion, and audit logs are correct</w:t>
            </w:r>
          </w:p>
        </w:tc>
        <w:tc>
          <w:tcPr>
            <w:tcW w:w="715" w:type="pct"/>
            <w:shd w:val="clear" w:color="auto" w:fill="CCFFCC"/>
          </w:tcPr>
          <w:p w14:paraId="707E17A2" w14:textId="7959092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2A7C7EA1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0F05941D" w14:textId="67C1F3E3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TC-19</w:t>
            </w:r>
          </w:p>
        </w:tc>
        <w:tc>
          <w:tcPr>
            <w:tcW w:w="714" w:type="pct"/>
          </w:tcPr>
          <w:p w14:paraId="640FE583" w14:textId="16B64514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Localization</w:t>
            </w:r>
          </w:p>
        </w:tc>
        <w:tc>
          <w:tcPr>
            <w:tcW w:w="714" w:type="pct"/>
          </w:tcPr>
          <w:p w14:paraId="50E4CFA5" w14:textId="6984BC2C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Persist and apply selected locale</w:t>
            </w:r>
          </w:p>
        </w:tc>
        <w:tc>
          <w:tcPr>
            <w:tcW w:w="714" w:type="pct"/>
          </w:tcPr>
          <w:p w14:paraId="74FECCD9" w14:textId="2433CEC2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714" w:type="pct"/>
          </w:tcPr>
          <w:p w14:paraId="6E058DDA" w14:textId="728FBC18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Switch to Vietnamese and request a web-middleware route</w:t>
            </w:r>
          </w:p>
        </w:tc>
        <w:tc>
          <w:tcPr>
            <w:tcW w:w="714" w:type="pct"/>
          </w:tcPr>
          <w:p w14:paraId="661FC91F" w14:textId="0F2FD9D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Locale is stored in session and applied to the application</w:t>
            </w:r>
          </w:p>
        </w:tc>
        <w:tc>
          <w:tcPr>
            <w:tcW w:w="715" w:type="pct"/>
            <w:shd w:val="clear" w:color="auto" w:fill="CCFFCC"/>
          </w:tcPr>
          <w:p w14:paraId="6C739DE0" w14:textId="39C4969F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99396F" w:rsidRPr="0099396F" w14:paraId="090D62C3" w14:textId="77777777" w:rsidTr="009939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4" w:type="pct"/>
          </w:tcPr>
          <w:p w14:paraId="0512C1D4" w14:textId="45D32E39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TC-20</w:t>
            </w:r>
          </w:p>
        </w:tc>
        <w:tc>
          <w:tcPr>
            <w:tcW w:w="714" w:type="pct"/>
          </w:tcPr>
          <w:p w14:paraId="3BA2A59A" w14:textId="51A1201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UI/UX</w:t>
            </w:r>
          </w:p>
        </w:tc>
        <w:tc>
          <w:tcPr>
            <w:tcW w:w="714" w:type="pct"/>
          </w:tcPr>
          <w:p w14:paraId="69B7D8A3" w14:textId="2D58F4F6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Validate themes and responsive layouts</w:t>
            </w:r>
          </w:p>
        </w:tc>
        <w:tc>
          <w:tcPr>
            <w:tcW w:w="714" w:type="pct"/>
          </w:tcPr>
          <w:p w14:paraId="4CFEE14C" w14:textId="48BA5CB4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714" w:type="pct"/>
          </w:tcPr>
          <w:p w14:paraId="6915F2A7" w14:textId="30834F57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Check major user/admin pages in light/dark and desktop/mobile sizes</w:t>
            </w:r>
          </w:p>
        </w:tc>
        <w:tc>
          <w:tcPr>
            <w:tcW w:w="714" w:type="pct"/>
          </w:tcPr>
          <w:p w14:paraId="0A0AECE7" w14:textId="3887904D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Content remains readable with no overlapping controls or columns</w:t>
            </w:r>
          </w:p>
        </w:tc>
        <w:tc>
          <w:tcPr>
            <w:tcW w:w="715" w:type="pct"/>
            <w:shd w:val="clear" w:color="auto" w:fill="CCFFCC"/>
          </w:tcPr>
          <w:p w14:paraId="602F1389" w14:textId="43B7AFB1" w:rsidR="0099396F" w:rsidRPr="0099396F" w:rsidRDefault="0099396F" w:rsidP="0099396F">
            <w:pPr>
              <w:rPr>
                <w:rFonts w:ascii="Arial" w:hAnsi="Arial" w:cs="Arial"/>
                <w:b/>
                <w:sz w:val="16"/>
              </w:rPr>
            </w:pPr>
            <w:r w:rsidRPr="0099396F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</w:tbl>
    <w:p w14:paraId="6F0DEDD9" w14:textId="77777777" w:rsidR="0099396F" w:rsidRDefault="0099396F" w:rsidP="0099396F">
      <w:pPr>
        <w:rPr>
          <w:rFonts w:ascii="Arial" w:hAnsi="Arial" w:cs="Arial"/>
          <w:b/>
          <w:sz w:val="32"/>
        </w:rPr>
      </w:pPr>
    </w:p>
    <w:p w14:paraId="27E08B34" w14:textId="6C4903A8" w:rsidR="0099396F" w:rsidRDefault="0099396F" w:rsidP="0099396F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4. Conclusion</w:t>
      </w:r>
    </w:p>
    <w:p w14:paraId="4C6EA0A5" w14:textId="4B15AF36" w:rsidR="0099396F" w:rsidRPr="0099396F" w:rsidRDefault="0099396F" w:rsidP="0099396F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All 20 representative test cases passed. The tested scope covers authentication, social interaction, matchmaking, teams, tournaments, betting integrity, notifications, administration, localization, and interface compatibility.</w:t>
      </w:r>
    </w:p>
    <w:sectPr w:rsidR="0099396F" w:rsidRPr="0099396F" w:rsidSect="0099396F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96F"/>
    <w:rsid w:val="002D115D"/>
    <w:rsid w:val="00985B8A"/>
    <w:rsid w:val="0099396F"/>
    <w:rsid w:val="00B45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F73DC"/>
  <w15:chartTrackingRefBased/>
  <w15:docId w15:val="{A1DF6648-9C8D-4F99-B825-19FAEBA60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93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93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93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93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93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93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93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93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93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939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939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939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9396F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9396F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9396F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9396F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9396F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9396F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93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939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93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939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93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9396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9396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9396F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93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9396F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93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679</Words>
  <Characters>3874</Characters>
  <Application>Microsoft Office Word</Application>
  <DocSecurity>0</DocSecurity>
  <Lines>32</Lines>
  <Paragraphs>9</Paragraphs>
  <ScaleCrop>false</ScaleCrop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Lập Quang</dc:creator>
  <cp:keywords/>
  <dc:description/>
  <cp:lastModifiedBy>Lập Quang</cp:lastModifiedBy>
  <cp:revision>1</cp:revision>
  <dcterms:created xsi:type="dcterms:W3CDTF">2026-06-10T09:00:00Z</dcterms:created>
  <dcterms:modified xsi:type="dcterms:W3CDTF">2026-06-10T09:00:00Z</dcterms:modified>
</cp:coreProperties>
</file>