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E9A7E" w14:textId="109B2A01" w:rsidR="004900DA" w:rsidRPr="00006A0D" w:rsidRDefault="008E503D" w:rsidP="008E503D">
      <w:pPr>
        <w:jc w:val="center"/>
        <w:rPr>
          <w:b/>
          <w:bCs/>
          <w:sz w:val="32"/>
          <w:szCs w:val="32"/>
        </w:rPr>
      </w:pPr>
      <w:r w:rsidRPr="00006A0D">
        <w:rPr>
          <w:b/>
          <w:bCs/>
          <w:sz w:val="32"/>
          <w:szCs w:val="32"/>
        </w:rPr>
        <w:t xml:space="preserve">PCA </w:t>
      </w:r>
      <w:r w:rsidR="00006A0D" w:rsidRPr="00006A0D">
        <w:rPr>
          <w:b/>
          <w:bCs/>
          <w:sz w:val="32"/>
          <w:szCs w:val="32"/>
        </w:rPr>
        <w:t>Concepts and Cereals Dataset</w:t>
      </w:r>
    </w:p>
    <w:p w14:paraId="23C0A039" w14:textId="06BA78BE" w:rsidR="008E503D" w:rsidRDefault="008E503D">
      <w:pPr>
        <w:rPr>
          <w:sz w:val="24"/>
          <w:szCs w:val="24"/>
        </w:rPr>
      </w:pPr>
    </w:p>
    <w:p w14:paraId="3AB6C88C" w14:textId="11386D31" w:rsidR="00006A0D" w:rsidRDefault="00006A0D">
      <w:pPr>
        <w:rPr>
          <w:sz w:val="24"/>
          <w:szCs w:val="24"/>
        </w:rPr>
      </w:pPr>
    </w:p>
    <w:p w14:paraId="7213CC10" w14:textId="00D3E85B" w:rsidR="00103439" w:rsidRDefault="00006A0D">
      <w:pPr>
        <w:pStyle w:val="TOC1"/>
        <w:tabs>
          <w:tab w:val="left" w:pos="440"/>
          <w:tab w:val="right" w:pos="9010"/>
        </w:tabs>
        <w:rPr>
          <w:rFonts w:asciiTheme="minorHAnsi" w:eastAsiaTheme="minorEastAsia" w:hAnsiTheme="minorHAnsi" w:cstheme="minorBidi"/>
          <w:b w:val="0"/>
          <w:bCs w:val="0"/>
          <w:caps w:val="0"/>
          <w:noProof/>
          <w:lang w:eastAsia="en-GB"/>
        </w:rPr>
      </w:pPr>
      <w:r>
        <w:fldChar w:fldCharType="begin"/>
      </w:r>
      <w:r>
        <w:instrText xml:space="preserve"> TOC \o "1-3" \h \z \u </w:instrText>
      </w:r>
      <w:r>
        <w:fldChar w:fldCharType="separate"/>
      </w:r>
      <w:hyperlink w:anchor="_Toc52189134" w:history="1">
        <w:r w:rsidR="00103439" w:rsidRPr="00C05DD4">
          <w:rPr>
            <w:rStyle w:val="Hyperlink"/>
            <w:rFonts w:ascii="Times New Roman" w:hAnsi="Times New Roman" w:cs="Times New Roman"/>
            <w:noProof/>
          </w:rPr>
          <w:t>1.</w:t>
        </w:r>
        <w:r w:rsidR="00103439">
          <w:rPr>
            <w:rFonts w:asciiTheme="minorHAnsi" w:eastAsiaTheme="minorEastAsia" w:hAnsiTheme="minorHAnsi" w:cstheme="minorBidi"/>
            <w:b w:val="0"/>
            <w:bCs w:val="0"/>
            <w:caps w:val="0"/>
            <w:noProof/>
            <w:lang w:eastAsia="en-GB"/>
          </w:rPr>
          <w:tab/>
        </w:r>
        <w:r w:rsidR="00103439" w:rsidRPr="00C05DD4">
          <w:rPr>
            <w:rStyle w:val="Hyperlink"/>
            <w:rFonts w:ascii="Times New Roman" w:hAnsi="Times New Roman" w:cs="Times New Roman"/>
            <w:noProof/>
          </w:rPr>
          <w:t>Explain the PCA in steps</w:t>
        </w:r>
        <w:r w:rsidR="00103439">
          <w:rPr>
            <w:noProof/>
            <w:webHidden/>
          </w:rPr>
          <w:tab/>
        </w:r>
        <w:r w:rsidR="00103439">
          <w:rPr>
            <w:noProof/>
            <w:webHidden/>
          </w:rPr>
          <w:fldChar w:fldCharType="begin"/>
        </w:r>
        <w:r w:rsidR="00103439">
          <w:rPr>
            <w:noProof/>
            <w:webHidden/>
          </w:rPr>
          <w:instrText xml:space="preserve"> PAGEREF _Toc52189134 \h </w:instrText>
        </w:r>
        <w:r w:rsidR="00103439">
          <w:rPr>
            <w:noProof/>
            <w:webHidden/>
          </w:rPr>
        </w:r>
        <w:r w:rsidR="00103439">
          <w:rPr>
            <w:noProof/>
            <w:webHidden/>
          </w:rPr>
          <w:fldChar w:fldCharType="separate"/>
        </w:r>
        <w:r w:rsidR="00103439">
          <w:rPr>
            <w:noProof/>
            <w:webHidden/>
          </w:rPr>
          <w:t>2</w:t>
        </w:r>
        <w:r w:rsidR="00103439">
          <w:rPr>
            <w:noProof/>
            <w:webHidden/>
          </w:rPr>
          <w:fldChar w:fldCharType="end"/>
        </w:r>
      </w:hyperlink>
    </w:p>
    <w:p w14:paraId="7C887606" w14:textId="4F2AD3A1" w:rsidR="00103439" w:rsidRDefault="00CA0A83">
      <w:pPr>
        <w:pStyle w:val="TOC2"/>
        <w:tabs>
          <w:tab w:val="right" w:pos="9010"/>
        </w:tabs>
        <w:rPr>
          <w:rFonts w:eastAsiaTheme="minorEastAsia" w:cstheme="minorBidi"/>
          <w:b w:val="0"/>
          <w:bCs w:val="0"/>
          <w:noProof/>
          <w:sz w:val="24"/>
          <w:szCs w:val="24"/>
          <w:lang w:eastAsia="en-GB"/>
        </w:rPr>
      </w:pPr>
      <w:hyperlink w:anchor="_Toc52189135" w:history="1">
        <w:r w:rsidR="00103439" w:rsidRPr="00C05DD4">
          <w:rPr>
            <w:rStyle w:val="Hyperlink"/>
            <w:rFonts w:ascii="Times New Roman" w:hAnsi="Times New Roman" w:cs="Times New Roman"/>
            <w:noProof/>
          </w:rPr>
          <w:t>Example</w:t>
        </w:r>
        <w:r w:rsidR="00103439">
          <w:rPr>
            <w:noProof/>
            <w:webHidden/>
          </w:rPr>
          <w:tab/>
        </w:r>
        <w:r w:rsidR="00103439">
          <w:rPr>
            <w:noProof/>
            <w:webHidden/>
          </w:rPr>
          <w:fldChar w:fldCharType="begin"/>
        </w:r>
        <w:r w:rsidR="00103439">
          <w:rPr>
            <w:noProof/>
            <w:webHidden/>
          </w:rPr>
          <w:instrText xml:space="preserve"> PAGEREF _Toc52189135 \h </w:instrText>
        </w:r>
        <w:r w:rsidR="00103439">
          <w:rPr>
            <w:noProof/>
            <w:webHidden/>
          </w:rPr>
        </w:r>
        <w:r w:rsidR="00103439">
          <w:rPr>
            <w:noProof/>
            <w:webHidden/>
          </w:rPr>
          <w:fldChar w:fldCharType="separate"/>
        </w:r>
        <w:r w:rsidR="00103439">
          <w:rPr>
            <w:noProof/>
            <w:webHidden/>
          </w:rPr>
          <w:t>2</w:t>
        </w:r>
        <w:r w:rsidR="00103439">
          <w:rPr>
            <w:noProof/>
            <w:webHidden/>
          </w:rPr>
          <w:fldChar w:fldCharType="end"/>
        </w:r>
      </w:hyperlink>
    </w:p>
    <w:p w14:paraId="1A24B9E5" w14:textId="559D4AA9" w:rsidR="00103439" w:rsidRDefault="00CA0A83">
      <w:pPr>
        <w:pStyle w:val="TOC1"/>
        <w:tabs>
          <w:tab w:val="left" w:pos="440"/>
          <w:tab w:val="right" w:pos="9010"/>
        </w:tabs>
        <w:rPr>
          <w:rFonts w:asciiTheme="minorHAnsi" w:eastAsiaTheme="minorEastAsia" w:hAnsiTheme="minorHAnsi" w:cstheme="minorBidi"/>
          <w:b w:val="0"/>
          <w:bCs w:val="0"/>
          <w:caps w:val="0"/>
          <w:noProof/>
          <w:lang w:eastAsia="en-GB"/>
        </w:rPr>
      </w:pPr>
      <w:hyperlink w:anchor="_Toc52189136" w:history="1">
        <w:r w:rsidR="00103439" w:rsidRPr="00C05DD4">
          <w:rPr>
            <w:rStyle w:val="Hyperlink"/>
            <w:rFonts w:ascii="Times New Roman" w:hAnsi="Times New Roman" w:cs="Times New Roman"/>
            <w:noProof/>
          </w:rPr>
          <w:t>2.</w:t>
        </w:r>
        <w:r w:rsidR="00103439">
          <w:rPr>
            <w:rFonts w:asciiTheme="minorHAnsi" w:eastAsiaTheme="minorEastAsia" w:hAnsiTheme="minorHAnsi" w:cstheme="minorBidi"/>
            <w:b w:val="0"/>
            <w:bCs w:val="0"/>
            <w:caps w:val="0"/>
            <w:noProof/>
            <w:lang w:eastAsia="en-GB"/>
          </w:rPr>
          <w:tab/>
        </w:r>
        <w:r w:rsidR="00103439" w:rsidRPr="00C05DD4">
          <w:rPr>
            <w:rStyle w:val="Hyperlink"/>
            <w:rFonts w:ascii="Times New Roman" w:hAnsi="Times New Roman" w:cs="Times New Roman"/>
            <w:noProof/>
          </w:rPr>
          <w:t>Types of data</w:t>
        </w:r>
        <w:r w:rsidR="00103439">
          <w:rPr>
            <w:noProof/>
            <w:webHidden/>
          </w:rPr>
          <w:tab/>
        </w:r>
        <w:r w:rsidR="00103439">
          <w:rPr>
            <w:noProof/>
            <w:webHidden/>
          </w:rPr>
          <w:fldChar w:fldCharType="begin"/>
        </w:r>
        <w:r w:rsidR="00103439">
          <w:rPr>
            <w:noProof/>
            <w:webHidden/>
          </w:rPr>
          <w:instrText xml:space="preserve"> PAGEREF _Toc52189136 \h </w:instrText>
        </w:r>
        <w:r w:rsidR="00103439">
          <w:rPr>
            <w:noProof/>
            <w:webHidden/>
          </w:rPr>
        </w:r>
        <w:r w:rsidR="00103439">
          <w:rPr>
            <w:noProof/>
            <w:webHidden/>
          </w:rPr>
          <w:fldChar w:fldCharType="separate"/>
        </w:r>
        <w:r w:rsidR="00103439">
          <w:rPr>
            <w:noProof/>
            <w:webHidden/>
          </w:rPr>
          <w:t>5</w:t>
        </w:r>
        <w:r w:rsidR="00103439">
          <w:rPr>
            <w:noProof/>
            <w:webHidden/>
          </w:rPr>
          <w:fldChar w:fldCharType="end"/>
        </w:r>
      </w:hyperlink>
    </w:p>
    <w:p w14:paraId="0DFC4775" w14:textId="39DF3951" w:rsidR="00103439" w:rsidRDefault="00CA0A83">
      <w:pPr>
        <w:pStyle w:val="TOC1"/>
        <w:tabs>
          <w:tab w:val="left" w:pos="440"/>
          <w:tab w:val="right" w:pos="9010"/>
        </w:tabs>
        <w:rPr>
          <w:rFonts w:asciiTheme="minorHAnsi" w:eastAsiaTheme="minorEastAsia" w:hAnsiTheme="minorHAnsi" w:cstheme="minorBidi"/>
          <w:b w:val="0"/>
          <w:bCs w:val="0"/>
          <w:caps w:val="0"/>
          <w:noProof/>
          <w:lang w:eastAsia="en-GB"/>
        </w:rPr>
      </w:pPr>
      <w:hyperlink w:anchor="_Toc52189137" w:history="1">
        <w:r w:rsidR="00103439" w:rsidRPr="00C05DD4">
          <w:rPr>
            <w:rStyle w:val="Hyperlink"/>
            <w:rFonts w:ascii="Times New Roman" w:hAnsi="Times New Roman" w:cs="Times New Roman"/>
            <w:noProof/>
          </w:rPr>
          <w:t>3.</w:t>
        </w:r>
        <w:r w:rsidR="00103439">
          <w:rPr>
            <w:rFonts w:asciiTheme="minorHAnsi" w:eastAsiaTheme="minorEastAsia" w:hAnsiTheme="minorHAnsi" w:cstheme="minorBidi"/>
            <w:b w:val="0"/>
            <w:bCs w:val="0"/>
            <w:caps w:val="0"/>
            <w:noProof/>
            <w:lang w:eastAsia="en-GB"/>
          </w:rPr>
          <w:tab/>
        </w:r>
        <w:r w:rsidR="00103439" w:rsidRPr="00C05DD4">
          <w:rPr>
            <w:rStyle w:val="Hyperlink"/>
            <w:rFonts w:ascii="Times New Roman" w:hAnsi="Times New Roman" w:cs="Times New Roman"/>
            <w:noProof/>
          </w:rPr>
          <w:t>PCA in R</w:t>
        </w:r>
        <w:r w:rsidR="00103439">
          <w:rPr>
            <w:noProof/>
            <w:webHidden/>
          </w:rPr>
          <w:tab/>
        </w:r>
        <w:r w:rsidR="00103439">
          <w:rPr>
            <w:noProof/>
            <w:webHidden/>
          </w:rPr>
          <w:fldChar w:fldCharType="begin"/>
        </w:r>
        <w:r w:rsidR="00103439">
          <w:rPr>
            <w:noProof/>
            <w:webHidden/>
          </w:rPr>
          <w:instrText xml:space="preserve"> PAGEREF _Toc52189137 \h </w:instrText>
        </w:r>
        <w:r w:rsidR="00103439">
          <w:rPr>
            <w:noProof/>
            <w:webHidden/>
          </w:rPr>
        </w:r>
        <w:r w:rsidR="00103439">
          <w:rPr>
            <w:noProof/>
            <w:webHidden/>
          </w:rPr>
          <w:fldChar w:fldCharType="separate"/>
        </w:r>
        <w:r w:rsidR="00103439">
          <w:rPr>
            <w:noProof/>
            <w:webHidden/>
          </w:rPr>
          <w:t>6</w:t>
        </w:r>
        <w:r w:rsidR="00103439">
          <w:rPr>
            <w:noProof/>
            <w:webHidden/>
          </w:rPr>
          <w:fldChar w:fldCharType="end"/>
        </w:r>
      </w:hyperlink>
    </w:p>
    <w:p w14:paraId="224E0F00" w14:textId="67CB8D73" w:rsidR="00103439" w:rsidRDefault="00CA0A83">
      <w:pPr>
        <w:pStyle w:val="TOC2"/>
        <w:tabs>
          <w:tab w:val="left" w:pos="660"/>
          <w:tab w:val="right" w:pos="9010"/>
        </w:tabs>
        <w:rPr>
          <w:rFonts w:eastAsiaTheme="minorEastAsia" w:cstheme="minorBidi"/>
          <w:b w:val="0"/>
          <w:bCs w:val="0"/>
          <w:noProof/>
          <w:sz w:val="24"/>
          <w:szCs w:val="24"/>
          <w:lang w:eastAsia="en-GB"/>
        </w:rPr>
      </w:pPr>
      <w:hyperlink w:anchor="_Toc52189138" w:history="1">
        <w:r w:rsidR="00103439" w:rsidRPr="00C05DD4">
          <w:rPr>
            <w:rStyle w:val="Hyperlink"/>
            <w:rFonts w:ascii="Times New Roman" w:hAnsi="Times New Roman" w:cs="Times New Roman"/>
            <w:noProof/>
          </w:rPr>
          <w:t>3.1.</w:t>
        </w:r>
        <w:r w:rsidR="00103439">
          <w:rPr>
            <w:rFonts w:eastAsiaTheme="minorEastAsia" w:cstheme="minorBidi"/>
            <w:b w:val="0"/>
            <w:bCs w:val="0"/>
            <w:noProof/>
            <w:sz w:val="24"/>
            <w:szCs w:val="24"/>
            <w:lang w:eastAsia="en-GB"/>
          </w:rPr>
          <w:tab/>
        </w:r>
        <w:r w:rsidR="00103439" w:rsidRPr="00C05DD4">
          <w:rPr>
            <w:rStyle w:val="Hyperlink"/>
            <w:rFonts w:ascii="Times New Roman" w:hAnsi="Times New Roman" w:cs="Times New Roman"/>
            <w:noProof/>
          </w:rPr>
          <w:t xml:space="preserve">Use </w:t>
        </w:r>
        <w:r w:rsidR="00103439" w:rsidRPr="00C05DD4">
          <w:rPr>
            <w:rStyle w:val="Hyperlink"/>
            <w:rFonts w:ascii="Times New Roman" w:hAnsi="Times New Roman" w:cs="Times New Roman"/>
            <w:i/>
            <w:iCs/>
            <w:noProof/>
          </w:rPr>
          <w:t>principal</w:t>
        </w:r>
        <w:r w:rsidR="00103439" w:rsidRPr="00C05DD4">
          <w:rPr>
            <w:rStyle w:val="Hyperlink"/>
            <w:rFonts w:ascii="Times New Roman" w:hAnsi="Times New Roman" w:cs="Times New Roman"/>
            <w:noProof/>
          </w:rPr>
          <w:t xml:space="preserve"> function from psych</w:t>
        </w:r>
        <w:r w:rsidR="00103439">
          <w:rPr>
            <w:noProof/>
            <w:webHidden/>
          </w:rPr>
          <w:tab/>
        </w:r>
        <w:r w:rsidR="00103439">
          <w:rPr>
            <w:noProof/>
            <w:webHidden/>
          </w:rPr>
          <w:fldChar w:fldCharType="begin"/>
        </w:r>
        <w:r w:rsidR="00103439">
          <w:rPr>
            <w:noProof/>
            <w:webHidden/>
          </w:rPr>
          <w:instrText xml:space="preserve"> PAGEREF _Toc52189138 \h </w:instrText>
        </w:r>
        <w:r w:rsidR="00103439">
          <w:rPr>
            <w:noProof/>
            <w:webHidden/>
          </w:rPr>
        </w:r>
        <w:r w:rsidR="00103439">
          <w:rPr>
            <w:noProof/>
            <w:webHidden/>
          </w:rPr>
          <w:fldChar w:fldCharType="separate"/>
        </w:r>
        <w:r w:rsidR="00103439">
          <w:rPr>
            <w:noProof/>
            <w:webHidden/>
          </w:rPr>
          <w:t>6</w:t>
        </w:r>
        <w:r w:rsidR="00103439">
          <w:rPr>
            <w:noProof/>
            <w:webHidden/>
          </w:rPr>
          <w:fldChar w:fldCharType="end"/>
        </w:r>
      </w:hyperlink>
    </w:p>
    <w:p w14:paraId="27A22F05" w14:textId="503C6172" w:rsidR="00103439" w:rsidRDefault="00CA0A83">
      <w:pPr>
        <w:pStyle w:val="TOC2"/>
        <w:tabs>
          <w:tab w:val="left" w:pos="660"/>
          <w:tab w:val="right" w:pos="9010"/>
        </w:tabs>
        <w:rPr>
          <w:rFonts w:eastAsiaTheme="minorEastAsia" w:cstheme="minorBidi"/>
          <w:b w:val="0"/>
          <w:bCs w:val="0"/>
          <w:noProof/>
          <w:sz w:val="24"/>
          <w:szCs w:val="24"/>
          <w:lang w:eastAsia="en-GB"/>
        </w:rPr>
      </w:pPr>
      <w:hyperlink w:anchor="_Toc52189139" w:history="1">
        <w:r w:rsidR="00103439" w:rsidRPr="00C05DD4">
          <w:rPr>
            <w:rStyle w:val="Hyperlink"/>
            <w:rFonts w:ascii="Times New Roman" w:hAnsi="Times New Roman" w:cs="Times New Roman"/>
            <w:noProof/>
          </w:rPr>
          <w:t>3.2.</w:t>
        </w:r>
        <w:r w:rsidR="00103439">
          <w:rPr>
            <w:rFonts w:eastAsiaTheme="minorEastAsia" w:cstheme="minorBidi"/>
            <w:b w:val="0"/>
            <w:bCs w:val="0"/>
            <w:noProof/>
            <w:sz w:val="24"/>
            <w:szCs w:val="24"/>
            <w:lang w:eastAsia="en-GB"/>
          </w:rPr>
          <w:tab/>
        </w:r>
        <w:r w:rsidR="00103439" w:rsidRPr="00C05DD4">
          <w:rPr>
            <w:rStyle w:val="Hyperlink"/>
            <w:rFonts w:ascii="Times New Roman" w:hAnsi="Times New Roman" w:cs="Times New Roman"/>
            <w:noProof/>
          </w:rPr>
          <w:t xml:space="preserve">Use </w:t>
        </w:r>
        <w:r w:rsidR="00103439" w:rsidRPr="00C05DD4">
          <w:rPr>
            <w:rStyle w:val="Hyperlink"/>
            <w:rFonts w:ascii="Times New Roman" w:hAnsi="Times New Roman" w:cs="Times New Roman"/>
            <w:i/>
            <w:iCs/>
            <w:noProof/>
          </w:rPr>
          <w:t>princomp()</w:t>
        </w:r>
        <w:r w:rsidR="00103439" w:rsidRPr="00C05DD4">
          <w:rPr>
            <w:rStyle w:val="Hyperlink"/>
            <w:rFonts w:ascii="Times New Roman" w:hAnsi="Times New Roman" w:cs="Times New Roman"/>
            <w:noProof/>
          </w:rPr>
          <w:t xml:space="preserve"> &amp; </w:t>
        </w:r>
        <w:r w:rsidR="00103439" w:rsidRPr="00C05DD4">
          <w:rPr>
            <w:rStyle w:val="Hyperlink"/>
            <w:rFonts w:ascii="Times New Roman" w:hAnsi="Times New Roman" w:cs="Times New Roman"/>
            <w:i/>
            <w:iCs/>
            <w:noProof/>
          </w:rPr>
          <w:t>prcomp()</w:t>
        </w:r>
        <w:r w:rsidR="00103439" w:rsidRPr="00C05DD4">
          <w:rPr>
            <w:rStyle w:val="Hyperlink"/>
            <w:rFonts w:ascii="Times New Roman" w:hAnsi="Times New Roman" w:cs="Times New Roman"/>
            <w:noProof/>
          </w:rPr>
          <w:t xml:space="preserve">  function from stats package</w:t>
        </w:r>
        <w:r w:rsidR="00103439">
          <w:rPr>
            <w:noProof/>
            <w:webHidden/>
          </w:rPr>
          <w:tab/>
        </w:r>
        <w:r w:rsidR="00103439">
          <w:rPr>
            <w:noProof/>
            <w:webHidden/>
          </w:rPr>
          <w:fldChar w:fldCharType="begin"/>
        </w:r>
        <w:r w:rsidR="00103439">
          <w:rPr>
            <w:noProof/>
            <w:webHidden/>
          </w:rPr>
          <w:instrText xml:space="preserve"> PAGEREF _Toc52189139 \h </w:instrText>
        </w:r>
        <w:r w:rsidR="00103439">
          <w:rPr>
            <w:noProof/>
            <w:webHidden/>
          </w:rPr>
        </w:r>
        <w:r w:rsidR="00103439">
          <w:rPr>
            <w:noProof/>
            <w:webHidden/>
          </w:rPr>
          <w:fldChar w:fldCharType="separate"/>
        </w:r>
        <w:r w:rsidR="00103439">
          <w:rPr>
            <w:noProof/>
            <w:webHidden/>
          </w:rPr>
          <w:t>6</w:t>
        </w:r>
        <w:r w:rsidR="00103439">
          <w:rPr>
            <w:noProof/>
            <w:webHidden/>
          </w:rPr>
          <w:fldChar w:fldCharType="end"/>
        </w:r>
      </w:hyperlink>
    </w:p>
    <w:p w14:paraId="13F29941" w14:textId="015A6A26" w:rsidR="00103439" w:rsidRDefault="00CA0A83">
      <w:pPr>
        <w:pStyle w:val="TOC2"/>
        <w:tabs>
          <w:tab w:val="left" w:pos="660"/>
          <w:tab w:val="right" w:pos="9010"/>
        </w:tabs>
        <w:rPr>
          <w:rFonts w:eastAsiaTheme="minorEastAsia" w:cstheme="minorBidi"/>
          <w:b w:val="0"/>
          <w:bCs w:val="0"/>
          <w:noProof/>
          <w:sz w:val="24"/>
          <w:szCs w:val="24"/>
          <w:lang w:eastAsia="en-GB"/>
        </w:rPr>
      </w:pPr>
      <w:hyperlink w:anchor="_Toc52189140" w:history="1">
        <w:r w:rsidR="00103439" w:rsidRPr="00C05DD4">
          <w:rPr>
            <w:rStyle w:val="Hyperlink"/>
            <w:noProof/>
          </w:rPr>
          <w:t>3.3.</w:t>
        </w:r>
        <w:r w:rsidR="00103439">
          <w:rPr>
            <w:rFonts w:eastAsiaTheme="minorEastAsia" w:cstheme="minorBidi"/>
            <w:b w:val="0"/>
            <w:bCs w:val="0"/>
            <w:noProof/>
            <w:sz w:val="24"/>
            <w:szCs w:val="24"/>
            <w:lang w:eastAsia="en-GB"/>
          </w:rPr>
          <w:tab/>
        </w:r>
        <w:r w:rsidR="00103439" w:rsidRPr="00C05DD4">
          <w:rPr>
            <w:rStyle w:val="Hyperlink"/>
            <w:noProof/>
          </w:rPr>
          <w:t xml:space="preserve">Understand the output of R if using </w:t>
        </w:r>
        <w:r w:rsidR="00103439" w:rsidRPr="00C05DD4">
          <w:rPr>
            <w:rStyle w:val="Hyperlink"/>
            <w:i/>
            <w:iCs/>
            <w:noProof/>
          </w:rPr>
          <w:t>princomp()</w:t>
        </w:r>
        <w:r w:rsidR="00103439" w:rsidRPr="00C05DD4">
          <w:rPr>
            <w:rStyle w:val="Hyperlink"/>
            <w:noProof/>
          </w:rPr>
          <w:t xml:space="preserve"> function</w:t>
        </w:r>
        <w:r w:rsidR="00103439">
          <w:rPr>
            <w:noProof/>
            <w:webHidden/>
          </w:rPr>
          <w:tab/>
        </w:r>
        <w:r w:rsidR="00103439">
          <w:rPr>
            <w:noProof/>
            <w:webHidden/>
          </w:rPr>
          <w:fldChar w:fldCharType="begin"/>
        </w:r>
        <w:r w:rsidR="00103439">
          <w:rPr>
            <w:noProof/>
            <w:webHidden/>
          </w:rPr>
          <w:instrText xml:space="preserve"> PAGEREF _Toc52189140 \h </w:instrText>
        </w:r>
        <w:r w:rsidR="00103439">
          <w:rPr>
            <w:noProof/>
            <w:webHidden/>
          </w:rPr>
        </w:r>
        <w:r w:rsidR="00103439">
          <w:rPr>
            <w:noProof/>
            <w:webHidden/>
          </w:rPr>
          <w:fldChar w:fldCharType="separate"/>
        </w:r>
        <w:r w:rsidR="00103439">
          <w:rPr>
            <w:noProof/>
            <w:webHidden/>
          </w:rPr>
          <w:t>8</w:t>
        </w:r>
        <w:r w:rsidR="00103439">
          <w:rPr>
            <w:noProof/>
            <w:webHidden/>
          </w:rPr>
          <w:fldChar w:fldCharType="end"/>
        </w:r>
      </w:hyperlink>
    </w:p>
    <w:p w14:paraId="5CEDFC32" w14:textId="19ACC789" w:rsidR="00103439" w:rsidRDefault="00CA0A83">
      <w:pPr>
        <w:pStyle w:val="TOC1"/>
        <w:tabs>
          <w:tab w:val="left" w:pos="440"/>
          <w:tab w:val="right" w:pos="9010"/>
        </w:tabs>
        <w:rPr>
          <w:rFonts w:asciiTheme="minorHAnsi" w:eastAsiaTheme="minorEastAsia" w:hAnsiTheme="minorHAnsi" w:cstheme="minorBidi"/>
          <w:b w:val="0"/>
          <w:bCs w:val="0"/>
          <w:caps w:val="0"/>
          <w:noProof/>
          <w:lang w:eastAsia="en-GB"/>
        </w:rPr>
      </w:pPr>
      <w:hyperlink w:anchor="_Toc52189141" w:history="1">
        <w:r w:rsidR="00103439" w:rsidRPr="00C05DD4">
          <w:rPr>
            <w:rStyle w:val="Hyperlink"/>
            <w:noProof/>
          </w:rPr>
          <w:t>4.</w:t>
        </w:r>
        <w:r w:rsidR="00103439">
          <w:rPr>
            <w:rFonts w:asciiTheme="minorHAnsi" w:eastAsiaTheme="minorEastAsia" w:hAnsiTheme="minorHAnsi" w:cstheme="minorBidi"/>
            <w:b w:val="0"/>
            <w:bCs w:val="0"/>
            <w:caps w:val="0"/>
            <w:noProof/>
            <w:lang w:eastAsia="en-GB"/>
          </w:rPr>
          <w:tab/>
        </w:r>
        <w:r w:rsidR="00103439" w:rsidRPr="00C05DD4">
          <w:rPr>
            <w:rStyle w:val="Hyperlink"/>
            <w:noProof/>
          </w:rPr>
          <w:t>Select components</w:t>
        </w:r>
        <w:r w:rsidR="00103439">
          <w:rPr>
            <w:noProof/>
            <w:webHidden/>
          </w:rPr>
          <w:tab/>
        </w:r>
        <w:r w:rsidR="00103439">
          <w:rPr>
            <w:noProof/>
            <w:webHidden/>
          </w:rPr>
          <w:fldChar w:fldCharType="begin"/>
        </w:r>
        <w:r w:rsidR="00103439">
          <w:rPr>
            <w:noProof/>
            <w:webHidden/>
          </w:rPr>
          <w:instrText xml:space="preserve"> PAGEREF _Toc52189141 \h </w:instrText>
        </w:r>
        <w:r w:rsidR="00103439">
          <w:rPr>
            <w:noProof/>
            <w:webHidden/>
          </w:rPr>
        </w:r>
        <w:r w:rsidR="00103439">
          <w:rPr>
            <w:noProof/>
            <w:webHidden/>
          </w:rPr>
          <w:fldChar w:fldCharType="separate"/>
        </w:r>
        <w:r w:rsidR="00103439">
          <w:rPr>
            <w:noProof/>
            <w:webHidden/>
          </w:rPr>
          <w:t>10</w:t>
        </w:r>
        <w:r w:rsidR="00103439">
          <w:rPr>
            <w:noProof/>
            <w:webHidden/>
          </w:rPr>
          <w:fldChar w:fldCharType="end"/>
        </w:r>
      </w:hyperlink>
    </w:p>
    <w:p w14:paraId="30F10319" w14:textId="0D86BF43" w:rsidR="00103439" w:rsidRDefault="00CA0A83">
      <w:pPr>
        <w:pStyle w:val="TOC2"/>
        <w:tabs>
          <w:tab w:val="left" w:pos="660"/>
          <w:tab w:val="right" w:pos="9010"/>
        </w:tabs>
        <w:rPr>
          <w:rFonts w:eastAsiaTheme="minorEastAsia" w:cstheme="minorBidi"/>
          <w:b w:val="0"/>
          <w:bCs w:val="0"/>
          <w:noProof/>
          <w:sz w:val="24"/>
          <w:szCs w:val="24"/>
          <w:lang w:eastAsia="en-GB"/>
        </w:rPr>
      </w:pPr>
      <w:hyperlink w:anchor="_Toc52189142" w:history="1">
        <w:r w:rsidR="00103439" w:rsidRPr="00C05DD4">
          <w:rPr>
            <w:rStyle w:val="Hyperlink"/>
            <w:noProof/>
          </w:rPr>
          <w:t>4.1.</w:t>
        </w:r>
        <w:r w:rsidR="00103439">
          <w:rPr>
            <w:rFonts w:eastAsiaTheme="minorEastAsia" w:cstheme="minorBidi"/>
            <w:b w:val="0"/>
            <w:bCs w:val="0"/>
            <w:noProof/>
            <w:sz w:val="24"/>
            <w:szCs w:val="24"/>
            <w:lang w:eastAsia="en-GB"/>
          </w:rPr>
          <w:tab/>
        </w:r>
        <w:r w:rsidR="00103439" w:rsidRPr="00C05DD4">
          <w:rPr>
            <w:rStyle w:val="Hyperlink"/>
            <w:noProof/>
          </w:rPr>
          <w:t>Eigenvalue criterion</w:t>
        </w:r>
        <w:r w:rsidR="00103439">
          <w:rPr>
            <w:noProof/>
            <w:webHidden/>
          </w:rPr>
          <w:tab/>
        </w:r>
        <w:r w:rsidR="00103439">
          <w:rPr>
            <w:noProof/>
            <w:webHidden/>
          </w:rPr>
          <w:fldChar w:fldCharType="begin"/>
        </w:r>
        <w:r w:rsidR="00103439">
          <w:rPr>
            <w:noProof/>
            <w:webHidden/>
          </w:rPr>
          <w:instrText xml:space="preserve"> PAGEREF _Toc52189142 \h </w:instrText>
        </w:r>
        <w:r w:rsidR="00103439">
          <w:rPr>
            <w:noProof/>
            <w:webHidden/>
          </w:rPr>
        </w:r>
        <w:r w:rsidR="00103439">
          <w:rPr>
            <w:noProof/>
            <w:webHidden/>
          </w:rPr>
          <w:fldChar w:fldCharType="separate"/>
        </w:r>
        <w:r w:rsidR="00103439">
          <w:rPr>
            <w:noProof/>
            <w:webHidden/>
          </w:rPr>
          <w:t>11</w:t>
        </w:r>
        <w:r w:rsidR="00103439">
          <w:rPr>
            <w:noProof/>
            <w:webHidden/>
          </w:rPr>
          <w:fldChar w:fldCharType="end"/>
        </w:r>
      </w:hyperlink>
    </w:p>
    <w:p w14:paraId="2910B65E" w14:textId="1973E8CD" w:rsidR="00103439" w:rsidRDefault="00CA0A83">
      <w:pPr>
        <w:pStyle w:val="TOC2"/>
        <w:tabs>
          <w:tab w:val="left" w:pos="660"/>
          <w:tab w:val="right" w:pos="9010"/>
        </w:tabs>
        <w:rPr>
          <w:rFonts w:eastAsiaTheme="minorEastAsia" w:cstheme="minorBidi"/>
          <w:b w:val="0"/>
          <w:bCs w:val="0"/>
          <w:noProof/>
          <w:sz w:val="24"/>
          <w:szCs w:val="24"/>
          <w:lang w:eastAsia="en-GB"/>
        </w:rPr>
      </w:pPr>
      <w:hyperlink w:anchor="_Toc52189143" w:history="1">
        <w:r w:rsidR="00103439" w:rsidRPr="00C05DD4">
          <w:rPr>
            <w:rStyle w:val="Hyperlink"/>
            <w:noProof/>
          </w:rPr>
          <w:t>4.2.</w:t>
        </w:r>
        <w:r w:rsidR="00103439">
          <w:rPr>
            <w:rFonts w:eastAsiaTheme="minorEastAsia" w:cstheme="minorBidi"/>
            <w:b w:val="0"/>
            <w:bCs w:val="0"/>
            <w:noProof/>
            <w:sz w:val="24"/>
            <w:szCs w:val="24"/>
            <w:lang w:eastAsia="en-GB"/>
          </w:rPr>
          <w:tab/>
        </w:r>
        <w:r w:rsidR="00103439" w:rsidRPr="00C05DD4">
          <w:rPr>
            <w:rStyle w:val="Hyperlink"/>
            <w:noProof/>
          </w:rPr>
          <w:t>Proportion of Variance Explain</w:t>
        </w:r>
        <w:r w:rsidR="00103439">
          <w:rPr>
            <w:noProof/>
            <w:webHidden/>
          </w:rPr>
          <w:tab/>
        </w:r>
        <w:r w:rsidR="00103439">
          <w:rPr>
            <w:noProof/>
            <w:webHidden/>
          </w:rPr>
          <w:fldChar w:fldCharType="begin"/>
        </w:r>
        <w:r w:rsidR="00103439">
          <w:rPr>
            <w:noProof/>
            <w:webHidden/>
          </w:rPr>
          <w:instrText xml:space="preserve"> PAGEREF _Toc52189143 \h </w:instrText>
        </w:r>
        <w:r w:rsidR="00103439">
          <w:rPr>
            <w:noProof/>
            <w:webHidden/>
          </w:rPr>
        </w:r>
        <w:r w:rsidR="00103439">
          <w:rPr>
            <w:noProof/>
            <w:webHidden/>
          </w:rPr>
          <w:fldChar w:fldCharType="separate"/>
        </w:r>
        <w:r w:rsidR="00103439">
          <w:rPr>
            <w:noProof/>
            <w:webHidden/>
          </w:rPr>
          <w:t>11</w:t>
        </w:r>
        <w:r w:rsidR="00103439">
          <w:rPr>
            <w:noProof/>
            <w:webHidden/>
          </w:rPr>
          <w:fldChar w:fldCharType="end"/>
        </w:r>
      </w:hyperlink>
    </w:p>
    <w:p w14:paraId="0130F74A" w14:textId="109E991D" w:rsidR="00103439" w:rsidRDefault="00CA0A83">
      <w:pPr>
        <w:pStyle w:val="TOC2"/>
        <w:tabs>
          <w:tab w:val="left" w:pos="660"/>
          <w:tab w:val="right" w:pos="9010"/>
        </w:tabs>
        <w:rPr>
          <w:rFonts w:eastAsiaTheme="minorEastAsia" w:cstheme="minorBidi"/>
          <w:b w:val="0"/>
          <w:bCs w:val="0"/>
          <w:noProof/>
          <w:sz w:val="24"/>
          <w:szCs w:val="24"/>
          <w:lang w:eastAsia="en-GB"/>
        </w:rPr>
      </w:pPr>
      <w:hyperlink w:anchor="_Toc52189144" w:history="1">
        <w:r w:rsidR="00103439" w:rsidRPr="00C05DD4">
          <w:rPr>
            <w:rStyle w:val="Hyperlink"/>
            <w:noProof/>
          </w:rPr>
          <w:t>4.3.</w:t>
        </w:r>
        <w:r w:rsidR="00103439">
          <w:rPr>
            <w:rFonts w:eastAsiaTheme="minorEastAsia" w:cstheme="minorBidi"/>
            <w:b w:val="0"/>
            <w:bCs w:val="0"/>
            <w:noProof/>
            <w:sz w:val="24"/>
            <w:szCs w:val="24"/>
            <w:lang w:eastAsia="en-GB"/>
          </w:rPr>
          <w:tab/>
        </w:r>
        <w:r w:rsidR="00103439" w:rsidRPr="00C05DD4">
          <w:rPr>
            <w:rStyle w:val="Hyperlink"/>
            <w:noProof/>
          </w:rPr>
          <w:t>Scree plot</w:t>
        </w:r>
        <w:r w:rsidR="00103439">
          <w:rPr>
            <w:noProof/>
            <w:webHidden/>
          </w:rPr>
          <w:tab/>
        </w:r>
        <w:r w:rsidR="00103439">
          <w:rPr>
            <w:noProof/>
            <w:webHidden/>
          </w:rPr>
          <w:fldChar w:fldCharType="begin"/>
        </w:r>
        <w:r w:rsidR="00103439">
          <w:rPr>
            <w:noProof/>
            <w:webHidden/>
          </w:rPr>
          <w:instrText xml:space="preserve"> PAGEREF _Toc52189144 \h </w:instrText>
        </w:r>
        <w:r w:rsidR="00103439">
          <w:rPr>
            <w:noProof/>
            <w:webHidden/>
          </w:rPr>
        </w:r>
        <w:r w:rsidR="00103439">
          <w:rPr>
            <w:noProof/>
            <w:webHidden/>
          </w:rPr>
          <w:fldChar w:fldCharType="separate"/>
        </w:r>
        <w:r w:rsidR="00103439">
          <w:rPr>
            <w:noProof/>
            <w:webHidden/>
          </w:rPr>
          <w:t>11</w:t>
        </w:r>
        <w:r w:rsidR="00103439">
          <w:rPr>
            <w:noProof/>
            <w:webHidden/>
          </w:rPr>
          <w:fldChar w:fldCharType="end"/>
        </w:r>
      </w:hyperlink>
    </w:p>
    <w:p w14:paraId="4E8B7BC4" w14:textId="5A9A8E32" w:rsidR="00103439" w:rsidRDefault="00CA0A83">
      <w:pPr>
        <w:pStyle w:val="TOC1"/>
        <w:tabs>
          <w:tab w:val="left" w:pos="440"/>
          <w:tab w:val="right" w:pos="9010"/>
        </w:tabs>
        <w:rPr>
          <w:rFonts w:asciiTheme="minorHAnsi" w:eastAsiaTheme="minorEastAsia" w:hAnsiTheme="minorHAnsi" w:cstheme="minorBidi"/>
          <w:b w:val="0"/>
          <w:bCs w:val="0"/>
          <w:caps w:val="0"/>
          <w:noProof/>
          <w:lang w:eastAsia="en-GB"/>
        </w:rPr>
      </w:pPr>
      <w:hyperlink w:anchor="_Toc52189145" w:history="1">
        <w:r w:rsidR="00103439" w:rsidRPr="00C05DD4">
          <w:rPr>
            <w:rStyle w:val="Hyperlink"/>
            <w:noProof/>
          </w:rPr>
          <w:t>5.</w:t>
        </w:r>
        <w:r w:rsidR="00103439">
          <w:rPr>
            <w:rFonts w:asciiTheme="minorHAnsi" w:eastAsiaTheme="minorEastAsia" w:hAnsiTheme="minorHAnsi" w:cstheme="minorBidi"/>
            <w:b w:val="0"/>
            <w:bCs w:val="0"/>
            <w:caps w:val="0"/>
            <w:noProof/>
            <w:lang w:eastAsia="en-GB"/>
          </w:rPr>
          <w:tab/>
        </w:r>
        <w:r w:rsidR="00103439" w:rsidRPr="00C05DD4">
          <w:rPr>
            <w:rStyle w:val="Hyperlink"/>
            <w:noProof/>
          </w:rPr>
          <w:t>Report Outcomes of PCA</w:t>
        </w:r>
        <w:r w:rsidR="00103439">
          <w:rPr>
            <w:noProof/>
            <w:webHidden/>
          </w:rPr>
          <w:tab/>
        </w:r>
        <w:r w:rsidR="00103439">
          <w:rPr>
            <w:noProof/>
            <w:webHidden/>
          </w:rPr>
          <w:fldChar w:fldCharType="begin"/>
        </w:r>
        <w:r w:rsidR="00103439">
          <w:rPr>
            <w:noProof/>
            <w:webHidden/>
          </w:rPr>
          <w:instrText xml:space="preserve"> PAGEREF _Toc52189145 \h </w:instrText>
        </w:r>
        <w:r w:rsidR="00103439">
          <w:rPr>
            <w:noProof/>
            <w:webHidden/>
          </w:rPr>
        </w:r>
        <w:r w:rsidR="00103439">
          <w:rPr>
            <w:noProof/>
            <w:webHidden/>
          </w:rPr>
          <w:fldChar w:fldCharType="separate"/>
        </w:r>
        <w:r w:rsidR="00103439">
          <w:rPr>
            <w:noProof/>
            <w:webHidden/>
          </w:rPr>
          <w:t>12</w:t>
        </w:r>
        <w:r w:rsidR="00103439">
          <w:rPr>
            <w:noProof/>
            <w:webHidden/>
          </w:rPr>
          <w:fldChar w:fldCharType="end"/>
        </w:r>
      </w:hyperlink>
    </w:p>
    <w:p w14:paraId="5817FCA6" w14:textId="7CEBB43C" w:rsidR="00103439" w:rsidRDefault="00CA0A83">
      <w:pPr>
        <w:pStyle w:val="TOC1"/>
        <w:tabs>
          <w:tab w:val="left" w:pos="440"/>
          <w:tab w:val="right" w:pos="9010"/>
        </w:tabs>
        <w:rPr>
          <w:rFonts w:asciiTheme="minorHAnsi" w:eastAsiaTheme="minorEastAsia" w:hAnsiTheme="minorHAnsi" w:cstheme="minorBidi"/>
          <w:b w:val="0"/>
          <w:bCs w:val="0"/>
          <w:caps w:val="0"/>
          <w:noProof/>
          <w:lang w:eastAsia="en-GB"/>
        </w:rPr>
      </w:pPr>
      <w:hyperlink w:anchor="_Toc52189146" w:history="1">
        <w:r w:rsidR="00103439" w:rsidRPr="00C05DD4">
          <w:rPr>
            <w:rStyle w:val="Hyperlink"/>
            <w:noProof/>
          </w:rPr>
          <w:t>6.</w:t>
        </w:r>
        <w:r w:rsidR="00103439">
          <w:rPr>
            <w:rFonts w:asciiTheme="minorHAnsi" w:eastAsiaTheme="minorEastAsia" w:hAnsiTheme="minorHAnsi" w:cstheme="minorBidi"/>
            <w:b w:val="0"/>
            <w:bCs w:val="0"/>
            <w:caps w:val="0"/>
            <w:noProof/>
            <w:lang w:eastAsia="en-GB"/>
          </w:rPr>
          <w:tab/>
        </w:r>
        <w:r w:rsidR="00103439" w:rsidRPr="00C05DD4">
          <w:rPr>
            <w:rStyle w:val="Hyperlink"/>
            <w:noProof/>
          </w:rPr>
          <w:t>Run the dataset using other function</w:t>
        </w:r>
        <w:r w:rsidR="00103439">
          <w:rPr>
            <w:noProof/>
            <w:webHidden/>
          </w:rPr>
          <w:tab/>
        </w:r>
        <w:r w:rsidR="00103439">
          <w:rPr>
            <w:noProof/>
            <w:webHidden/>
          </w:rPr>
          <w:fldChar w:fldCharType="begin"/>
        </w:r>
        <w:r w:rsidR="00103439">
          <w:rPr>
            <w:noProof/>
            <w:webHidden/>
          </w:rPr>
          <w:instrText xml:space="preserve"> PAGEREF _Toc52189146 \h </w:instrText>
        </w:r>
        <w:r w:rsidR="00103439">
          <w:rPr>
            <w:noProof/>
            <w:webHidden/>
          </w:rPr>
        </w:r>
        <w:r w:rsidR="00103439">
          <w:rPr>
            <w:noProof/>
            <w:webHidden/>
          </w:rPr>
          <w:fldChar w:fldCharType="separate"/>
        </w:r>
        <w:r w:rsidR="00103439">
          <w:rPr>
            <w:noProof/>
            <w:webHidden/>
          </w:rPr>
          <w:t>13</w:t>
        </w:r>
        <w:r w:rsidR="00103439">
          <w:rPr>
            <w:noProof/>
            <w:webHidden/>
          </w:rPr>
          <w:fldChar w:fldCharType="end"/>
        </w:r>
      </w:hyperlink>
    </w:p>
    <w:p w14:paraId="3CC1AB78" w14:textId="2B444792" w:rsidR="00006A0D" w:rsidRDefault="00006A0D">
      <w:pPr>
        <w:rPr>
          <w:sz w:val="24"/>
          <w:szCs w:val="24"/>
        </w:rPr>
      </w:pPr>
      <w:r>
        <w:rPr>
          <w:sz w:val="24"/>
          <w:szCs w:val="24"/>
        </w:rPr>
        <w:fldChar w:fldCharType="end"/>
      </w:r>
    </w:p>
    <w:p w14:paraId="43BC3C92" w14:textId="77777777" w:rsidR="00006A0D" w:rsidRDefault="00006A0D">
      <w:pPr>
        <w:rPr>
          <w:sz w:val="24"/>
          <w:szCs w:val="24"/>
        </w:rPr>
      </w:pPr>
      <w:r>
        <w:rPr>
          <w:sz w:val="24"/>
          <w:szCs w:val="24"/>
        </w:rPr>
        <w:br w:type="page"/>
      </w:r>
    </w:p>
    <w:p w14:paraId="569C7B32" w14:textId="77777777" w:rsidR="00006A0D" w:rsidRPr="00006A0D" w:rsidRDefault="00006A0D">
      <w:pPr>
        <w:rPr>
          <w:sz w:val="24"/>
          <w:szCs w:val="24"/>
        </w:rPr>
      </w:pPr>
    </w:p>
    <w:p w14:paraId="0FCC4EBA" w14:textId="06B9C693" w:rsidR="00A81E33" w:rsidRDefault="00A81E33" w:rsidP="00A81E33">
      <w:pPr>
        <w:jc w:val="center"/>
        <w:rPr>
          <w:b/>
          <w:bCs/>
          <w:color w:val="FF0000"/>
        </w:rPr>
      </w:pPr>
      <w:bookmarkStart w:id="0" w:name="_Toc52189134"/>
      <w:r w:rsidRPr="00A81E33">
        <w:rPr>
          <w:b/>
          <w:bCs/>
          <w:color w:val="FF0000"/>
        </w:rPr>
        <w:t>This document is adopted from various online sources. Some sources are still live but some do not. Hence, if you do find the sources, please share with me.</w:t>
      </w:r>
    </w:p>
    <w:p w14:paraId="0EB863B0" w14:textId="52D50B76" w:rsidR="00A81E33" w:rsidRDefault="00A81E33" w:rsidP="00A81E33">
      <w:pPr>
        <w:jc w:val="center"/>
        <w:rPr>
          <w:b/>
          <w:bCs/>
          <w:color w:val="FF0000"/>
        </w:rPr>
      </w:pPr>
    </w:p>
    <w:p w14:paraId="5225945E" w14:textId="77777777" w:rsidR="00A81E33" w:rsidRPr="00A81E33" w:rsidRDefault="00A81E33" w:rsidP="00A81E33">
      <w:pPr>
        <w:jc w:val="center"/>
        <w:rPr>
          <w:b/>
          <w:bCs/>
          <w:color w:val="FF0000"/>
        </w:rPr>
      </w:pPr>
    </w:p>
    <w:p w14:paraId="6C7A0787" w14:textId="0A8AF456" w:rsidR="00992590" w:rsidRPr="00006A0D" w:rsidRDefault="00992590" w:rsidP="00992590">
      <w:pPr>
        <w:pStyle w:val="Heading1"/>
        <w:numPr>
          <w:ilvl w:val="0"/>
          <w:numId w:val="3"/>
        </w:numPr>
        <w:rPr>
          <w:rFonts w:ascii="Times New Roman" w:hAnsi="Times New Roman" w:cs="Times New Roman"/>
          <w:sz w:val="24"/>
          <w:szCs w:val="24"/>
        </w:rPr>
      </w:pPr>
      <w:r w:rsidRPr="00006A0D">
        <w:rPr>
          <w:rFonts w:ascii="Times New Roman" w:hAnsi="Times New Roman" w:cs="Times New Roman"/>
          <w:sz w:val="24"/>
          <w:szCs w:val="24"/>
        </w:rPr>
        <w:t>Explain the PCA in steps</w:t>
      </w:r>
      <w:bookmarkEnd w:id="0"/>
    </w:p>
    <w:p w14:paraId="675DA98F" w14:textId="77777777" w:rsidR="008162BC" w:rsidRPr="00006A0D" w:rsidRDefault="008162BC" w:rsidP="00992590">
      <w:pPr>
        <w:rPr>
          <w:sz w:val="24"/>
          <w:szCs w:val="24"/>
        </w:rPr>
      </w:pPr>
    </w:p>
    <w:p w14:paraId="738EBB6D" w14:textId="26F4036A" w:rsidR="00FE1050" w:rsidRPr="00006A0D" w:rsidRDefault="00FE1050" w:rsidP="00FE1050">
      <w:pPr>
        <w:rPr>
          <w:sz w:val="24"/>
          <w:szCs w:val="24"/>
        </w:rPr>
      </w:pPr>
      <w:r w:rsidRPr="00006A0D">
        <w:rPr>
          <w:sz w:val="24"/>
          <w:szCs w:val="24"/>
        </w:rPr>
        <w:t>PC</w:t>
      </w:r>
      <w:r w:rsidR="00554089">
        <w:rPr>
          <w:sz w:val="24"/>
          <w:szCs w:val="24"/>
        </w:rPr>
        <w:t>A</w:t>
      </w:r>
      <w:r w:rsidRPr="00006A0D">
        <w:rPr>
          <w:sz w:val="24"/>
          <w:szCs w:val="24"/>
        </w:rPr>
        <w:t xml:space="preserve"> aims to transform the dataset by finding its </w:t>
      </w:r>
      <w:r w:rsidR="00554089">
        <w:rPr>
          <w:sz w:val="24"/>
          <w:szCs w:val="24"/>
        </w:rPr>
        <w:t>e</w:t>
      </w:r>
      <w:r w:rsidRPr="00006A0D">
        <w:rPr>
          <w:sz w:val="24"/>
          <w:szCs w:val="24"/>
        </w:rPr>
        <w:t>igenvalues and eigenvectors. There are 2 ways to compute eigenvectors:</w:t>
      </w:r>
    </w:p>
    <w:p w14:paraId="45B93823" w14:textId="77777777" w:rsidR="00FE1050" w:rsidRPr="00006A0D" w:rsidRDefault="00FE1050" w:rsidP="00FE1050">
      <w:pPr>
        <w:pStyle w:val="ListParagraph"/>
        <w:numPr>
          <w:ilvl w:val="0"/>
          <w:numId w:val="9"/>
        </w:numPr>
        <w:rPr>
          <w:sz w:val="24"/>
          <w:szCs w:val="24"/>
        </w:rPr>
      </w:pPr>
      <w:r w:rsidRPr="00006A0D">
        <w:rPr>
          <w:sz w:val="24"/>
          <w:szCs w:val="24"/>
        </w:rPr>
        <w:t>Singular Value Decomposition (SVD)</w:t>
      </w:r>
    </w:p>
    <w:p w14:paraId="6DAB7426" w14:textId="77777777" w:rsidR="00FE1050" w:rsidRPr="00006A0D" w:rsidRDefault="00FE1050" w:rsidP="00FE1050">
      <w:pPr>
        <w:pStyle w:val="ListParagraph"/>
        <w:numPr>
          <w:ilvl w:val="0"/>
          <w:numId w:val="9"/>
        </w:numPr>
        <w:rPr>
          <w:sz w:val="24"/>
          <w:szCs w:val="24"/>
        </w:rPr>
      </w:pPr>
      <w:r w:rsidRPr="00006A0D">
        <w:rPr>
          <w:sz w:val="24"/>
          <w:szCs w:val="24"/>
        </w:rPr>
        <w:t xml:space="preserve">Eigenvalue decomposition or Spectrum decomposition of centred covariance matrix of data. </w:t>
      </w:r>
    </w:p>
    <w:p w14:paraId="50EEC880" w14:textId="6593C30C" w:rsidR="00FE1050" w:rsidRPr="00006A0D" w:rsidRDefault="00FE1050" w:rsidP="00992590">
      <w:pPr>
        <w:rPr>
          <w:sz w:val="24"/>
          <w:szCs w:val="24"/>
        </w:rPr>
      </w:pPr>
    </w:p>
    <w:p w14:paraId="325FBEF6" w14:textId="765D9350" w:rsidR="00992590" w:rsidRPr="00006A0D" w:rsidRDefault="00992590" w:rsidP="00992590">
      <w:pPr>
        <w:rPr>
          <w:sz w:val="24"/>
          <w:szCs w:val="24"/>
        </w:rPr>
      </w:pPr>
      <w:r w:rsidRPr="00006A0D">
        <w:rPr>
          <w:sz w:val="24"/>
          <w:szCs w:val="24"/>
        </w:rPr>
        <w:t>The whole process of obtaining principle components from a raw dataset can be simplified in six steps</w:t>
      </w:r>
      <w:r w:rsidR="00FE1050" w:rsidRPr="00006A0D">
        <w:rPr>
          <w:sz w:val="24"/>
          <w:szCs w:val="24"/>
        </w:rPr>
        <w:t xml:space="preserve"> if using the second method</w:t>
      </w:r>
      <w:r w:rsidRPr="00006A0D">
        <w:rPr>
          <w:sz w:val="24"/>
          <w:szCs w:val="24"/>
        </w:rPr>
        <w:t>:</w:t>
      </w:r>
    </w:p>
    <w:p w14:paraId="2F7A4415" w14:textId="0092A1A4" w:rsidR="00992590" w:rsidRPr="00006A0D" w:rsidRDefault="00992590" w:rsidP="00992590">
      <w:pPr>
        <w:rPr>
          <w:sz w:val="24"/>
          <w:szCs w:val="24"/>
        </w:rPr>
      </w:pPr>
    </w:p>
    <w:p w14:paraId="317122D3" w14:textId="655651B8" w:rsidR="00992590" w:rsidRPr="00006A0D" w:rsidRDefault="00992590" w:rsidP="00992590">
      <w:pPr>
        <w:pStyle w:val="ListParagraph"/>
        <w:numPr>
          <w:ilvl w:val="0"/>
          <w:numId w:val="5"/>
        </w:numPr>
        <w:rPr>
          <w:sz w:val="24"/>
          <w:szCs w:val="24"/>
        </w:rPr>
      </w:pPr>
      <w:r w:rsidRPr="00006A0D">
        <w:rPr>
          <w:sz w:val="24"/>
          <w:szCs w:val="24"/>
        </w:rPr>
        <w:t>Take the whole dataset and consider variables that needs to run PCA.</w:t>
      </w:r>
    </w:p>
    <w:p w14:paraId="5C51D39D" w14:textId="77777777" w:rsidR="00992590" w:rsidRPr="00006A0D" w:rsidRDefault="00992590" w:rsidP="00992590">
      <w:pPr>
        <w:pStyle w:val="ListParagraph"/>
        <w:numPr>
          <w:ilvl w:val="0"/>
          <w:numId w:val="5"/>
        </w:numPr>
        <w:rPr>
          <w:sz w:val="24"/>
          <w:szCs w:val="24"/>
        </w:rPr>
      </w:pPr>
      <w:r w:rsidRPr="00006A0D">
        <w:rPr>
          <w:sz w:val="24"/>
          <w:szCs w:val="24"/>
        </w:rPr>
        <w:t xml:space="preserve">Compute the </w:t>
      </w:r>
      <w:r w:rsidRPr="00006A0D">
        <w:rPr>
          <w:sz w:val="24"/>
          <w:szCs w:val="24"/>
          <w:u w:val="single"/>
        </w:rPr>
        <w:t>mean</w:t>
      </w:r>
      <w:r w:rsidRPr="00006A0D">
        <w:rPr>
          <w:sz w:val="24"/>
          <w:szCs w:val="24"/>
        </w:rPr>
        <w:t xml:space="preserve"> for every dimension of the whole dataset.</w:t>
      </w:r>
    </w:p>
    <w:p w14:paraId="4A301B81" w14:textId="77777777" w:rsidR="00992590" w:rsidRPr="00006A0D" w:rsidRDefault="00992590" w:rsidP="00992590">
      <w:pPr>
        <w:pStyle w:val="ListParagraph"/>
        <w:numPr>
          <w:ilvl w:val="0"/>
          <w:numId w:val="5"/>
        </w:numPr>
        <w:rPr>
          <w:sz w:val="24"/>
          <w:szCs w:val="24"/>
        </w:rPr>
      </w:pPr>
      <w:r w:rsidRPr="00006A0D">
        <w:rPr>
          <w:sz w:val="24"/>
          <w:szCs w:val="24"/>
        </w:rPr>
        <w:t xml:space="preserve">Compute the </w:t>
      </w:r>
      <w:r w:rsidRPr="00006A0D">
        <w:rPr>
          <w:sz w:val="24"/>
          <w:szCs w:val="24"/>
          <w:u w:val="single"/>
        </w:rPr>
        <w:t>covariance matrix</w:t>
      </w:r>
      <w:r w:rsidRPr="00006A0D">
        <w:rPr>
          <w:sz w:val="24"/>
          <w:szCs w:val="24"/>
        </w:rPr>
        <w:t xml:space="preserve"> of the whole dataset.</w:t>
      </w:r>
    </w:p>
    <w:p w14:paraId="329C0C2A" w14:textId="77777777" w:rsidR="00992590" w:rsidRPr="00006A0D" w:rsidRDefault="00992590" w:rsidP="00992590">
      <w:pPr>
        <w:pStyle w:val="ListParagraph"/>
        <w:numPr>
          <w:ilvl w:val="0"/>
          <w:numId w:val="5"/>
        </w:numPr>
        <w:rPr>
          <w:sz w:val="24"/>
          <w:szCs w:val="24"/>
        </w:rPr>
      </w:pPr>
      <w:r w:rsidRPr="00006A0D">
        <w:rPr>
          <w:sz w:val="24"/>
          <w:szCs w:val="24"/>
        </w:rPr>
        <w:t xml:space="preserve">Compute </w:t>
      </w:r>
      <w:r w:rsidRPr="00006A0D">
        <w:rPr>
          <w:sz w:val="24"/>
          <w:szCs w:val="24"/>
          <w:u w:val="single"/>
        </w:rPr>
        <w:t>eigenvectors</w:t>
      </w:r>
      <w:r w:rsidRPr="00006A0D">
        <w:rPr>
          <w:sz w:val="24"/>
          <w:szCs w:val="24"/>
        </w:rPr>
        <w:t xml:space="preserve"> and the corresponding </w:t>
      </w:r>
      <w:r w:rsidRPr="00006A0D">
        <w:rPr>
          <w:sz w:val="24"/>
          <w:szCs w:val="24"/>
          <w:u w:val="single"/>
        </w:rPr>
        <w:t>eigenvalues</w:t>
      </w:r>
      <w:r w:rsidRPr="00006A0D">
        <w:rPr>
          <w:sz w:val="24"/>
          <w:szCs w:val="24"/>
        </w:rPr>
        <w:t>.</w:t>
      </w:r>
    </w:p>
    <w:p w14:paraId="278B7B1B" w14:textId="77777777" w:rsidR="00992590" w:rsidRPr="00006A0D" w:rsidRDefault="00992590" w:rsidP="00992590">
      <w:pPr>
        <w:pStyle w:val="ListParagraph"/>
        <w:numPr>
          <w:ilvl w:val="0"/>
          <w:numId w:val="5"/>
        </w:numPr>
        <w:rPr>
          <w:sz w:val="24"/>
          <w:szCs w:val="24"/>
        </w:rPr>
      </w:pPr>
      <w:r w:rsidRPr="00006A0D">
        <w:rPr>
          <w:sz w:val="24"/>
          <w:szCs w:val="24"/>
        </w:rPr>
        <w:t>Sort the eigenvectors by decreasing eigenvalues and choose k eigenvectors with the largest eigenvalues to form a d × k dimensional matrix W.</w:t>
      </w:r>
    </w:p>
    <w:p w14:paraId="144FB30C" w14:textId="67A18CC0" w:rsidR="00992590" w:rsidRPr="00006A0D" w:rsidRDefault="00992590" w:rsidP="00992590">
      <w:pPr>
        <w:pStyle w:val="ListParagraph"/>
        <w:numPr>
          <w:ilvl w:val="0"/>
          <w:numId w:val="5"/>
        </w:numPr>
        <w:rPr>
          <w:sz w:val="24"/>
          <w:szCs w:val="24"/>
        </w:rPr>
      </w:pPr>
      <w:r w:rsidRPr="00006A0D">
        <w:rPr>
          <w:sz w:val="24"/>
          <w:szCs w:val="24"/>
        </w:rPr>
        <w:t>Use this d × k eigenvector matrix to transform the samples onto the new subspace.</w:t>
      </w:r>
    </w:p>
    <w:p w14:paraId="3BA19451" w14:textId="3A6A1264" w:rsidR="00992590" w:rsidRPr="00006A0D" w:rsidRDefault="00992590" w:rsidP="00992590">
      <w:pPr>
        <w:rPr>
          <w:sz w:val="24"/>
          <w:szCs w:val="24"/>
        </w:rPr>
      </w:pPr>
    </w:p>
    <w:p w14:paraId="056792E6" w14:textId="77777777" w:rsidR="00992590" w:rsidRPr="00006A0D" w:rsidRDefault="00992590" w:rsidP="00992590">
      <w:pPr>
        <w:pStyle w:val="Heading2"/>
        <w:rPr>
          <w:rFonts w:ascii="Times New Roman" w:hAnsi="Times New Roman" w:cs="Times New Roman"/>
          <w:sz w:val="24"/>
          <w:szCs w:val="24"/>
        </w:rPr>
      </w:pPr>
    </w:p>
    <w:p w14:paraId="5007D26A" w14:textId="3092A8EE" w:rsidR="00992590" w:rsidRPr="00006A0D" w:rsidRDefault="00992590" w:rsidP="00992590">
      <w:pPr>
        <w:pStyle w:val="Heading2"/>
        <w:rPr>
          <w:rFonts w:ascii="Times New Roman" w:hAnsi="Times New Roman" w:cs="Times New Roman"/>
          <w:sz w:val="24"/>
          <w:szCs w:val="24"/>
        </w:rPr>
      </w:pPr>
      <w:bookmarkStart w:id="1" w:name="_Toc52189135"/>
      <w:r w:rsidRPr="00006A0D">
        <w:rPr>
          <w:rFonts w:ascii="Times New Roman" w:hAnsi="Times New Roman" w:cs="Times New Roman"/>
          <w:sz w:val="24"/>
          <w:szCs w:val="24"/>
        </w:rPr>
        <w:t>Example</w:t>
      </w:r>
      <w:bookmarkEnd w:id="1"/>
    </w:p>
    <w:p w14:paraId="313FD76A" w14:textId="7937C80F" w:rsidR="00992590" w:rsidRPr="00006A0D" w:rsidRDefault="00992590" w:rsidP="00992590">
      <w:pPr>
        <w:rPr>
          <w:sz w:val="24"/>
          <w:szCs w:val="24"/>
        </w:rPr>
      </w:pPr>
    </w:p>
    <w:p w14:paraId="6C02DD62" w14:textId="13D11FF6" w:rsidR="00992590" w:rsidRPr="00006A0D" w:rsidRDefault="00992590" w:rsidP="00992590">
      <w:pPr>
        <w:rPr>
          <w:sz w:val="24"/>
          <w:szCs w:val="24"/>
        </w:rPr>
      </w:pPr>
      <w:r w:rsidRPr="00006A0D">
        <w:rPr>
          <w:sz w:val="24"/>
          <w:szCs w:val="24"/>
        </w:rPr>
        <w:t>Let our data matrix X be the score of five students:</w:t>
      </w:r>
    </w:p>
    <w:p w14:paraId="58C3E2FA" w14:textId="77777777" w:rsidR="00992590" w:rsidRPr="00006A0D" w:rsidRDefault="00992590" w:rsidP="00992590">
      <w:pPr>
        <w:rPr>
          <w:sz w:val="24"/>
          <w:szCs w:val="24"/>
        </w:rPr>
      </w:pPr>
    </w:p>
    <w:p w14:paraId="1B29FE45" w14:textId="350C52CA" w:rsidR="00992590" w:rsidRPr="00006A0D" w:rsidRDefault="00992590" w:rsidP="00992590">
      <w:pPr>
        <w:rPr>
          <w:sz w:val="24"/>
          <w:szCs w:val="24"/>
        </w:rPr>
      </w:pPr>
    </w:p>
    <w:p w14:paraId="34D0F24A" w14:textId="0F3EBB54" w:rsidR="00992590" w:rsidRPr="00006A0D" w:rsidRDefault="00992590" w:rsidP="00992590">
      <w:pPr>
        <w:rPr>
          <w:sz w:val="24"/>
          <w:szCs w:val="24"/>
        </w:rPr>
      </w:pPr>
      <w:r w:rsidRPr="00006A0D">
        <w:rPr>
          <w:noProof/>
          <w:sz w:val="24"/>
          <w:szCs w:val="24"/>
        </w:rPr>
        <w:drawing>
          <wp:inline distT="0" distB="0" distL="0" distR="0" wp14:anchorId="3FF3ABC7" wp14:editId="01A77223">
            <wp:extent cx="3797300" cy="284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797300" cy="2844800"/>
                    </a:xfrm>
                    <a:prstGeom prst="rect">
                      <a:avLst/>
                    </a:prstGeom>
                  </pic:spPr>
                </pic:pic>
              </a:graphicData>
            </a:graphic>
          </wp:inline>
        </w:drawing>
      </w:r>
    </w:p>
    <w:p w14:paraId="74A539F6" w14:textId="01AD9845" w:rsidR="008162BC" w:rsidRPr="00006A0D" w:rsidRDefault="008162BC" w:rsidP="00992590">
      <w:pPr>
        <w:rPr>
          <w:sz w:val="24"/>
          <w:szCs w:val="24"/>
        </w:rPr>
      </w:pPr>
    </w:p>
    <w:p w14:paraId="7BB732F4" w14:textId="7978E488" w:rsidR="008162BC" w:rsidRPr="00006A0D" w:rsidRDefault="008162BC" w:rsidP="008162BC">
      <w:pPr>
        <w:pStyle w:val="ListParagraph"/>
        <w:numPr>
          <w:ilvl w:val="0"/>
          <w:numId w:val="6"/>
        </w:numPr>
        <w:rPr>
          <w:sz w:val="24"/>
          <w:szCs w:val="24"/>
        </w:rPr>
      </w:pPr>
      <w:r w:rsidRPr="00006A0D">
        <w:rPr>
          <w:b/>
          <w:bCs/>
          <w:sz w:val="24"/>
          <w:szCs w:val="24"/>
        </w:rPr>
        <w:t>Step 1</w:t>
      </w:r>
      <w:r w:rsidRPr="00006A0D">
        <w:rPr>
          <w:sz w:val="24"/>
          <w:szCs w:val="24"/>
        </w:rPr>
        <w:t>: Consider variables to run PCA</w:t>
      </w:r>
    </w:p>
    <w:p w14:paraId="2DE421E7" w14:textId="23F5755C" w:rsidR="008162BC" w:rsidRPr="00006A0D" w:rsidRDefault="008162BC" w:rsidP="00992590">
      <w:pPr>
        <w:rPr>
          <w:sz w:val="24"/>
          <w:szCs w:val="24"/>
        </w:rPr>
      </w:pPr>
    </w:p>
    <w:p w14:paraId="1AA4071E" w14:textId="61C6509C" w:rsidR="008162BC" w:rsidRPr="00006A0D" w:rsidRDefault="008162BC" w:rsidP="00992590">
      <w:pPr>
        <w:rPr>
          <w:sz w:val="24"/>
          <w:szCs w:val="24"/>
        </w:rPr>
      </w:pPr>
      <w:r w:rsidRPr="00006A0D">
        <w:rPr>
          <w:sz w:val="24"/>
          <w:szCs w:val="24"/>
        </w:rPr>
        <w:lastRenderedPageBreak/>
        <w:t>We are left with a three-dimensional dataset. The data from the above table can be represented in matrix A</w:t>
      </w:r>
    </w:p>
    <w:p w14:paraId="1770C5D2" w14:textId="1258FB23" w:rsidR="008162BC" w:rsidRPr="00006A0D" w:rsidRDefault="008162BC" w:rsidP="00992590">
      <w:pPr>
        <w:rPr>
          <w:sz w:val="24"/>
          <w:szCs w:val="24"/>
        </w:rPr>
      </w:pPr>
    </w:p>
    <w:p w14:paraId="7AA715E0" w14:textId="5D2B5FBE" w:rsidR="008162BC" w:rsidRPr="00006A0D" w:rsidRDefault="008162BC" w:rsidP="008162BC">
      <w:pPr>
        <w:jc w:val="center"/>
        <w:rPr>
          <w:sz w:val="24"/>
          <w:szCs w:val="24"/>
        </w:rPr>
      </w:pPr>
      <w:r w:rsidRPr="00006A0D">
        <w:rPr>
          <w:noProof/>
          <w:sz w:val="24"/>
          <w:szCs w:val="24"/>
        </w:rPr>
        <w:drawing>
          <wp:inline distT="0" distB="0" distL="0" distR="0" wp14:anchorId="6404EE97" wp14:editId="489DFBD2">
            <wp:extent cx="1237673" cy="1071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245955" cy="1078230"/>
                    </a:xfrm>
                    <a:prstGeom prst="rect">
                      <a:avLst/>
                    </a:prstGeom>
                  </pic:spPr>
                </pic:pic>
              </a:graphicData>
            </a:graphic>
          </wp:inline>
        </w:drawing>
      </w:r>
    </w:p>
    <w:p w14:paraId="2ED542E2" w14:textId="77777777" w:rsidR="008162BC" w:rsidRPr="00006A0D" w:rsidRDefault="008162BC" w:rsidP="00992590">
      <w:pPr>
        <w:rPr>
          <w:sz w:val="24"/>
          <w:szCs w:val="24"/>
        </w:rPr>
      </w:pPr>
    </w:p>
    <w:p w14:paraId="14024E27" w14:textId="43627B0D" w:rsidR="00992590" w:rsidRPr="00006A0D" w:rsidRDefault="008162BC" w:rsidP="008162BC">
      <w:pPr>
        <w:pStyle w:val="ListParagraph"/>
        <w:numPr>
          <w:ilvl w:val="0"/>
          <w:numId w:val="6"/>
        </w:numPr>
        <w:rPr>
          <w:sz w:val="24"/>
          <w:szCs w:val="24"/>
        </w:rPr>
      </w:pPr>
      <w:r w:rsidRPr="00006A0D">
        <w:rPr>
          <w:b/>
          <w:bCs/>
          <w:sz w:val="24"/>
          <w:szCs w:val="24"/>
        </w:rPr>
        <w:t>Step 2</w:t>
      </w:r>
      <w:r w:rsidRPr="00006A0D">
        <w:rPr>
          <w:sz w:val="24"/>
          <w:szCs w:val="24"/>
        </w:rPr>
        <w:t>: Compute the mean of every dimension of the whole dataset</w:t>
      </w:r>
    </w:p>
    <w:p w14:paraId="341770FF" w14:textId="3C591FD6" w:rsidR="008162BC" w:rsidRPr="00006A0D" w:rsidRDefault="008162BC" w:rsidP="008162BC">
      <w:pPr>
        <w:rPr>
          <w:sz w:val="24"/>
          <w:szCs w:val="24"/>
        </w:rPr>
      </w:pPr>
    </w:p>
    <w:p w14:paraId="42271A33" w14:textId="28C24BEC" w:rsidR="008162BC" w:rsidRPr="00006A0D" w:rsidRDefault="008162BC" w:rsidP="008162BC">
      <w:pPr>
        <w:rPr>
          <w:sz w:val="24"/>
          <w:szCs w:val="24"/>
        </w:rPr>
      </w:pPr>
      <w:r w:rsidRPr="00006A0D">
        <w:rPr>
          <w:noProof/>
          <w:sz w:val="24"/>
          <w:szCs w:val="24"/>
        </w:rPr>
        <w:drawing>
          <wp:inline distT="0" distB="0" distL="0" distR="0" wp14:anchorId="61BCD448" wp14:editId="4C02F6C9">
            <wp:extent cx="2311400" cy="43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311400" cy="431800"/>
                    </a:xfrm>
                    <a:prstGeom prst="rect">
                      <a:avLst/>
                    </a:prstGeom>
                  </pic:spPr>
                </pic:pic>
              </a:graphicData>
            </a:graphic>
          </wp:inline>
        </w:drawing>
      </w:r>
    </w:p>
    <w:p w14:paraId="40E75A7A" w14:textId="6C45C669" w:rsidR="008162BC" w:rsidRPr="00006A0D" w:rsidRDefault="008162BC" w:rsidP="008162BC">
      <w:pPr>
        <w:rPr>
          <w:sz w:val="24"/>
          <w:szCs w:val="24"/>
        </w:rPr>
      </w:pPr>
    </w:p>
    <w:p w14:paraId="4BD98D0D" w14:textId="4ABA4DE0" w:rsidR="008162BC" w:rsidRPr="00006A0D" w:rsidRDefault="008162BC" w:rsidP="008162BC">
      <w:pPr>
        <w:pStyle w:val="ListParagraph"/>
        <w:numPr>
          <w:ilvl w:val="0"/>
          <w:numId w:val="6"/>
        </w:numPr>
        <w:rPr>
          <w:sz w:val="24"/>
          <w:szCs w:val="24"/>
        </w:rPr>
      </w:pPr>
      <w:r w:rsidRPr="00006A0D">
        <w:rPr>
          <w:b/>
          <w:bCs/>
          <w:sz w:val="24"/>
          <w:szCs w:val="24"/>
        </w:rPr>
        <w:t>Step 3</w:t>
      </w:r>
      <w:r w:rsidRPr="00006A0D">
        <w:rPr>
          <w:sz w:val="24"/>
          <w:szCs w:val="24"/>
        </w:rPr>
        <w:t xml:space="preserve">: Compute the variance-covariance matrix </w:t>
      </w:r>
    </w:p>
    <w:p w14:paraId="684A7752" w14:textId="4AC7A8BF" w:rsidR="008162BC" w:rsidRPr="00006A0D" w:rsidRDefault="008162BC" w:rsidP="008162BC">
      <w:pPr>
        <w:rPr>
          <w:sz w:val="24"/>
          <w:szCs w:val="24"/>
        </w:rPr>
      </w:pPr>
    </w:p>
    <w:p w14:paraId="68A17217" w14:textId="3C3A72F4" w:rsidR="008162BC" w:rsidRPr="00006A0D" w:rsidRDefault="008162BC" w:rsidP="008162BC">
      <w:pPr>
        <w:rPr>
          <w:sz w:val="24"/>
          <w:szCs w:val="24"/>
        </w:rPr>
      </w:pPr>
      <w:r w:rsidRPr="00006A0D">
        <w:rPr>
          <w:noProof/>
          <w:sz w:val="24"/>
          <w:szCs w:val="24"/>
        </w:rPr>
        <w:drawing>
          <wp:inline distT="0" distB="0" distL="0" distR="0" wp14:anchorId="44826499" wp14:editId="72B24628">
            <wp:extent cx="5524500" cy="62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524500" cy="622300"/>
                    </a:xfrm>
                    <a:prstGeom prst="rect">
                      <a:avLst/>
                    </a:prstGeom>
                  </pic:spPr>
                </pic:pic>
              </a:graphicData>
            </a:graphic>
          </wp:inline>
        </w:drawing>
      </w:r>
    </w:p>
    <w:p w14:paraId="2958CF63" w14:textId="317E0F06" w:rsidR="008162BC" w:rsidRPr="00006A0D" w:rsidRDefault="008162BC" w:rsidP="008162BC">
      <w:pPr>
        <w:rPr>
          <w:sz w:val="24"/>
          <w:szCs w:val="24"/>
        </w:rPr>
      </w:pPr>
    </w:p>
    <w:p w14:paraId="4C13393D" w14:textId="1887ADC2" w:rsidR="008162BC" w:rsidRPr="00006A0D" w:rsidRDefault="008162BC" w:rsidP="008162BC">
      <w:pPr>
        <w:rPr>
          <w:sz w:val="24"/>
          <w:szCs w:val="24"/>
        </w:rPr>
      </w:pPr>
    </w:p>
    <w:p w14:paraId="2821A1BA" w14:textId="2D462387" w:rsidR="008162BC" w:rsidRPr="00006A0D" w:rsidRDefault="008162BC" w:rsidP="008162BC">
      <w:pPr>
        <w:rPr>
          <w:sz w:val="24"/>
          <w:szCs w:val="24"/>
        </w:rPr>
      </w:pPr>
    </w:p>
    <w:p w14:paraId="76CDCC67" w14:textId="77777777" w:rsidR="008162BC" w:rsidRPr="00006A0D" w:rsidRDefault="008162BC" w:rsidP="008162BC">
      <w:pPr>
        <w:rPr>
          <w:sz w:val="24"/>
          <w:szCs w:val="24"/>
        </w:rPr>
      </w:pPr>
    </w:p>
    <w:p w14:paraId="245373EA" w14:textId="1437C02C" w:rsidR="00992590" w:rsidRPr="00006A0D" w:rsidRDefault="008162BC" w:rsidP="00992590">
      <w:pPr>
        <w:rPr>
          <w:sz w:val="24"/>
          <w:szCs w:val="24"/>
        </w:rPr>
      </w:pPr>
      <w:r w:rsidRPr="00006A0D">
        <w:rPr>
          <w:noProof/>
          <w:sz w:val="24"/>
          <w:szCs w:val="24"/>
        </w:rPr>
        <w:drawing>
          <wp:inline distT="0" distB="0" distL="0" distR="0" wp14:anchorId="6F4FD1C7" wp14:editId="2EB2962B">
            <wp:extent cx="5727700" cy="1644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27700" cy="1644015"/>
                    </a:xfrm>
                    <a:prstGeom prst="rect">
                      <a:avLst/>
                    </a:prstGeom>
                  </pic:spPr>
                </pic:pic>
              </a:graphicData>
            </a:graphic>
          </wp:inline>
        </w:drawing>
      </w:r>
    </w:p>
    <w:p w14:paraId="39D41593" w14:textId="57C5F047" w:rsidR="008162BC" w:rsidRPr="00006A0D" w:rsidRDefault="008162BC" w:rsidP="00992590">
      <w:pPr>
        <w:rPr>
          <w:sz w:val="24"/>
          <w:szCs w:val="24"/>
        </w:rPr>
      </w:pPr>
    </w:p>
    <w:p w14:paraId="5F9FB6D9" w14:textId="7C2F1466" w:rsidR="008162BC" w:rsidRPr="00006A0D" w:rsidRDefault="008162BC" w:rsidP="00992590">
      <w:pPr>
        <w:rPr>
          <w:sz w:val="24"/>
          <w:szCs w:val="24"/>
        </w:rPr>
      </w:pPr>
      <w:r w:rsidRPr="00006A0D">
        <w:rPr>
          <w:sz w:val="24"/>
          <w:szCs w:val="24"/>
        </w:rPr>
        <w:t xml:space="preserve">Shown in Blue along the diagonal, we see the variance of scores for each test. The art test has the biggest variance (720); and the English test, the smallest (360). </w:t>
      </w:r>
      <w:r w:rsidR="00554089">
        <w:rPr>
          <w:sz w:val="24"/>
          <w:szCs w:val="24"/>
        </w:rPr>
        <w:t>Now w</w:t>
      </w:r>
      <w:r w:rsidRPr="00006A0D">
        <w:rPr>
          <w:sz w:val="24"/>
          <w:szCs w:val="24"/>
        </w:rPr>
        <w:t>e can say that art test scores have more variability than English test scores.</w:t>
      </w:r>
    </w:p>
    <w:p w14:paraId="60C067B7" w14:textId="5057B13E" w:rsidR="008162BC" w:rsidRPr="00006A0D" w:rsidRDefault="008162BC" w:rsidP="00992590">
      <w:pPr>
        <w:rPr>
          <w:sz w:val="24"/>
          <w:szCs w:val="24"/>
        </w:rPr>
      </w:pPr>
    </w:p>
    <w:p w14:paraId="4F378897" w14:textId="36FCAE23" w:rsidR="008162BC" w:rsidRPr="00006A0D" w:rsidRDefault="008162BC" w:rsidP="00992590">
      <w:pPr>
        <w:rPr>
          <w:sz w:val="24"/>
          <w:szCs w:val="24"/>
        </w:rPr>
      </w:pPr>
      <w:r w:rsidRPr="00006A0D">
        <w:rPr>
          <w:sz w:val="24"/>
          <w:szCs w:val="24"/>
        </w:rPr>
        <w:t>The covariance is displayed in black in the off-diagonal elements of the matrix A:</w:t>
      </w:r>
    </w:p>
    <w:p w14:paraId="077FE802" w14:textId="50F44E92" w:rsidR="008162BC" w:rsidRPr="00006A0D" w:rsidRDefault="008162BC" w:rsidP="00992590">
      <w:pPr>
        <w:rPr>
          <w:sz w:val="24"/>
          <w:szCs w:val="24"/>
        </w:rPr>
      </w:pPr>
    </w:p>
    <w:p w14:paraId="515DFEC7" w14:textId="77777777" w:rsidR="008162BC" w:rsidRPr="00006A0D" w:rsidRDefault="008162BC" w:rsidP="008162BC">
      <w:pPr>
        <w:pStyle w:val="ListParagraph"/>
        <w:numPr>
          <w:ilvl w:val="0"/>
          <w:numId w:val="7"/>
        </w:numPr>
        <w:rPr>
          <w:sz w:val="24"/>
          <w:szCs w:val="24"/>
        </w:rPr>
      </w:pPr>
      <w:r w:rsidRPr="00006A0D">
        <w:rPr>
          <w:sz w:val="24"/>
          <w:szCs w:val="24"/>
        </w:rPr>
        <w:t>The covariance between math and English is positive (360), and the covariance between math and art is positive (180). This means the scores tend to covary in a positive way. As scores on math go up, scores on art and English also tend to go up; and vice versa.</w:t>
      </w:r>
    </w:p>
    <w:p w14:paraId="47771992" w14:textId="1D96BADD" w:rsidR="008162BC" w:rsidRPr="00006A0D" w:rsidRDefault="008162BC" w:rsidP="008162BC">
      <w:pPr>
        <w:pStyle w:val="ListParagraph"/>
        <w:numPr>
          <w:ilvl w:val="0"/>
          <w:numId w:val="7"/>
        </w:numPr>
        <w:rPr>
          <w:sz w:val="24"/>
          <w:szCs w:val="24"/>
        </w:rPr>
      </w:pPr>
      <w:r w:rsidRPr="00006A0D">
        <w:rPr>
          <w:sz w:val="24"/>
          <w:szCs w:val="24"/>
        </w:rPr>
        <w:t xml:space="preserve">The covariance between English and art, however, is </w:t>
      </w:r>
      <w:r w:rsidRPr="00006A0D">
        <w:rPr>
          <w:sz w:val="24"/>
          <w:szCs w:val="24"/>
          <w:u w:val="single"/>
        </w:rPr>
        <w:t>zero</w:t>
      </w:r>
      <w:r w:rsidRPr="00006A0D">
        <w:rPr>
          <w:sz w:val="24"/>
          <w:szCs w:val="24"/>
        </w:rPr>
        <w:t>. This means there tends to be no predictable relationship between the movement of English and art scores.</w:t>
      </w:r>
    </w:p>
    <w:p w14:paraId="3A8B7E70" w14:textId="05A86D47" w:rsidR="008162BC" w:rsidRPr="00006A0D" w:rsidRDefault="008162BC" w:rsidP="008162BC">
      <w:pPr>
        <w:rPr>
          <w:sz w:val="24"/>
          <w:szCs w:val="24"/>
        </w:rPr>
      </w:pPr>
    </w:p>
    <w:p w14:paraId="5429AA8B" w14:textId="035BF023" w:rsidR="008162BC" w:rsidRPr="00006A0D" w:rsidRDefault="008162BC" w:rsidP="008162BC">
      <w:pPr>
        <w:rPr>
          <w:sz w:val="24"/>
          <w:szCs w:val="24"/>
        </w:rPr>
      </w:pPr>
      <w:r w:rsidRPr="00006A0D">
        <w:rPr>
          <w:b/>
          <w:bCs/>
          <w:sz w:val="24"/>
          <w:szCs w:val="24"/>
        </w:rPr>
        <w:t>Step 4</w:t>
      </w:r>
      <w:r w:rsidRPr="00006A0D">
        <w:rPr>
          <w:sz w:val="24"/>
          <w:szCs w:val="24"/>
        </w:rPr>
        <w:t>: Compute eigenvectors and eigenvalues</w:t>
      </w:r>
    </w:p>
    <w:p w14:paraId="620664B5" w14:textId="5D806BD7" w:rsidR="008162BC" w:rsidRPr="00006A0D" w:rsidRDefault="008162BC" w:rsidP="008162BC">
      <w:pPr>
        <w:rPr>
          <w:sz w:val="24"/>
          <w:szCs w:val="24"/>
        </w:rPr>
      </w:pPr>
    </w:p>
    <w:p w14:paraId="04EAF519" w14:textId="4D0AC51A" w:rsidR="008162BC" w:rsidRPr="00006A0D" w:rsidRDefault="008162BC" w:rsidP="008162BC">
      <w:pPr>
        <w:rPr>
          <w:sz w:val="24"/>
          <w:szCs w:val="24"/>
        </w:rPr>
      </w:pPr>
      <w:r w:rsidRPr="00006A0D">
        <w:rPr>
          <w:sz w:val="24"/>
          <w:szCs w:val="24"/>
        </w:rPr>
        <w:t xml:space="preserve">Let A be a square matrix, ν a vector and λ a scalar that satisfies </w:t>
      </w:r>
      <w:proofErr w:type="spellStart"/>
      <w:r w:rsidRPr="00006A0D">
        <w:rPr>
          <w:sz w:val="24"/>
          <w:szCs w:val="24"/>
        </w:rPr>
        <w:t>Aν</w:t>
      </w:r>
      <w:proofErr w:type="spellEnd"/>
      <w:r w:rsidRPr="00006A0D">
        <w:rPr>
          <w:sz w:val="24"/>
          <w:szCs w:val="24"/>
        </w:rPr>
        <w:t xml:space="preserve"> = </w:t>
      </w:r>
      <w:proofErr w:type="spellStart"/>
      <w:r w:rsidRPr="00006A0D">
        <w:rPr>
          <w:sz w:val="24"/>
          <w:szCs w:val="24"/>
        </w:rPr>
        <w:t>λν</w:t>
      </w:r>
      <w:proofErr w:type="spellEnd"/>
      <w:r w:rsidRPr="00006A0D">
        <w:rPr>
          <w:sz w:val="24"/>
          <w:szCs w:val="24"/>
        </w:rPr>
        <w:t>, then λ is called eigenvalue associated with eigenvector ν of A. The eigenvalues of A are roots of the characteristic equation</w:t>
      </w:r>
    </w:p>
    <w:p w14:paraId="31386737" w14:textId="5BDC6A9E" w:rsidR="008162BC" w:rsidRPr="00006A0D" w:rsidRDefault="008162BC" w:rsidP="008162BC">
      <w:pPr>
        <w:rPr>
          <w:sz w:val="24"/>
          <w:szCs w:val="24"/>
        </w:rPr>
      </w:pPr>
    </w:p>
    <w:p w14:paraId="31F30DBC" w14:textId="77777777" w:rsidR="008162BC" w:rsidRPr="00006A0D" w:rsidRDefault="008162BC" w:rsidP="008162BC">
      <w:pPr>
        <w:rPr>
          <w:sz w:val="24"/>
          <w:szCs w:val="24"/>
        </w:rPr>
      </w:pPr>
    </w:p>
    <w:p w14:paraId="59F99607" w14:textId="284BF461" w:rsidR="008162BC" w:rsidRPr="00006A0D" w:rsidRDefault="008162BC" w:rsidP="008162BC">
      <w:pPr>
        <w:rPr>
          <w:sz w:val="24"/>
          <w:szCs w:val="24"/>
        </w:rPr>
      </w:pPr>
      <w:r w:rsidRPr="00006A0D">
        <w:rPr>
          <w:sz w:val="24"/>
          <w:szCs w:val="24"/>
        </w:rPr>
        <w:t xml:space="preserve"> </w:t>
      </w:r>
    </w:p>
    <w:p w14:paraId="2975021A" w14:textId="39F637DC" w:rsidR="008162BC" w:rsidRPr="00006A0D" w:rsidRDefault="008162BC" w:rsidP="00554089">
      <w:pPr>
        <w:jc w:val="center"/>
        <w:rPr>
          <w:sz w:val="24"/>
          <w:szCs w:val="24"/>
        </w:rPr>
      </w:pPr>
      <w:r w:rsidRPr="00006A0D">
        <w:rPr>
          <w:noProof/>
          <w:sz w:val="24"/>
          <w:szCs w:val="24"/>
        </w:rPr>
        <w:drawing>
          <wp:inline distT="0" distB="0" distL="0" distR="0" wp14:anchorId="5291FCF0" wp14:editId="5C2CB3AF">
            <wp:extent cx="1917700" cy="40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1917700" cy="406400"/>
                    </a:xfrm>
                    <a:prstGeom prst="rect">
                      <a:avLst/>
                    </a:prstGeom>
                  </pic:spPr>
                </pic:pic>
              </a:graphicData>
            </a:graphic>
          </wp:inline>
        </w:drawing>
      </w:r>
    </w:p>
    <w:p w14:paraId="35C9D35B" w14:textId="44A0F75E" w:rsidR="008162BC" w:rsidRPr="00006A0D" w:rsidRDefault="008162BC" w:rsidP="008162BC">
      <w:pPr>
        <w:rPr>
          <w:sz w:val="24"/>
          <w:szCs w:val="24"/>
        </w:rPr>
      </w:pPr>
    </w:p>
    <w:p w14:paraId="621DB7F5" w14:textId="77777777" w:rsidR="008162BC" w:rsidRPr="00006A0D" w:rsidRDefault="008162BC" w:rsidP="008162BC">
      <w:pPr>
        <w:rPr>
          <w:sz w:val="24"/>
          <w:szCs w:val="24"/>
        </w:rPr>
      </w:pPr>
    </w:p>
    <w:p w14:paraId="5B2C018F" w14:textId="77777777" w:rsidR="008162BC" w:rsidRPr="00006A0D" w:rsidRDefault="008162BC" w:rsidP="008162BC">
      <w:pPr>
        <w:rPr>
          <w:sz w:val="24"/>
          <w:szCs w:val="24"/>
        </w:rPr>
      </w:pPr>
    </w:p>
    <w:p w14:paraId="6E3EB94C" w14:textId="2CFD808F" w:rsidR="008162BC" w:rsidRPr="00006A0D" w:rsidRDefault="008162BC" w:rsidP="008162BC">
      <w:pPr>
        <w:rPr>
          <w:sz w:val="24"/>
          <w:szCs w:val="24"/>
        </w:rPr>
      </w:pPr>
      <w:r w:rsidRPr="00006A0D">
        <w:rPr>
          <w:sz w:val="24"/>
          <w:szCs w:val="24"/>
        </w:rPr>
        <w:t>Calculating det(A-</w:t>
      </w:r>
      <w:proofErr w:type="spellStart"/>
      <w:r w:rsidRPr="00006A0D">
        <w:rPr>
          <w:sz w:val="24"/>
          <w:szCs w:val="24"/>
        </w:rPr>
        <w:t>λI</w:t>
      </w:r>
      <w:proofErr w:type="spellEnd"/>
      <w:r w:rsidRPr="00006A0D">
        <w:rPr>
          <w:sz w:val="24"/>
          <w:szCs w:val="24"/>
        </w:rPr>
        <w:t xml:space="preserve">) first, I </w:t>
      </w:r>
      <w:proofErr w:type="gramStart"/>
      <w:r w:rsidRPr="00006A0D">
        <w:rPr>
          <w:sz w:val="24"/>
          <w:szCs w:val="24"/>
        </w:rPr>
        <w:t>is</w:t>
      </w:r>
      <w:proofErr w:type="gramEnd"/>
      <w:r w:rsidRPr="00006A0D">
        <w:rPr>
          <w:sz w:val="24"/>
          <w:szCs w:val="24"/>
        </w:rPr>
        <w:t xml:space="preserve"> an identity matrix</w:t>
      </w:r>
    </w:p>
    <w:p w14:paraId="0FAE4EA8" w14:textId="2D0C4BCA" w:rsidR="008162BC" w:rsidRPr="00006A0D" w:rsidRDefault="008162BC" w:rsidP="008162BC">
      <w:pPr>
        <w:rPr>
          <w:sz w:val="24"/>
          <w:szCs w:val="24"/>
        </w:rPr>
      </w:pPr>
    </w:p>
    <w:p w14:paraId="4BC4462B" w14:textId="77777777" w:rsidR="008162BC" w:rsidRPr="00006A0D" w:rsidRDefault="008162BC" w:rsidP="008162BC">
      <w:pPr>
        <w:rPr>
          <w:sz w:val="24"/>
          <w:szCs w:val="24"/>
        </w:rPr>
      </w:pPr>
    </w:p>
    <w:p w14:paraId="4BF381C3" w14:textId="05C9B80B" w:rsidR="008162BC" w:rsidRPr="00006A0D" w:rsidRDefault="008162BC" w:rsidP="00554089">
      <w:pPr>
        <w:jc w:val="center"/>
        <w:rPr>
          <w:sz w:val="24"/>
          <w:szCs w:val="24"/>
        </w:rPr>
      </w:pPr>
      <w:r w:rsidRPr="00006A0D">
        <w:rPr>
          <w:noProof/>
          <w:sz w:val="24"/>
          <w:szCs w:val="24"/>
        </w:rPr>
        <w:drawing>
          <wp:inline distT="0" distB="0" distL="0" distR="0" wp14:anchorId="72E006C0" wp14:editId="3A8A6502">
            <wp:extent cx="35179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3517900" cy="838200"/>
                    </a:xfrm>
                    <a:prstGeom prst="rect">
                      <a:avLst/>
                    </a:prstGeom>
                  </pic:spPr>
                </pic:pic>
              </a:graphicData>
            </a:graphic>
          </wp:inline>
        </w:drawing>
      </w:r>
    </w:p>
    <w:p w14:paraId="26A63B11" w14:textId="1FF610B7" w:rsidR="008162BC" w:rsidRPr="00006A0D" w:rsidRDefault="008162BC" w:rsidP="00992590">
      <w:pPr>
        <w:rPr>
          <w:sz w:val="24"/>
          <w:szCs w:val="24"/>
        </w:rPr>
      </w:pPr>
    </w:p>
    <w:p w14:paraId="3DEC120D" w14:textId="247D40D6" w:rsidR="008162BC" w:rsidRPr="00006A0D" w:rsidRDefault="008162BC" w:rsidP="00992590">
      <w:pPr>
        <w:rPr>
          <w:sz w:val="24"/>
          <w:szCs w:val="24"/>
        </w:rPr>
      </w:pPr>
    </w:p>
    <w:p w14:paraId="742D097C" w14:textId="7ED1DFA4" w:rsidR="008162BC" w:rsidRPr="00006A0D" w:rsidRDefault="008162BC" w:rsidP="00992590">
      <w:pPr>
        <w:rPr>
          <w:sz w:val="24"/>
          <w:szCs w:val="24"/>
        </w:rPr>
      </w:pPr>
    </w:p>
    <w:p w14:paraId="547D91AF" w14:textId="17D481A5" w:rsidR="008162BC" w:rsidRPr="00006A0D" w:rsidRDefault="008162BC" w:rsidP="00992590">
      <w:pPr>
        <w:rPr>
          <w:sz w:val="24"/>
          <w:szCs w:val="24"/>
        </w:rPr>
      </w:pPr>
      <w:r w:rsidRPr="00006A0D">
        <w:rPr>
          <w:sz w:val="24"/>
          <w:szCs w:val="24"/>
        </w:rPr>
        <w:t>Simplifying the matrix first, we can calculate the determinant later</w:t>
      </w:r>
    </w:p>
    <w:p w14:paraId="4E7E5954" w14:textId="6035C2CE" w:rsidR="008162BC" w:rsidRPr="00006A0D" w:rsidRDefault="008162BC" w:rsidP="00992590">
      <w:pPr>
        <w:rPr>
          <w:sz w:val="24"/>
          <w:szCs w:val="24"/>
        </w:rPr>
      </w:pPr>
    </w:p>
    <w:p w14:paraId="097F4A22" w14:textId="734BA00A" w:rsidR="008162BC" w:rsidRPr="00006A0D" w:rsidRDefault="008162BC" w:rsidP="00992590">
      <w:pPr>
        <w:rPr>
          <w:sz w:val="24"/>
          <w:szCs w:val="24"/>
        </w:rPr>
      </w:pPr>
    </w:p>
    <w:p w14:paraId="135D9D4C" w14:textId="77777777" w:rsidR="008162BC" w:rsidRPr="00006A0D" w:rsidRDefault="008162BC" w:rsidP="00554089">
      <w:pPr>
        <w:jc w:val="center"/>
        <w:rPr>
          <w:sz w:val="24"/>
          <w:szCs w:val="24"/>
        </w:rPr>
      </w:pPr>
      <w:r w:rsidRPr="00006A0D">
        <w:rPr>
          <w:noProof/>
          <w:sz w:val="24"/>
          <w:szCs w:val="24"/>
        </w:rPr>
        <w:drawing>
          <wp:inline distT="0" distB="0" distL="0" distR="0" wp14:anchorId="40EED444" wp14:editId="59664C42">
            <wp:extent cx="3035300" cy="939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3035300" cy="939800"/>
                    </a:xfrm>
                    <a:prstGeom prst="rect">
                      <a:avLst/>
                    </a:prstGeom>
                  </pic:spPr>
                </pic:pic>
              </a:graphicData>
            </a:graphic>
          </wp:inline>
        </w:drawing>
      </w:r>
    </w:p>
    <w:p w14:paraId="7AE2FAD1" w14:textId="77777777" w:rsidR="008162BC" w:rsidRPr="00006A0D" w:rsidRDefault="008162BC" w:rsidP="00992590">
      <w:pPr>
        <w:rPr>
          <w:sz w:val="24"/>
          <w:szCs w:val="24"/>
        </w:rPr>
      </w:pPr>
    </w:p>
    <w:p w14:paraId="20F7F091" w14:textId="77777777" w:rsidR="008162BC" w:rsidRPr="00006A0D" w:rsidRDefault="008162BC" w:rsidP="00992590">
      <w:pPr>
        <w:rPr>
          <w:sz w:val="24"/>
          <w:szCs w:val="24"/>
        </w:rPr>
      </w:pPr>
    </w:p>
    <w:p w14:paraId="3747877C" w14:textId="62D4BCB8" w:rsidR="008162BC" w:rsidRPr="00006A0D" w:rsidRDefault="008162BC" w:rsidP="00554089">
      <w:pPr>
        <w:jc w:val="center"/>
        <w:rPr>
          <w:sz w:val="24"/>
          <w:szCs w:val="24"/>
        </w:rPr>
      </w:pPr>
      <w:r w:rsidRPr="00006A0D">
        <w:rPr>
          <w:noProof/>
          <w:sz w:val="24"/>
          <w:szCs w:val="24"/>
        </w:rPr>
        <w:drawing>
          <wp:inline distT="0" distB="0" distL="0" distR="0" wp14:anchorId="058FDF80" wp14:editId="259E3553">
            <wp:extent cx="3238500" cy="419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3238500" cy="419100"/>
                    </a:xfrm>
                    <a:prstGeom prst="rect">
                      <a:avLst/>
                    </a:prstGeom>
                  </pic:spPr>
                </pic:pic>
              </a:graphicData>
            </a:graphic>
          </wp:inline>
        </w:drawing>
      </w:r>
    </w:p>
    <w:p w14:paraId="1658DB14" w14:textId="48D3A4F0" w:rsidR="008162BC" w:rsidRPr="00006A0D" w:rsidRDefault="008162BC" w:rsidP="00992590">
      <w:pPr>
        <w:rPr>
          <w:sz w:val="24"/>
          <w:szCs w:val="24"/>
        </w:rPr>
      </w:pPr>
    </w:p>
    <w:p w14:paraId="7A6B6938" w14:textId="05B087FA" w:rsidR="008162BC" w:rsidRPr="00006A0D" w:rsidRDefault="008162BC" w:rsidP="00992590">
      <w:pPr>
        <w:rPr>
          <w:sz w:val="24"/>
          <w:szCs w:val="24"/>
        </w:rPr>
      </w:pPr>
    </w:p>
    <w:p w14:paraId="605D3465" w14:textId="61CBC43B" w:rsidR="008162BC" w:rsidRPr="00006A0D" w:rsidRDefault="008162BC" w:rsidP="00992590">
      <w:pPr>
        <w:rPr>
          <w:sz w:val="24"/>
          <w:szCs w:val="24"/>
        </w:rPr>
      </w:pPr>
      <w:r w:rsidRPr="00006A0D">
        <w:rPr>
          <w:sz w:val="24"/>
          <w:szCs w:val="24"/>
        </w:rPr>
        <w:t>After solving this equation for the value of λ, we get the following value:</w:t>
      </w:r>
    </w:p>
    <w:p w14:paraId="6133F54E" w14:textId="661F1E2E" w:rsidR="008162BC" w:rsidRPr="00006A0D" w:rsidRDefault="008162BC" w:rsidP="00554089">
      <w:pPr>
        <w:jc w:val="center"/>
        <w:rPr>
          <w:sz w:val="24"/>
          <w:szCs w:val="24"/>
        </w:rPr>
      </w:pPr>
      <w:r w:rsidRPr="00006A0D">
        <w:rPr>
          <w:noProof/>
          <w:sz w:val="24"/>
          <w:szCs w:val="24"/>
        </w:rPr>
        <w:drawing>
          <wp:inline distT="0" distB="0" distL="0" distR="0" wp14:anchorId="17D68CCA" wp14:editId="6F0D23B1">
            <wp:extent cx="4457700" cy="43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4457700" cy="431800"/>
                    </a:xfrm>
                    <a:prstGeom prst="rect">
                      <a:avLst/>
                    </a:prstGeom>
                  </pic:spPr>
                </pic:pic>
              </a:graphicData>
            </a:graphic>
          </wp:inline>
        </w:drawing>
      </w:r>
    </w:p>
    <w:p w14:paraId="52D5C5AB" w14:textId="37CB19C7" w:rsidR="008162BC" w:rsidRPr="00006A0D" w:rsidRDefault="008162BC" w:rsidP="00992590">
      <w:pPr>
        <w:rPr>
          <w:sz w:val="24"/>
          <w:szCs w:val="24"/>
        </w:rPr>
      </w:pPr>
    </w:p>
    <w:p w14:paraId="57B9DA08" w14:textId="77777777" w:rsidR="00554089" w:rsidRDefault="00554089" w:rsidP="00992590">
      <w:pPr>
        <w:rPr>
          <w:b/>
          <w:bCs/>
          <w:sz w:val="24"/>
          <w:szCs w:val="24"/>
        </w:rPr>
      </w:pPr>
    </w:p>
    <w:p w14:paraId="05A8C615" w14:textId="352E993F" w:rsidR="008162BC" w:rsidRPr="00006A0D" w:rsidRDefault="008162BC" w:rsidP="00992590">
      <w:pPr>
        <w:rPr>
          <w:sz w:val="24"/>
          <w:szCs w:val="24"/>
        </w:rPr>
      </w:pPr>
      <w:r w:rsidRPr="00006A0D">
        <w:rPr>
          <w:b/>
          <w:bCs/>
          <w:sz w:val="24"/>
          <w:szCs w:val="24"/>
        </w:rPr>
        <w:t>Step 5</w:t>
      </w:r>
      <w:r w:rsidRPr="00006A0D">
        <w:rPr>
          <w:sz w:val="24"/>
          <w:szCs w:val="24"/>
        </w:rPr>
        <w:t>: Sort the eigenvectors by decreasing eigenvalues and choose k eigenvectors with the largest eigenvalues to form a d × k dimensional matrix W</w:t>
      </w:r>
    </w:p>
    <w:p w14:paraId="3B8884F1" w14:textId="7F60F594" w:rsidR="008162BC" w:rsidRPr="00006A0D" w:rsidRDefault="008162BC" w:rsidP="00992590">
      <w:pPr>
        <w:rPr>
          <w:sz w:val="24"/>
          <w:szCs w:val="24"/>
        </w:rPr>
      </w:pPr>
    </w:p>
    <w:p w14:paraId="510EA12F" w14:textId="44ABCCCE" w:rsidR="008162BC" w:rsidRPr="00006A0D" w:rsidRDefault="008162BC" w:rsidP="008162BC">
      <w:pPr>
        <w:rPr>
          <w:sz w:val="24"/>
          <w:szCs w:val="24"/>
        </w:rPr>
      </w:pPr>
      <w:r w:rsidRPr="00006A0D">
        <w:rPr>
          <w:sz w:val="24"/>
          <w:szCs w:val="24"/>
        </w:rPr>
        <w:t>We started with the goal to reduce the dimensionality of our feature space, i.e., projecting the feature space via PCA onto a smaller subspace, where the eigenvectors will form the axes of this new feature subspace. However, the eigenvectors only define the directions of the new axis, since they have all the same unit length 1.</w:t>
      </w:r>
    </w:p>
    <w:p w14:paraId="0DDCC7B7" w14:textId="77777777" w:rsidR="008162BC" w:rsidRPr="00006A0D" w:rsidRDefault="008162BC" w:rsidP="008162BC">
      <w:pPr>
        <w:rPr>
          <w:sz w:val="24"/>
          <w:szCs w:val="24"/>
        </w:rPr>
      </w:pPr>
    </w:p>
    <w:p w14:paraId="394A7672" w14:textId="69E678E4" w:rsidR="008162BC" w:rsidRPr="00006A0D" w:rsidRDefault="008162BC" w:rsidP="008162BC">
      <w:pPr>
        <w:rPr>
          <w:sz w:val="24"/>
          <w:szCs w:val="24"/>
        </w:rPr>
      </w:pPr>
      <w:r w:rsidRPr="00006A0D">
        <w:rPr>
          <w:sz w:val="24"/>
          <w:szCs w:val="24"/>
        </w:rPr>
        <w:t>So, in order to decide which eigenvector(s) we want to drop for our lower-dimensional subspace, we have to take a look at the corresponding eigenvalues of the eigenvectors. Roughly speaking, the eigenvectors with the lowest eigenvalues bear the least information about the distribution of the data, and those are the ones we want to drop.</w:t>
      </w:r>
    </w:p>
    <w:p w14:paraId="49B8B29F" w14:textId="77777777" w:rsidR="008162BC" w:rsidRPr="00006A0D" w:rsidRDefault="008162BC" w:rsidP="008162BC">
      <w:pPr>
        <w:rPr>
          <w:sz w:val="24"/>
          <w:szCs w:val="24"/>
        </w:rPr>
      </w:pPr>
    </w:p>
    <w:p w14:paraId="78AEBC3E" w14:textId="4DA957E6" w:rsidR="008162BC" w:rsidRPr="00006A0D" w:rsidRDefault="008162BC" w:rsidP="008162BC">
      <w:pPr>
        <w:rPr>
          <w:sz w:val="24"/>
          <w:szCs w:val="24"/>
        </w:rPr>
      </w:pPr>
      <w:r w:rsidRPr="00006A0D">
        <w:rPr>
          <w:sz w:val="24"/>
          <w:szCs w:val="24"/>
        </w:rPr>
        <w:t>The common approach is to rank the eigenvectors from highest to lowest corresponding eigenvalue and choose the top k eigenvectors.</w:t>
      </w:r>
    </w:p>
    <w:p w14:paraId="749E0019" w14:textId="77777777" w:rsidR="008162BC" w:rsidRPr="00006A0D" w:rsidRDefault="008162BC" w:rsidP="008162BC">
      <w:pPr>
        <w:rPr>
          <w:sz w:val="24"/>
          <w:szCs w:val="24"/>
        </w:rPr>
      </w:pPr>
    </w:p>
    <w:p w14:paraId="45BA1B69" w14:textId="627885A4" w:rsidR="008162BC" w:rsidRPr="00006A0D" w:rsidRDefault="008162BC" w:rsidP="008162BC">
      <w:pPr>
        <w:rPr>
          <w:sz w:val="24"/>
          <w:szCs w:val="24"/>
        </w:rPr>
      </w:pPr>
      <w:r w:rsidRPr="00006A0D">
        <w:rPr>
          <w:sz w:val="24"/>
          <w:szCs w:val="24"/>
        </w:rPr>
        <w:t>So, after sorting the eigenvalues in decreasing order, we have</w:t>
      </w:r>
    </w:p>
    <w:p w14:paraId="46B50536" w14:textId="2995CADA" w:rsidR="008162BC" w:rsidRPr="00006A0D" w:rsidRDefault="008162BC" w:rsidP="00992590">
      <w:pPr>
        <w:rPr>
          <w:sz w:val="24"/>
          <w:szCs w:val="24"/>
        </w:rPr>
      </w:pPr>
    </w:p>
    <w:p w14:paraId="7293C5B0" w14:textId="54057BF6" w:rsidR="008162BC" w:rsidRPr="00006A0D" w:rsidRDefault="008162BC" w:rsidP="00992590">
      <w:pPr>
        <w:rPr>
          <w:sz w:val="24"/>
          <w:szCs w:val="24"/>
        </w:rPr>
      </w:pPr>
      <w:r w:rsidRPr="00006A0D">
        <w:rPr>
          <w:noProof/>
          <w:sz w:val="24"/>
          <w:szCs w:val="24"/>
        </w:rPr>
        <w:drawing>
          <wp:inline distT="0" distB="0" distL="0" distR="0" wp14:anchorId="717170FE" wp14:editId="05A276FF">
            <wp:extent cx="1080655" cy="72043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1086562" cy="724375"/>
                    </a:xfrm>
                    <a:prstGeom prst="rect">
                      <a:avLst/>
                    </a:prstGeom>
                  </pic:spPr>
                </pic:pic>
              </a:graphicData>
            </a:graphic>
          </wp:inline>
        </w:drawing>
      </w:r>
    </w:p>
    <w:p w14:paraId="425FA541" w14:textId="55305959" w:rsidR="008162BC" w:rsidRPr="00006A0D" w:rsidRDefault="008162BC" w:rsidP="00992590">
      <w:pPr>
        <w:rPr>
          <w:sz w:val="24"/>
          <w:szCs w:val="24"/>
        </w:rPr>
      </w:pPr>
    </w:p>
    <w:p w14:paraId="3AE09B0D" w14:textId="308B89C7" w:rsidR="008162BC" w:rsidRPr="00006A0D" w:rsidRDefault="008162BC" w:rsidP="00992590">
      <w:pPr>
        <w:rPr>
          <w:sz w:val="24"/>
          <w:szCs w:val="24"/>
        </w:rPr>
      </w:pPr>
      <w:r w:rsidRPr="00006A0D">
        <w:rPr>
          <w:sz w:val="24"/>
          <w:szCs w:val="24"/>
        </w:rPr>
        <w:t>Eigenvectors corresponding to two maximum eigenvalues</w:t>
      </w:r>
    </w:p>
    <w:p w14:paraId="743176AC" w14:textId="28A2AD74" w:rsidR="008162BC" w:rsidRPr="00006A0D" w:rsidRDefault="008162BC" w:rsidP="00992590">
      <w:pPr>
        <w:rPr>
          <w:sz w:val="24"/>
          <w:szCs w:val="24"/>
        </w:rPr>
      </w:pPr>
    </w:p>
    <w:p w14:paraId="03E5167B" w14:textId="77777777" w:rsidR="008162BC" w:rsidRPr="00006A0D" w:rsidRDefault="008162BC" w:rsidP="00992590">
      <w:pPr>
        <w:rPr>
          <w:sz w:val="24"/>
          <w:szCs w:val="24"/>
        </w:rPr>
      </w:pPr>
    </w:p>
    <w:p w14:paraId="5C82C314" w14:textId="4255B23D" w:rsidR="008162BC" w:rsidRPr="00006A0D" w:rsidRDefault="008162BC" w:rsidP="00992590">
      <w:pPr>
        <w:rPr>
          <w:sz w:val="24"/>
          <w:szCs w:val="24"/>
        </w:rPr>
      </w:pPr>
      <w:r w:rsidRPr="00006A0D">
        <w:rPr>
          <w:noProof/>
          <w:sz w:val="24"/>
          <w:szCs w:val="24"/>
        </w:rPr>
        <w:drawing>
          <wp:inline distT="0" distB="0" distL="0" distR="0" wp14:anchorId="596FEF81" wp14:editId="6AEDDD75">
            <wp:extent cx="4445000" cy="1371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4445000" cy="1371600"/>
                    </a:xfrm>
                    <a:prstGeom prst="rect">
                      <a:avLst/>
                    </a:prstGeom>
                  </pic:spPr>
                </pic:pic>
              </a:graphicData>
            </a:graphic>
          </wp:inline>
        </w:drawing>
      </w:r>
    </w:p>
    <w:p w14:paraId="6CA394D1" w14:textId="663DEC04" w:rsidR="008162BC" w:rsidRPr="00006A0D" w:rsidRDefault="008162BC" w:rsidP="00992590">
      <w:pPr>
        <w:rPr>
          <w:sz w:val="24"/>
          <w:szCs w:val="24"/>
        </w:rPr>
      </w:pPr>
    </w:p>
    <w:p w14:paraId="7094356F" w14:textId="5A84721B" w:rsidR="008162BC" w:rsidRPr="00006A0D" w:rsidRDefault="008162BC" w:rsidP="00992590">
      <w:pPr>
        <w:rPr>
          <w:sz w:val="24"/>
          <w:szCs w:val="24"/>
        </w:rPr>
      </w:pPr>
      <w:r w:rsidRPr="00006A0D">
        <w:rPr>
          <w:b/>
          <w:bCs/>
          <w:sz w:val="24"/>
          <w:szCs w:val="24"/>
        </w:rPr>
        <w:t>Step 6</w:t>
      </w:r>
      <w:r w:rsidRPr="00006A0D">
        <w:rPr>
          <w:sz w:val="24"/>
          <w:szCs w:val="24"/>
        </w:rPr>
        <w:t>: Transform the samples onto the new subspace</w:t>
      </w:r>
    </w:p>
    <w:p w14:paraId="261A4948" w14:textId="597A0FF8" w:rsidR="008162BC" w:rsidRPr="00006A0D" w:rsidRDefault="008162BC" w:rsidP="00992590">
      <w:pPr>
        <w:rPr>
          <w:sz w:val="24"/>
          <w:szCs w:val="24"/>
        </w:rPr>
      </w:pPr>
    </w:p>
    <w:p w14:paraId="3AC37B81" w14:textId="673E1AD2" w:rsidR="008162BC" w:rsidRPr="00006A0D" w:rsidRDefault="00554089" w:rsidP="00992590">
      <w:pPr>
        <w:rPr>
          <w:sz w:val="24"/>
          <w:szCs w:val="24"/>
        </w:rPr>
      </w:pPr>
      <w:r>
        <w:rPr>
          <w:sz w:val="24"/>
          <w:szCs w:val="24"/>
        </w:rPr>
        <w:t>W</w:t>
      </w:r>
      <w:r w:rsidR="008162BC" w:rsidRPr="00006A0D">
        <w:rPr>
          <w:sz w:val="24"/>
          <w:szCs w:val="24"/>
        </w:rPr>
        <w:t>e use the 2×</w:t>
      </w:r>
      <w:proofErr w:type="gramStart"/>
      <w:r w:rsidR="008162BC" w:rsidRPr="00006A0D">
        <w:rPr>
          <w:sz w:val="24"/>
          <w:szCs w:val="24"/>
        </w:rPr>
        <w:t>3 dimensional</w:t>
      </w:r>
      <w:proofErr w:type="gramEnd"/>
      <w:r w:rsidR="008162BC" w:rsidRPr="00006A0D">
        <w:rPr>
          <w:sz w:val="24"/>
          <w:szCs w:val="24"/>
        </w:rPr>
        <w:t xml:space="preserve"> matrix W that we just computed to transform our samples onto the new subspace via the equation y = W′ × x where W′ is the transpose of the matrix W</w:t>
      </w:r>
      <w:r>
        <w:rPr>
          <w:sz w:val="24"/>
          <w:szCs w:val="24"/>
        </w:rPr>
        <w:t>.</w:t>
      </w:r>
    </w:p>
    <w:p w14:paraId="7881B5BD" w14:textId="77777777" w:rsidR="008162BC" w:rsidRPr="00006A0D" w:rsidRDefault="008162BC" w:rsidP="00992590">
      <w:pPr>
        <w:rPr>
          <w:sz w:val="24"/>
          <w:szCs w:val="24"/>
        </w:rPr>
      </w:pPr>
    </w:p>
    <w:p w14:paraId="4320BF66" w14:textId="2AAEE14D" w:rsidR="00EC1D5F" w:rsidRPr="00006A0D" w:rsidRDefault="00EC1D5F" w:rsidP="00992590">
      <w:pPr>
        <w:pStyle w:val="Heading1"/>
        <w:numPr>
          <w:ilvl w:val="0"/>
          <w:numId w:val="3"/>
        </w:numPr>
        <w:rPr>
          <w:rFonts w:ascii="Times New Roman" w:hAnsi="Times New Roman" w:cs="Times New Roman"/>
          <w:sz w:val="24"/>
          <w:szCs w:val="24"/>
        </w:rPr>
      </w:pPr>
      <w:bookmarkStart w:id="2" w:name="_Toc52189136"/>
      <w:r w:rsidRPr="00006A0D">
        <w:rPr>
          <w:rFonts w:ascii="Times New Roman" w:hAnsi="Times New Roman" w:cs="Times New Roman"/>
          <w:sz w:val="24"/>
          <w:szCs w:val="24"/>
        </w:rPr>
        <w:t>Types of data</w:t>
      </w:r>
      <w:bookmarkEnd w:id="2"/>
    </w:p>
    <w:p w14:paraId="63271320" w14:textId="77777777" w:rsidR="00EC1D5F" w:rsidRPr="00006A0D" w:rsidRDefault="00EC1D5F" w:rsidP="00EC1D5F">
      <w:pPr>
        <w:rPr>
          <w:sz w:val="24"/>
          <w:szCs w:val="24"/>
        </w:rPr>
      </w:pPr>
    </w:p>
    <w:p w14:paraId="12061FFE" w14:textId="6D15965A" w:rsidR="00EC1D5F" w:rsidRPr="00006A0D" w:rsidRDefault="00EC1D5F" w:rsidP="00EC1D5F">
      <w:pPr>
        <w:rPr>
          <w:sz w:val="24"/>
          <w:szCs w:val="24"/>
        </w:rPr>
      </w:pPr>
      <w:r w:rsidRPr="00006A0D">
        <w:rPr>
          <w:sz w:val="24"/>
          <w:szCs w:val="24"/>
        </w:rPr>
        <w:t xml:space="preserve">PCA finds and eliminate less informative (duplicate) information on feature set and reduce the dimension of feature space. In other words, imagine a N-dimensional hyperspace, PCA finds such M (M &lt; N) features that the data variates most. In this way data may be represented as M-dimensional feature vectors. Mathematically, it is some-kind of </w:t>
      </w:r>
      <w:proofErr w:type="gramStart"/>
      <w:r w:rsidRPr="00006A0D">
        <w:rPr>
          <w:sz w:val="24"/>
          <w:szCs w:val="24"/>
        </w:rPr>
        <w:t>a</w:t>
      </w:r>
      <w:proofErr w:type="gramEnd"/>
      <w:r w:rsidRPr="00006A0D">
        <w:rPr>
          <w:sz w:val="24"/>
          <w:szCs w:val="24"/>
        </w:rPr>
        <w:t xml:space="preserve"> eigen-values &amp; eigen vectors calculation of a feature space.</w:t>
      </w:r>
    </w:p>
    <w:p w14:paraId="7035F1D4" w14:textId="608B4B06" w:rsidR="00EC1D5F" w:rsidRPr="00006A0D" w:rsidRDefault="00EC1D5F" w:rsidP="00EC1D5F">
      <w:pPr>
        <w:rPr>
          <w:sz w:val="24"/>
          <w:szCs w:val="24"/>
        </w:rPr>
      </w:pPr>
    </w:p>
    <w:p w14:paraId="5ACA0C81" w14:textId="4825C1E8" w:rsidR="00EC1D5F" w:rsidRPr="00006A0D" w:rsidRDefault="00EC1D5F" w:rsidP="00EC1D5F">
      <w:pPr>
        <w:rPr>
          <w:sz w:val="24"/>
          <w:szCs w:val="24"/>
        </w:rPr>
      </w:pPr>
      <w:r w:rsidRPr="00006A0D">
        <w:rPr>
          <w:sz w:val="24"/>
          <w:szCs w:val="24"/>
        </w:rPr>
        <w:t xml:space="preserve">PCA is </w:t>
      </w:r>
      <w:r w:rsidR="00BA3914" w:rsidRPr="00006A0D">
        <w:rPr>
          <w:sz w:val="24"/>
          <w:szCs w:val="24"/>
        </w:rPr>
        <w:t>designed</w:t>
      </w:r>
      <w:r w:rsidRPr="00006A0D">
        <w:rPr>
          <w:sz w:val="24"/>
          <w:szCs w:val="24"/>
        </w:rPr>
        <w:t xml:space="preserve"> for continuous variables. It tries to minimize variance (=squared deviations). The concept of squared deviations can break down when you have binary variables. This means that PCA can work on categorical data that does not mean that it will work very well.</w:t>
      </w:r>
      <w:r w:rsidR="00BA3914">
        <w:rPr>
          <w:sz w:val="24"/>
          <w:szCs w:val="24"/>
        </w:rPr>
        <w:t xml:space="preserve"> </w:t>
      </w:r>
      <w:proofErr w:type="gramStart"/>
      <w:r w:rsidR="000D6A4C" w:rsidRPr="00006A0D">
        <w:rPr>
          <w:sz w:val="24"/>
          <w:szCs w:val="24"/>
        </w:rPr>
        <w:t>So</w:t>
      </w:r>
      <w:proofErr w:type="gramEnd"/>
      <w:r w:rsidR="000D6A4C" w:rsidRPr="00006A0D">
        <w:rPr>
          <w:sz w:val="24"/>
          <w:szCs w:val="24"/>
        </w:rPr>
        <w:t xml:space="preserve"> this means that it depends on application </w:t>
      </w:r>
      <w:r w:rsidR="007D46E6" w:rsidRPr="00006A0D">
        <w:rPr>
          <w:sz w:val="24"/>
          <w:szCs w:val="24"/>
        </w:rPr>
        <w:t>and types of problems</w:t>
      </w:r>
      <w:r w:rsidR="000D6A4C" w:rsidRPr="00006A0D">
        <w:rPr>
          <w:sz w:val="24"/>
          <w:szCs w:val="24"/>
        </w:rPr>
        <w:t>.</w:t>
      </w:r>
    </w:p>
    <w:p w14:paraId="481C5E58" w14:textId="43BF6301" w:rsidR="00CC3AF5" w:rsidRPr="00006A0D" w:rsidRDefault="00CC3AF5" w:rsidP="00992590">
      <w:pPr>
        <w:pStyle w:val="Heading1"/>
        <w:numPr>
          <w:ilvl w:val="0"/>
          <w:numId w:val="3"/>
        </w:numPr>
        <w:rPr>
          <w:rFonts w:ascii="Times New Roman" w:hAnsi="Times New Roman" w:cs="Times New Roman"/>
          <w:sz w:val="24"/>
          <w:szCs w:val="24"/>
        </w:rPr>
      </w:pPr>
      <w:bookmarkStart w:id="3" w:name="_Toc52189137"/>
      <w:r w:rsidRPr="00006A0D">
        <w:rPr>
          <w:rFonts w:ascii="Times New Roman" w:hAnsi="Times New Roman" w:cs="Times New Roman"/>
          <w:sz w:val="24"/>
          <w:szCs w:val="24"/>
        </w:rPr>
        <w:t>PCA in R</w:t>
      </w:r>
      <w:bookmarkEnd w:id="3"/>
    </w:p>
    <w:p w14:paraId="44B87C14" w14:textId="7947873E" w:rsidR="008E503D" w:rsidRPr="00006A0D" w:rsidRDefault="008E503D" w:rsidP="00CC3AF5">
      <w:pPr>
        <w:pStyle w:val="Heading2"/>
        <w:numPr>
          <w:ilvl w:val="0"/>
          <w:numId w:val="10"/>
        </w:numPr>
        <w:rPr>
          <w:rFonts w:ascii="Times New Roman" w:hAnsi="Times New Roman" w:cs="Times New Roman"/>
          <w:sz w:val="24"/>
          <w:szCs w:val="24"/>
        </w:rPr>
      </w:pPr>
      <w:bookmarkStart w:id="4" w:name="_Toc52189138"/>
      <w:r w:rsidRPr="00006A0D">
        <w:rPr>
          <w:rFonts w:ascii="Times New Roman" w:hAnsi="Times New Roman" w:cs="Times New Roman"/>
          <w:sz w:val="24"/>
          <w:szCs w:val="24"/>
        </w:rPr>
        <w:t xml:space="preserve">Use </w:t>
      </w:r>
      <w:r w:rsidRPr="00006A0D">
        <w:rPr>
          <w:rFonts w:ascii="Times New Roman" w:hAnsi="Times New Roman" w:cs="Times New Roman"/>
          <w:i/>
          <w:iCs/>
          <w:sz w:val="24"/>
          <w:szCs w:val="24"/>
        </w:rPr>
        <w:t>principal</w:t>
      </w:r>
      <w:r w:rsidRPr="00006A0D">
        <w:rPr>
          <w:rFonts w:ascii="Times New Roman" w:hAnsi="Times New Roman" w:cs="Times New Roman"/>
          <w:sz w:val="24"/>
          <w:szCs w:val="24"/>
        </w:rPr>
        <w:t xml:space="preserve"> function from psych</w:t>
      </w:r>
      <w:bookmarkEnd w:id="4"/>
    </w:p>
    <w:p w14:paraId="41132D86" w14:textId="33C259A2" w:rsidR="008E503D" w:rsidRPr="00006A0D" w:rsidRDefault="008E503D" w:rsidP="008E503D">
      <w:pPr>
        <w:rPr>
          <w:sz w:val="24"/>
          <w:szCs w:val="24"/>
        </w:rPr>
      </w:pPr>
    </w:p>
    <w:p w14:paraId="1F8C7A95" w14:textId="1FEA94C2" w:rsidR="008E503D" w:rsidRPr="00006A0D" w:rsidRDefault="008E503D" w:rsidP="008E503D">
      <w:pPr>
        <w:rPr>
          <w:color w:val="0070C0"/>
          <w:sz w:val="24"/>
          <w:szCs w:val="24"/>
        </w:rPr>
      </w:pPr>
      <w:r w:rsidRPr="00006A0D">
        <w:rPr>
          <w:rFonts w:ascii="Calibri" w:hAnsi="Calibri" w:cs="Calibri"/>
          <w:sz w:val="24"/>
          <w:szCs w:val="24"/>
        </w:rPr>
        <w:lastRenderedPageBreak/>
        <w:t>﻿</w:t>
      </w:r>
      <w:proofErr w:type="gramStart"/>
      <w:r w:rsidRPr="00006A0D">
        <w:rPr>
          <w:color w:val="0070C0"/>
          <w:sz w:val="24"/>
          <w:szCs w:val="24"/>
        </w:rPr>
        <w:t>principal(</w:t>
      </w:r>
      <w:proofErr w:type="gramEnd"/>
      <w:r w:rsidRPr="00006A0D">
        <w:rPr>
          <w:color w:val="0070C0"/>
          <w:sz w:val="24"/>
          <w:szCs w:val="24"/>
        </w:rPr>
        <w:t xml:space="preserve">r, </w:t>
      </w:r>
      <w:proofErr w:type="spellStart"/>
      <w:r w:rsidRPr="00006A0D">
        <w:rPr>
          <w:color w:val="0070C0"/>
          <w:sz w:val="24"/>
          <w:szCs w:val="24"/>
        </w:rPr>
        <w:t>nfactors</w:t>
      </w:r>
      <w:proofErr w:type="spellEnd"/>
      <w:r w:rsidRPr="00006A0D">
        <w:rPr>
          <w:color w:val="0070C0"/>
          <w:sz w:val="24"/>
          <w:szCs w:val="24"/>
        </w:rPr>
        <w:t xml:space="preserve"> = 1, residuals = FALSE, rotate="varimax", </w:t>
      </w:r>
      <w:proofErr w:type="spellStart"/>
      <w:r w:rsidRPr="00006A0D">
        <w:rPr>
          <w:color w:val="0070C0"/>
          <w:sz w:val="24"/>
          <w:szCs w:val="24"/>
        </w:rPr>
        <w:t>n.obs</w:t>
      </w:r>
      <w:proofErr w:type="spellEnd"/>
      <w:r w:rsidRPr="00006A0D">
        <w:rPr>
          <w:color w:val="0070C0"/>
          <w:sz w:val="24"/>
          <w:szCs w:val="24"/>
        </w:rPr>
        <w:t>=NA</w:t>
      </w:r>
      <w:r w:rsidR="00BA3914">
        <w:rPr>
          <w:color w:val="0070C0"/>
          <w:sz w:val="24"/>
          <w:szCs w:val="24"/>
        </w:rPr>
        <w:t>,</w:t>
      </w:r>
      <w:r w:rsidRPr="00006A0D">
        <w:rPr>
          <w:color w:val="0070C0"/>
          <w:sz w:val="24"/>
          <w:szCs w:val="24"/>
        </w:rPr>
        <w:t xml:space="preserve"> scores=TRUE</w:t>
      </w:r>
      <w:r w:rsidR="002B1C70" w:rsidRPr="00006A0D">
        <w:rPr>
          <w:color w:val="0070C0"/>
          <w:sz w:val="24"/>
          <w:szCs w:val="24"/>
        </w:rPr>
        <w:t>)</w:t>
      </w:r>
    </w:p>
    <w:p w14:paraId="51F0597D" w14:textId="77777777" w:rsidR="008E503D" w:rsidRPr="00006A0D" w:rsidRDefault="008E503D" w:rsidP="008E503D">
      <w:pPr>
        <w:rPr>
          <w:sz w:val="24"/>
          <w:szCs w:val="24"/>
        </w:rPr>
      </w:pPr>
    </w:p>
    <w:p w14:paraId="2C761346" w14:textId="7108B2A4" w:rsidR="008E503D" w:rsidRPr="00006A0D" w:rsidRDefault="008E503D" w:rsidP="008E503D">
      <w:pPr>
        <w:rPr>
          <w:sz w:val="24"/>
          <w:szCs w:val="24"/>
        </w:rPr>
      </w:pPr>
      <w:r w:rsidRPr="00006A0D">
        <w:rPr>
          <w:sz w:val="24"/>
          <w:szCs w:val="24"/>
        </w:rPr>
        <w:t>Note that this function calculate</w:t>
      </w:r>
      <w:r w:rsidR="00957644">
        <w:rPr>
          <w:sz w:val="24"/>
          <w:szCs w:val="24"/>
        </w:rPr>
        <w:t>s</w:t>
      </w:r>
      <w:r w:rsidRPr="00006A0D">
        <w:rPr>
          <w:sz w:val="24"/>
          <w:szCs w:val="24"/>
        </w:rPr>
        <w:t xml:space="preserve"> PCA from correlation matrix and therefore, there is no need to normalise data.</w:t>
      </w:r>
    </w:p>
    <w:p w14:paraId="58D8C053" w14:textId="0E570786" w:rsidR="008E503D" w:rsidRPr="00006A0D" w:rsidRDefault="008E503D" w:rsidP="008E503D">
      <w:pPr>
        <w:rPr>
          <w:sz w:val="24"/>
          <w:szCs w:val="24"/>
        </w:rPr>
      </w:pPr>
    </w:p>
    <w:tbl>
      <w:tblPr>
        <w:tblStyle w:val="TableGrid"/>
        <w:tblW w:w="0" w:type="auto"/>
        <w:tblLook w:val="04A0" w:firstRow="1" w:lastRow="0" w:firstColumn="1" w:lastColumn="0" w:noHBand="0" w:noVBand="1"/>
      </w:tblPr>
      <w:tblGrid>
        <w:gridCol w:w="1696"/>
        <w:gridCol w:w="7314"/>
      </w:tblGrid>
      <w:tr w:rsidR="008E503D" w:rsidRPr="00006A0D" w14:paraId="22EB8289" w14:textId="77777777" w:rsidTr="008E503D">
        <w:tc>
          <w:tcPr>
            <w:tcW w:w="1696" w:type="dxa"/>
          </w:tcPr>
          <w:p w14:paraId="5926F7E9" w14:textId="7CC1C1DB" w:rsidR="008E503D" w:rsidRPr="00006A0D" w:rsidRDefault="008E503D" w:rsidP="008E503D">
            <w:pPr>
              <w:rPr>
                <w:sz w:val="24"/>
                <w:szCs w:val="24"/>
              </w:rPr>
            </w:pPr>
            <w:r w:rsidRPr="00006A0D">
              <w:rPr>
                <w:sz w:val="24"/>
                <w:szCs w:val="24"/>
              </w:rPr>
              <w:t>Arguments</w:t>
            </w:r>
          </w:p>
        </w:tc>
        <w:tc>
          <w:tcPr>
            <w:tcW w:w="7314" w:type="dxa"/>
          </w:tcPr>
          <w:p w14:paraId="47019630" w14:textId="1443C9BE" w:rsidR="008E503D" w:rsidRPr="00006A0D" w:rsidRDefault="008E503D" w:rsidP="008E503D">
            <w:pPr>
              <w:rPr>
                <w:sz w:val="24"/>
                <w:szCs w:val="24"/>
              </w:rPr>
            </w:pPr>
            <w:r w:rsidRPr="00006A0D">
              <w:rPr>
                <w:sz w:val="24"/>
                <w:szCs w:val="24"/>
              </w:rPr>
              <w:t>Explanation</w:t>
            </w:r>
          </w:p>
        </w:tc>
      </w:tr>
      <w:tr w:rsidR="008E503D" w:rsidRPr="00006A0D" w14:paraId="58B72FBD" w14:textId="77777777" w:rsidTr="008E503D">
        <w:tc>
          <w:tcPr>
            <w:tcW w:w="1696" w:type="dxa"/>
          </w:tcPr>
          <w:p w14:paraId="3FFB861B" w14:textId="3DC87300" w:rsidR="008E503D" w:rsidRPr="00006A0D" w:rsidRDefault="008E503D" w:rsidP="008E503D">
            <w:pPr>
              <w:rPr>
                <w:sz w:val="24"/>
                <w:szCs w:val="24"/>
              </w:rPr>
            </w:pPr>
            <w:r w:rsidRPr="00006A0D">
              <w:rPr>
                <w:color w:val="0070C0"/>
                <w:sz w:val="24"/>
                <w:szCs w:val="24"/>
              </w:rPr>
              <w:t>r</w:t>
            </w:r>
          </w:p>
        </w:tc>
        <w:tc>
          <w:tcPr>
            <w:tcW w:w="7314" w:type="dxa"/>
          </w:tcPr>
          <w:p w14:paraId="2F548676" w14:textId="3EB67741" w:rsidR="00992F1C" w:rsidRPr="00006A0D" w:rsidRDefault="008E503D" w:rsidP="008E503D">
            <w:pPr>
              <w:rPr>
                <w:sz w:val="24"/>
                <w:szCs w:val="24"/>
              </w:rPr>
            </w:pPr>
            <w:r w:rsidRPr="00006A0D">
              <w:rPr>
                <w:rFonts w:ascii="Calibri" w:hAnsi="Calibri" w:cs="Calibri"/>
                <w:sz w:val="24"/>
                <w:szCs w:val="24"/>
              </w:rPr>
              <w:t>﻿</w:t>
            </w:r>
            <w:r w:rsidRPr="00006A0D">
              <w:rPr>
                <w:sz w:val="24"/>
                <w:szCs w:val="24"/>
              </w:rPr>
              <w:t>a correlation matrix. If a raw data matrix is used, the correlations will be found using pairwise deletions for missing values</w:t>
            </w:r>
            <w:r w:rsidR="00992F1C" w:rsidRPr="00006A0D">
              <w:rPr>
                <w:sz w:val="24"/>
                <w:szCs w:val="24"/>
              </w:rPr>
              <w:t>.</w:t>
            </w:r>
          </w:p>
        </w:tc>
      </w:tr>
      <w:tr w:rsidR="008E503D" w:rsidRPr="00006A0D" w14:paraId="14F49248" w14:textId="77777777" w:rsidTr="008E503D">
        <w:tc>
          <w:tcPr>
            <w:tcW w:w="1696" w:type="dxa"/>
          </w:tcPr>
          <w:p w14:paraId="06AF3B75" w14:textId="45079EC2" w:rsidR="008E503D" w:rsidRPr="00006A0D" w:rsidRDefault="008E503D" w:rsidP="008E503D">
            <w:pPr>
              <w:rPr>
                <w:sz w:val="24"/>
                <w:szCs w:val="24"/>
              </w:rPr>
            </w:pPr>
            <w:proofErr w:type="spellStart"/>
            <w:r w:rsidRPr="00006A0D">
              <w:rPr>
                <w:color w:val="0070C0"/>
                <w:sz w:val="24"/>
                <w:szCs w:val="24"/>
              </w:rPr>
              <w:t>nfactors</w:t>
            </w:r>
            <w:proofErr w:type="spellEnd"/>
          </w:p>
        </w:tc>
        <w:tc>
          <w:tcPr>
            <w:tcW w:w="7314" w:type="dxa"/>
          </w:tcPr>
          <w:p w14:paraId="0B88AA29" w14:textId="503D0621" w:rsidR="008E503D" w:rsidRPr="00006A0D" w:rsidRDefault="008E503D" w:rsidP="008E503D">
            <w:pPr>
              <w:rPr>
                <w:sz w:val="24"/>
                <w:szCs w:val="24"/>
              </w:rPr>
            </w:pPr>
            <w:r w:rsidRPr="00006A0D">
              <w:rPr>
                <w:rFonts w:ascii="Calibri" w:hAnsi="Calibri" w:cs="Calibri"/>
                <w:sz w:val="24"/>
                <w:szCs w:val="24"/>
              </w:rPr>
              <w:t>﻿</w:t>
            </w:r>
            <w:r w:rsidRPr="00006A0D">
              <w:rPr>
                <w:sz w:val="24"/>
                <w:szCs w:val="24"/>
              </w:rPr>
              <w:t>Number of components to extract</w:t>
            </w:r>
          </w:p>
        </w:tc>
      </w:tr>
      <w:tr w:rsidR="008E503D" w:rsidRPr="00006A0D" w14:paraId="43A7EDF2" w14:textId="77777777" w:rsidTr="008E503D">
        <w:tc>
          <w:tcPr>
            <w:tcW w:w="1696" w:type="dxa"/>
          </w:tcPr>
          <w:p w14:paraId="10B86EA0" w14:textId="42DAA8C3" w:rsidR="008E503D" w:rsidRPr="00006A0D" w:rsidRDefault="008E503D" w:rsidP="008E503D">
            <w:pPr>
              <w:rPr>
                <w:color w:val="0070C0"/>
                <w:sz w:val="24"/>
                <w:szCs w:val="24"/>
              </w:rPr>
            </w:pPr>
            <w:r w:rsidRPr="00006A0D">
              <w:rPr>
                <w:color w:val="0070C0"/>
                <w:sz w:val="24"/>
                <w:szCs w:val="24"/>
              </w:rPr>
              <w:t>residuals</w:t>
            </w:r>
          </w:p>
        </w:tc>
        <w:tc>
          <w:tcPr>
            <w:tcW w:w="7314" w:type="dxa"/>
          </w:tcPr>
          <w:p w14:paraId="704D332F" w14:textId="77777777" w:rsidR="008E503D" w:rsidRPr="00006A0D" w:rsidRDefault="008E503D" w:rsidP="008E503D">
            <w:pPr>
              <w:rPr>
                <w:sz w:val="24"/>
                <w:szCs w:val="24"/>
              </w:rPr>
            </w:pPr>
            <w:r w:rsidRPr="00006A0D">
              <w:rPr>
                <w:rFonts w:ascii="Calibri" w:hAnsi="Calibri" w:cs="Calibri"/>
                <w:sz w:val="24"/>
                <w:szCs w:val="24"/>
              </w:rPr>
              <w:t>﻿</w:t>
            </w:r>
            <w:r w:rsidRPr="00006A0D">
              <w:rPr>
                <w:sz w:val="24"/>
                <w:szCs w:val="24"/>
              </w:rPr>
              <w:t>FALSE, do not show residuals, TRUE, report residuals</w:t>
            </w:r>
          </w:p>
          <w:p w14:paraId="22AD2679" w14:textId="77777777" w:rsidR="00992F1C" w:rsidRPr="00006A0D" w:rsidRDefault="00992F1C" w:rsidP="008E503D">
            <w:pPr>
              <w:rPr>
                <w:sz w:val="24"/>
                <w:szCs w:val="24"/>
              </w:rPr>
            </w:pPr>
          </w:p>
          <w:p w14:paraId="1D286079" w14:textId="77777777" w:rsidR="002B1C70" w:rsidRPr="00006A0D" w:rsidRDefault="002B1C70" w:rsidP="002B1C70">
            <w:pPr>
              <w:rPr>
                <w:sz w:val="24"/>
                <w:szCs w:val="24"/>
              </w:rPr>
            </w:pPr>
            <w:r w:rsidRPr="00006A0D">
              <w:rPr>
                <w:sz w:val="24"/>
                <w:szCs w:val="24"/>
              </w:rPr>
              <w:t xml:space="preserve">The column </w:t>
            </w:r>
            <w:proofErr w:type="spellStart"/>
            <w:r w:rsidRPr="00006A0D">
              <w:rPr>
                <w:sz w:val="24"/>
                <w:szCs w:val="24"/>
              </w:rPr>
              <w:t>labeled</w:t>
            </w:r>
            <w:proofErr w:type="spellEnd"/>
            <w:r w:rsidRPr="00006A0D">
              <w:rPr>
                <w:sz w:val="24"/>
                <w:szCs w:val="24"/>
              </w:rPr>
              <w:t xml:space="preserve"> h2 contains the </w:t>
            </w:r>
            <w:r w:rsidRPr="00006A0D">
              <w:rPr>
                <w:sz w:val="24"/>
                <w:szCs w:val="24"/>
                <w:u w:val="single"/>
              </w:rPr>
              <w:t>component communalities</w:t>
            </w:r>
            <w:r w:rsidRPr="00006A0D">
              <w:rPr>
                <w:sz w:val="24"/>
                <w:szCs w:val="24"/>
              </w:rPr>
              <w:t>—the amount of</w:t>
            </w:r>
          </w:p>
          <w:p w14:paraId="60D5107A" w14:textId="77777777" w:rsidR="002B1C70" w:rsidRPr="00006A0D" w:rsidRDefault="002B1C70" w:rsidP="002B1C70">
            <w:pPr>
              <w:rPr>
                <w:sz w:val="24"/>
                <w:szCs w:val="24"/>
              </w:rPr>
            </w:pPr>
            <w:r w:rsidRPr="00006A0D">
              <w:rPr>
                <w:sz w:val="24"/>
                <w:szCs w:val="24"/>
              </w:rPr>
              <w:t xml:space="preserve">variance in each variable explained by the components. </w:t>
            </w:r>
          </w:p>
          <w:p w14:paraId="21508758" w14:textId="77777777" w:rsidR="002B1C70" w:rsidRPr="00006A0D" w:rsidRDefault="002B1C70" w:rsidP="002B1C70">
            <w:pPr>
              <w:rPr>
                <w:sz w:val="24"/>
                <w:szCs w:val="24"/>
              </w:rPr>
            </w:pPr>
          </w:p>
          <w:p w14:paraId="5FC3CF7D" w14:textId="6B93D49D" w:rsidR="002B1C70" w:rsidRPr="00006A0D" w:rsidRDefault="002B1C70" w:rsidP="002B1C70">
            <w:pPr>
              <w:rPr>
                <w:sz w:val="24"/>
                <w:szCs w:val="24"/>
              </w:rPr>
            </w:pPr>
            <w:r w:rsidRPr="00006A0D">
              <w:rPr>
                <w:sz w:val="24"/>
                <w:szCs w:val="24"/>
              </w:rPr>
              <w:t xml:space="preserve">The u2 column contains the </w:t>
            </w:r>
            <w:r w:rsidRPr="00006A0D">
              <w:rPr>
                <w:sz w:val="24"/>
                <w:szCs w:val="24"/>
                <w:u w:val="single"/>
              </w:rPr>
              <w:t xml:space="preserve">component </w:t>
            </w:r>
            <w:proofErr w:type="spellStart"/>
            <w:r w:rsidRPr="00006A0D">
              <w:rPr>
                <w:sz w:val="24"/>
                <w:szCs w:val="24"/>
                <w:u w:val="single"/>
              </w:rPr>
              <w:t>uniquenesses</w:t>
            </w:r>
            <w:proofErr w:type="spellEnd"/>
            <w:r w:rsidRPr="00006A0D">
              <w:rPr>
                <w:sz w:val="24"/>
                <w:szCs w:val="24"/>
              </w:rPr>
              <w:t>—the amount of variance not accounted for by the components</w:t>
            </w:r>
          </w:p>
          <w:p w14:paraId="0FE90C91" w14:textId="77777777" w:rsidR="00992F1C" w:rsidRPr="00006A0D" w:rsidRDefault="002B1C70" w:rsidP="002B1C70">
            <w:pPr>
              <w:rPr>
                <w:sz w:val="24"/>
                <w:szCs w:val="24"/>
              </w:rPr>
            </w:pPr>
            <w:r w:rsidRPr="00006A0D">
              <w:rPr>
                <w:sz w:val="24"/>
                <w:szCs w:val="24"/>
              </w:rPr>
              <w:t>(or 1 – h2).</w:t>
            </w:r>
          </w:p>
          <w:p w14:paraId="0E789990" w14:textId="616E7949" w:rsidR="002B1C70" w:rsidRPr="00006A0D" w:rsidRDefault="002B1C70" w:rsidP="002B1C70">
            <w:pPr>
              <w:rPr>
                <w:sz w:val="24"/>
                <w:szCs w:val="24"/>
              </w:rPr>
            </w:pPr>
            <w:r w:rsidRPr="00006A0D">
              <w:rPr>
                <w:i/>
                <w:iCs/>
                <w:sz w:val="24"/>
                <w:szCs w:val="24"/>
              </w:rPr>
              <w:t>Note</w:t>
            </w:r>
            <w:r w:rsidRPr="00006A0D">
              <w:rPr>
                <w:sz w:val="24"/>
                <w:szCs w:val="24"/>
              </w:rPr>
              <w:t>: no need to use this argument</w:t>
            </w:r>
          </w:p>
        </w:tc>
      </w:tr>
      <w:tr w:rsidR="002B1C70" w:rsidRPr="00006A0D" w14:paraId="4D7EE8B6" w14:textId="77777777" w:rsidTr="008E503D">
        <w:tc>
          <w:tcPr>
            <w:tcW w:w="1696" w:type="dxa"/>
          </w:tcPr>
          <w:p w14:paraId="4B94BB23" w14:textId="36014361" w:rsidR="002B1C70" w:rsidRPr="00006A0D" w:rsidRDefault="002B1C70" w:rsidP="008E503D">
            <w:pPr>
              <w:rPr>
                <w:color w:val="0070C0"/>
                <w:sz w:val="24"/>
                <w:szCs w:val="24"/>
              </w:rPr>
            </w:pPr>
            <w:r w:rsidRPr="00006A0D">
              <w:rPr>
                <w:color w:val="0070C0"/>
                <w:sz w:val="24"/>
                <w:szCs w:val="24"/>
              </w:rPr>
              <w:t>Rotate</w:t>
            </w:r>
          </w:p>
        </w:tc>
        <w:tc>
          <w:tcPr>
            <w:tcW w:w="7314" w:type="dxa"/>
          </w:tcPr>
          <w:p w14:paraId="44EF4CC6" w14:textId="45E0F0B1" w:rsidR="002B1C70" w:rsidRPr="00006A0D" w:rsidRDefault="002B1C70" w:rsidP="008E503D">
            <w:pPr>
              <w:rPr>
                <w:sz w:val="24"/>
                <w:szCs w:val="24"/>
              </w:rPr>
            </w:pPr>
            <w:r w:rsidRPr="00006A0D">
              <w:rPr>
                <w:sz w:val="24"/>
                <w:szCs w:val="24"/>
              </w:rPr>
              <w:t>Varimax</w:t>
            </w:r>
          </w:p>
          <w:p w14:paraId="23DC1784" w14:textId="2983EB86" w:rsidR="002B1C70" w:rsidRPr="00006A0D" w:rsidRDefault="002B1C70" w:rsidP="008E503D">
            <w:pPr>
              <w:rPr>
                <w:sz w:val="24"/>
                <w:szCs w:val="24"/>
              </w:rPr>
            </w:pPr>
          </w:p>
        </w:tc>
      </w:tr>
      <w:tr w:rsidR="002B1C70" w:rsidRPr="00006A0D" w14:paraId="15434282" w14:textId="77777777" w:rsidTr="008E503D">
        <w:tc>
          <w:tcPr>
            <w:tcW w:w="1696" w:type="dxa"/>
          </w:tcPr>
          <w:p w14:paraId="001E0E5B" w14:textId="4E2C28D5" w:rsidR="002B1C70" w:rsidRPr="00006A0D" w:rsidRDefault="002B1C70" w:rsidP="008E503D">
            <w:pPr>
              <w:rPr>
                <w:color w:val="0070C0"/>
                <w:sz w:val="24"/>
                <w:szCs w:val="24"/>
              </w:rPr>
            </w:pPr>
            <w:proofErr w:type="spellStart"/>
            <w:r w:rsidRPr="00006A0D">
              <w:rPr>
                <w:color w:val="0070C0"/>
                <w:sz w:val="24"/>
                <w:szCs w:val="24"/>
              </w:rPr>
              <w:t>n.obs</w:t>
            </w:r>
            <w:proofErr w:type="spellEnd"/>
          </w:p>
        </w:tc>
        <w:tc>
          <w:tcPr>
            <w:tcW w:w="7314" w:type="dxa"/>
          </w:tcPr>
          <w:p w14:paraId="1C1964F8" w14:textId="78ED6CA0" w:rsidR="002B1C70" w:rsidRPr="00006A0D" w:rsidRDefault="002B1C70" w:rsidP="008E503D">
            <w:pPr>
              <w:rPr>
                <w:sz w:val="24"/>
                <w:szCs w:val="24"/>
              </w:rPr>
            </w:pPr>
            <w:r w:rsidRPr="00006A0D">
              <w:rPr>
                <w:sz w:val="24"/>
                <w:szCs w:val="24"/>
              </w:rPr>
              <w:t>Missing values</w:t>
            </w:r>
          </w:p>
        </w:tc>
      </w:tr>
      <w:tr w:rsidR="002B1C70" w:rsidRPr="00006A0D" w14:paraId="6B2D069C" w14:textId="77777777" w:rsidTr="008E503D">
        <w:tc>
          <w:tcPr>
            <w:tcW w:w="1696" w:type="dxa"/>
          </w:tcPr>
          <w:p w14:paraId="0B85B566" w14:textId="70DE799E" w:rsidR="002B1C70" w:rsidRPr="00006A0D" w:rsidRDefault="002B1C70" w:rsidP="008E503D">
            <w:pPr>
              <w:rPr>
                <w:color w:val="0070C0"/>
                <w:sz w:val="24"/>
                <w:szCs w:val="24"/>
              </w:rPr>
            </w:pPr>
            <w:r w:rsidRPr="00006A0D">
              <w:rPr>
                <w:color w:val="0070C0"/>
                <w:sz w:val="24"/>
                <w:szCs w:val="24"/>
              </w:rPr>
              <w:t>scores</w:t>
            </w:r>
          </w:p>
        </w:tc>
        <w:tc>
          <w:tcPr>
            <w:tcW w:w="7314" w:type="dxa"/>
          </w:tcPr>
          <w:p w14:paraId="238CC9F8" w14:textId="77777777" w:rsidR="002B1C70" w:rsidRPr="00006A0D" w:rsidRDefault="002B1C70" w:rsidP="008E503D">
            <w:pPr>
              <w:rPr>
                <w:sz w:val="24"/>
                <w:szCs w:val="24"/>
              </w:rPr>
            </w:pPr>
          </w:p>
        </w:tc>
      </w:tr>
    </w:tbl>
    <w:p w14:paraId="3BC84B37" w14:textId="7909D11A" w:rsidR="008E503D" w:rsidRPr="00006A0D" w:rsidRDefault="008E503D" w:rsidP="008E503D">
      <w:pPr>
        <w:rPr>
          <w:sz w:val="24"/>
          <w:szCs w:val="24"/>
        </w:rPr>
      </w:pPr>
    </w:p>
    <w:p w14:paraId="2BA923DC" w14:textId="0822B8ED" w:rsidR="00992F1C" w:rsidRPr="00006A0D" w:rsidRDefault="00992F1C" w:rsidP="00992F1C">
      <w:pPr>
        <w:rPr>
          <w:i/>
          <w:iCs/>
          <w:sz w:val="24"/>
          <w:szCs w:val="24"/>
        </w:rPr>
      </w:pPr>
      <w:r w:rsidRPr="00006A0D">
        <w:rPr>
          <w:sz w:val="24"/>
          <w:szCs w:val="24"/>
        </w:rPr>
        <w:t xml:space="preserve">Note: </w:t>
      </w:r>
      <w:r w:rsidRPr="00006A0D">
        <w:rPr>
          <w:i/>
          <w:iCs/>
          <w:sz w:val="24"/>
          <w:szCs w:val="24"/>
        </w:rPr>
        <w:t>Because PCA is performed on a correlation matrix, the raw data is automatically</w:t>
      </w:r>
    </w:p>
    <w:p w14:paraId="08A7C025" w14:textId="02628913" w:rsidR="00992F1C" w:rsidRPr="00006A0D" w:rsidRDefault="00992F1C" w:rsidP="00992F1C">
      <w:pPr>
        <w:rPr>
          <w:i/>
          <w:iCs/>
          <w:sz w:val="24"/>
          <w:szCs w:val="24"/>
        </w:rPr>
      </w:pPr>
      <w:r w:rsidRPr="00006A0D">
        <w:rPr>
          <w:i/>
          <w:iCs/>
          <w:sz w:val="24"/>
          <w:szCs w:val="24"/>
        </w:rPr>
        <w:t>converted to a correlation matrix before the components are extracted</w:t>
      </w:r>
    </w:p>
    <w:p w14:paraId="280C1A4D" w14:textId="7359B7D6" w:rsidR="005C22A6" w:rsidRPr="00006A0D" w:rsidRDefault="005C22A6" w:rsidP="00992F1C">
      <w:pPr>
        <w:rPr>
          <w:i/>
          <w:iCs/>
          <w:sz w:val="24"/>
          <w:szCs w:val="24"/>
        </w:rPr>
      </w:pPr>
    </w:p>
    <w:p w14:paraId="3C66A392" w14:textId="09A7DB54" w:rsidR="00A370F3" w:rsidRPr="00006A0D" w:rsidRDefault="00A370F3" w:rsidP="00CC3AF5">
      <w:pPr>
        <w:pStyle w:val="Heading2"/>
        <w:numPr>
          <w:ilvl w:val="0"/>
          <w:numId w:val="10"/>
        </w:numPr>
        <w:rPr>
          <w:rFonts w:ascii="Times New Roman" w:hAnsi="Times New Roman" w:cs="Times New Roman"/>
          <w:sz w:val="24"/>
          <w:szCs w:val="24"/>
        </w:rPr>
      </w:pPr>
      <w:bookmarkStart w:id="5" w:name="_Toc52189139"/>
      <w:r w:rsidRPr="00006A0D">
        <w:rPr>
          <w:rFonts w:ascii="Times New Roman" w:hAnsi="Times New Roman" w:cs="Times New Roman"/>
          <w:sz w:val="24"/>
          <w:szCs w:val="24"/>
        </w:rPr>
        <w:t xml:space="preserve">Use </w:t>
      </w:r>
      <w:proofErr w:type="spellStart"/>
      <w:proofErr w:type="gramStart"/>
      <w:r w:rsidRPr="000D1E8D">
        <w:rPr>
          <w:rFonts w:ascii="Times New Roman" w:hAnsi="Times New Roman" w:cs="Times New Roman"/>
          <w:i/>
          <w:iCs/>
          <w:sz w:val="24"/>
          <w:szCs w:val="24"/>
        </w:rPr>
        <w:t>princomp</w:t>
      </w:r>
      <w:proofErr w:type="spellEnd"/>
      <w:r w:rsidR="006A6083" w:rsidRPr="000D1E8D">
        <w:rPr>
          <w:rFonts w:ascii="Times New Roman" w:hAnsi="Times New Roman" w:cs="Times New Roman"/>
          <w:i/>
          <w:iCs/>
          <w:sz w:val="24"/>
          <w:szCs w:val="24"/>
        </w:rPr>
        <w:t>(</w:t>
      </w:r>
      <w:proofErr w:type="gramEnd"/>
      <w:r w:rsidR="006A6083" w:rsidRPr="000D1E8D">
        <w:rPr>
          <w:rFonts w:ascii="Times New Roman" w:hAnsi="Times New Roman" w:cs="Times New Roman"/>
          <w:i/>
          <w:iCs/>
          <w:sz w:val="24"/>
          <w:szCs w:val="24"/>
        </w:rPr>
        <w:t>)</w:t>
      </w:r>
      <w:r w:rsidR="006A6083" w:rsidRPr="00006A0D">
        <w:rPr>
          <w:rFonts w:ascii="Times New Roman" w:hAnsi="Times New Roman" w:cs="Times New Roman"/>
          <w:sz w:val="24"/>
          <w:szCs w:val="24"/>
        </w:rPr>
        <w:t xml:space="preserve"> &amp; </w:t>
      </w:r>
      <w:proofErr w:type="spellStart"/>
      <w:r w:rsidR="006A6083" w:rsidRPr="000D1E8D">
        <w:rPr>
          <w:rFonts w:ascii="Times New Roman" w:hAnsi="Times New Roman" w:cs="Times New Roman"/>
          <w:i/>
          <w:iCs/>
          <w:sz w:val="24"/>
          <w:szCs w:val="24"/>
        </w:rPr>
        <w:t>prcomp</w:t>
      </w:r>
      <w:proofErr w:type="spellEnd"/>
      <w:r w:rsidR="006A6083" w:rsidRPr="000D1E8D">
        <w:rPr>
          <w:rFonts w:ascii="Times New Roman" w:hAnsi="Times New Roman" w:cs="Times New Roman"/>
          <w:i/>
          <w:iCs/>
          <w:sz w:val="24"/>
          <w:szCs w:val="24"/>
        </w:rPr>
        <w:t>()</w:t>
      </w:r>
      <w:r w:rsidR="006A6083" w:rsidRPr="00006A0D">
        <w:rPr>
          <w:rFonts w:ascii="Times New Roman" w:hAnsi="Times New Roman" w:cs="Times New Roman"/>
          <w:sz w:val="24"/>
          <w:szCs w:val="24"/>
        </w:rPr>
        <w:t xml:space="preserve"> </w:t>
      </w:r>
      <w:r w:rsidRPr="00006A0D">
        <w:rPr>
          <w:rFonts w:ascii="Times New Roman" w:hAnsi="Times New Roman" w:cs="Times New Roman"/>
          <w:sz w:val="24"/>
          <w:szCs w:val="24"/>
        </w:rPr>
        <w:t xml:space="preserve"> function from </w:t>
      </w:r>
      <w:r w:rsidR="006A6083" w:rsidRPr="00006A0D">
        <w:rPr>
          <w:rFonts w:ascii="Times New Roman" w:hAnsi="Times New Roman" w:cs="Times New Roman"/>
          <w:sz w:val="24"/>
          <w:szCs w:val="24"/>
        </w:rPr>
        <w:t>stats package</w:t>
      </w:r>
      <w:bookmarkEnd w:id="5"/>
    </w:p>
    <w:p w14:paraId="607C8B0C" w14:textId="77777777" w:rsidR="006A6083" w:rsidRPr="00006A0D" w:rsidRDefault="006A6083" w:rsidP="006A6083">
      <w:pPr>
        <w:rPr>
          <w:sz w:val="24"/>
          <w:szCs w:val="24"/>
        </w:rPr>
      </w:pPr>
    </w:p>
    <w:p w14:paraId="07C30C90" w14:textId="77777777" w:rsidR="006A6083" w:rsidRPr="00006A0D" w:rsidRDefault="006A6083" w:rsidP="006A6083">
      <w:pPr>
        <w:rPr>
          <w:sz w:val="24"/>
          <w:szCs w:val="24"/>
        </w:rPr>
      </w:pPr>
    </w:p>
    <w:tbl>
      <w:tblPr>
        <w:tblStyle w:val="TableGrid"/>
        <w:tblW w:w="0" w:type="auto"/>
        <w:tblLook w:val="04A0" w:firstRow="1" w:lastRow="0" w:firstColumn="1" w:lastColumn="0" w:noHBand="0" w:noVBand="1"/>
      </w:tblPr>
      <w:tblGrid>
        <w:gridCol w:w="4505"/>
        <w:gridCol w:w="4505"/>
      </w:tblGrid>
      <w:tr w:rsidR="006A6083" w:rsidRPr="00006A0D" w14:paraId="1798BA0C" w14:textId="77777777" w:rsidTr="006A6083">
        <w:tc>
          <w:tcPr>
            <w:tcW w:w="4505" w:type="dxa"/>
          </w:tcPr>
          <w:p w14:paraId="5CD68059" w14:textId="57CC906C" w:rsidR="006A6083" w:rsidRPr="00006A0D" w:rsidRDefault="006A6083" w:rsidP="006A6083">
            <w:pPr>
              <w:rPr>
                <w:sz w:val="24"/>
                <w:szCs w:val="24"/>
              </w:rPr>
            </w:pPr>
            <w:proofErr w:type="spellStart"/>
            <w:proofErr w:type="gramStart"/>
            <w:r w:rsidRPr="00006A0D">
              <w:rPr>
                <w:i/>
                <w:iCs/>
                <w:sz w:val="24"/>
                <w:szCs w:val="24"/>
              </w:rPr>
              <w:t>prcomp</w:t>
            </w:r>
            <w:proofErr w:type="spellEnd"/>
            <w:r w:rsidRPr="00006A0D">
              <w:rPr>
                <w:sz w:val="24"/>
                <w:szCs w:val="24"/>
              </w:rPr>
              <w:t>(</w:t>
            </w:r>
            <w:proofErr w:type="gramEnd"/>
            <w:r w:rsidRPr="00006A0D">
              <w:rPr>
                <w:sz w:val="24"/>
                <w:szCs w:val="24"/>
              </w:rPr>
              <w:t>)</w:t>
            </w:r>
          </w:p>
        </w:tc>
        <w:tc>
          <w:tcPr>
            <w:tcW w:w="4505" w:type="dxa"/>
          </w:tcPr>
          <w:p w14:paraId="3C152832" w14:textId="77777777" w:rsidR="006A6083" w:rsidRDefault="006A6083" w:rsidP="006A6083">
            <w:pPr>
              <w:rPr>
                <w:sz w:val="24"/>
                <w:szCs w:val="24"/>
              </w:rPr>
            </w:pPr>
            <w:proofErr w:type="spellStart"/>
            <w:proofErr w:type="gramStart"/>
            <w:r w:rsidRPr="00006A0D">
              <w:rPr>
                <w:i/>
                <w:iCs/>
                <w:sz w:val="24"/>
                <w:szCs w:val="24"/>
              </w:rPr>
              <w:t>princomp</w:t>
            </w:r>
            <w:proofErr w:type="spellEnd"/>
            <w:r w:rsidRPr="00006A0D">
              <w:rPr>
                <w:sz w:val="24"/>
                <w:szCs w:val="24"/>
              </w:rPr>
              <w:t>(</w:t>
            </w:r>
            <w:proofErr w:type="gramEnd"/>
            <w:r w:rsidRPr="00006A0D">
              <w:rPr>
                <w:sz w:val="24"/>
                <w:szCs w:val="24"/>
              </w:rPr>
              <w:t>)</w:t>
            </w:r>
          </w:p>
          <w:p w14:paraId="5087BF3B" w14:textId="5E0F8A20" w:rsidR="00C35579" w:rsidRDefault="00C35579" w:rsidP="006A6083">
            <w:pPr>
              <w:rPr>
                <w:sz w:val="24"/>
                <w:szCs w:val="24"/>
              </w:rPr>
            </w:pPr>
            <w:proofErr w:type="spellStart"/>
            <w:proofErr w:type="gramStart"/>
            <w:r w:rsidRPr="00C35579">
              <w:rPr>
                <w:sz w:val="24"/>
                <w:szCs w:val="24"/>
              </w:rPr>
              <w:t>princomp</w:t>
            </w:r>
            <w:proofErr w:type="spellEnd"/>
            <w:r w:rsidRPr="00C35579">
              <w:rPr>
                <w:sz w:val="24"/>
                <w:szCs w:val="24"/>
              </w:rPr>
              <w:t>(</w:t>
            </w:r>
            <w:proofErr w:type="gramEnd"/>
            <w:r w:rsidRPr="00C35579">
              <w:rPr>
                <w:sz w:val="24"/>
                <w:szCs w:val="24"/>
              </w:rPr>
              <w:t xml:space="preserve">x, </w:t>
            </w:r>
            <w:proofErr w:type="spellStart"/>
            <w:r w:rsidRPr="00C35579">
              <w:rPr>
                <w:sz w:val="24"/>
                <w:szCs w:val="24"/>
              </w:rPr>
              <w:t>cor</w:t>
            </w:r>
            <w:proofErr w:type="spellEnd"/>
            <w:r w:rsidRPr="00C35579">
              <w:rPr>
                <w:sz w:val="24"/>
                <w:szCs w:val="24"/>
              </w:rPr>
              <w:t xml:space="preserve"> = </w:t>
            </w:r>
            <w:r>
              <w:rPr>
                <w:sz w:val="24"/>
                <w:szCs w:val="24"/>
              </w:rPr>
              <w:t>TRUE</w:t>
            </w:r>
            <w:r w:rsidRPr="00C35579">
              <w:rPr>
                <w:sz w:val="24"/>
                <w:szCs w:val="24"/>
              </w:rPr>
              <w:t>, scores = TRUE)</w:t>
            </w:r>
          </w:p>
          <w:p w14:paraId="73EE624B" w14:textId="77777777" w:rsidR="00C35579" w:rsidRDefault="00C35579" w:rsidP="006A6083">
            <w:pPr>
              <w:rPr>
                <w:sz w:val="24"/>
                <w:szCs w:val="24"/>
              </w:rPr>
            </w:pPr>
            <w:r w:rsidRPr="00C35579">
              <w:rPr>
                <w:i/>
                <w:iCs/>
                <w:sz w:val="24"/>
                <w:szCs w:val="24"/>
              </w:rPr>
              <w:t>x</w:t>
            </w:r>
            <w:r>
              <w:rPr>
                <w:sz w:val="24"/>
                <w:szCs w:val="24"/>
              </w:rPr>
              <w:t xml:space="preserve">: numeric matrix or </w:t>
            </w:r>
            <w:proofErr w:type="spellStart"/>
            <w:r>
              <w:rPr>
                <w:sz w:val="24"/>
                <w:szCs w:val="24"/>
              </w:rPr>
              <w:t>dataframe</w:t>
            </w:r>
            <w:proofErr w:type="spellEnd"/>
          </w:p>
          <w:p w14:paraId="244D4211" w14:textId="77777777" w:rsidR="00C35579" w:rsidRDefault="00C35579" w:rsidP="006A6083">
            <w:pPr>
              <w:rPr>
                <w:sz w:val="24"/>
                <w:szCs w:val="24"/>
              </w:rPr>
            </w:pPr>
            <w:proofErr w:type="spellStart"/>
            <w:r w:rsidRPr="00C35579">
              <w:rPr>
                <w:i/>
                <w:iCs/>
                <w:sz w:val="24"/>
                <w:szCs w:val="24"/>
              </w:rPr>
              <w:t>cor</w:t>
            </w:r>
            <w:proofErr w:type="spellEnd"/>
            <w:r>
              <w:rPr>
                <w:sz w:val="24"/>
                <w:szCs w:val="24"/>
              </w:rPr>
              <w:t>: use correlation instead of covariance</w:t>
            </w:r>
          </w:p>
          <w:p w14:paraId="2C06AFF3" w14:textId="491C5B19" w:rsidR="00C35579" w:rsidRPr="00006A0D" w:rsidRDefault="00C35579" w:rsidP="006A6083">
            <w:pPr>
              <w:rPr>
                <w:sz w:val="24"/>
                <w:szCs w:val="24"/>
              </w:rPr>
            </w:pPr>
            <w:r w:rsidRPr="00C35579">
              <w:rPr>
                <w:i/>
                <w:iCs/>
                <w:sz w:val="24"/>
                <w:szCs w:val="24"/>
              </w:rPr>
              <w:t>scores</w:t>
            </w:r>
            <w:r>
              <w:rPr>
                <w:sz w:val="24"/>
                <w:szCs w:val="24"/>
              </w:rPr>
              <w:t xml:space="preserve">: </w:t>
            </w:r>
            <w:r w:rsidRPr="00C35579">
              <w:rPr>
                <w:sz w:val="24"/>
                <w:szCs w:val="24"/>
              </w:rPr>
              <w:t>scores/projection of the data on principal components are produced</w:t>
            </w:r>
          </w:p>
        </w:tc>
      </w:tr>
      <w:tr w:rsidR="006A6083" w:rsidRPr="00006A0D" w14:paraId="6C4FCCC5" w14:textId="77777777" w:rsidTr="006A6083">
        <w:tc>
          <w:tcPr>
            <w:tcW w:w="4505" w:type="dxa"/>
          </w:tcPr>
          <w:p w14:paraId="72B6C0E3" w14:textId="77777777" w:rsidR="006A6083" w:rsidRPr="00006A0D" w:rsidRDefault="006A6083" w:rsidP="006A6083">
            <w:pPr>
              <w:rPr>
                <w:sz w:val="24"/>
                <w:szCs w:val="24"/>
              </w:rPr>
            </w:pPr>
            <w:r w:rsidRPr="00006A0D">
              <w:rPr>
                <w:sz w:val="24"/>
                <w:szCs w:val="24"/>
              </w:rPr>
              <w:t xml:space="preserve">The </w:t>
            </w:r>
            <w:proofErr w:type="spellStart"/>
            <w:proofErr w:type="gramStart"/>
            <w:r w:rsidRPr="00006A0D">
              <w:rPr>
                <w:i/>
                <w:iCs/>
                <w:sz w:val="24"/>
                <w:szCs w:val="24"/>
              </w:rPr>
              <w:t>prcomp</w:t>
            </w:r>
            <w:proofErr w:type="spellEnd"/>
            <w:r w:rsidRPr="00006A0D">
              <w:rPr>
                <w:sz w:val="24"/>
                <w:szCs w:val="24"/>
              </w:rPr>
              <w:t>(</w:t>
            </w:r>
            <w:proofErr w:type="gramEnd"/>
            <w:r w:rsidRPr="00006A0D">
              <w:rPr>
                <w:sz w:val="24"/>
                <w:szCs w:val="24"/>
              </w:rPr>
              <w:t>) function is a numerically stable routine that returns a “</w:t>
            </w:r>
            <w:proofErr w:type="spellStart"/>
            <w:r w:rsidRPr="00006A0D">
              <w:rPr>
                <w:sz w:val="24"/>
                <w:szCs w:val="24"/>
              </w:rPr>
              <w:t>prcomp</w:t>
            </w:r>
            <w:proofErr w:type="spellEnd"/>
            <w:r w:rsidRPr="00006A0D">
              <w:rPr>
                <w:sz w:val="24"/>
                <w:szCs w:val="24"/>
              </w:rPr>
              <w:t xml:space="preserve"> object” that contains the square-root of the eigenvalues (“</w:t>
            </w:r>
            <w:proofErr w:type="spellStart"/>
            <w:r w:rsidRPr="00006A0D">
              <w:rPr>
                <w:sz w:val="24"/>
                <w:szCs w:val="24"/>
              </w:rPr>
              <w:t>sdev</w:t>
            </w:r>
            <w:proofErr w:type="spellEnd"/>
            <w:r w:rsidRPr="00006A0D">
              <w:rPr>
                <w:sz w:val="24"/>
                <w:szCs w:val="24"/>
              </w:rPr>
              <w:t xml:space="preserve">”), the eigenvectors (“rotation”), and the scores. And so the preferred method is </w:t>
            </w:r>
            <w:proofErr w:type="spellStart"/>
            <w:proofErr w:type="gramStart"/>
            <w:r w:rsidRPr="00006A0D">
              <w:rPr>
                <w:sz w:val="24"/>
                <w:szCs w:val="24"/>
              </w:rPr>
              <w:t>prcomp</w:t>
            </w:r>
            <w:proofErr w:type="spellEnd"/>
            <w:r w:rsidRPr="00006A0D">
              <w:rPr>
                <w:sz w:val="24"/>
                <w:szCs w:val="24"/>
              </w:rPr>
              <w:t>(</w:t>
            </w:r>
            <w:proofErr w:type="gramEnd"/>
            <w:r w:rsidRPr="00006A0D">
              <w:rPr>
                <w:sz w:val="24"/>
                <w:szCs w:val="24"/>
              </w:rPr>
              <w:t xml:space="preserve">). </w:t>
            </w:r>
          </w:p>
          <w:p w14:paraId="2F3ED98E" w14:textId="77777777" w:rsidR="006A6083" w:rsidRPr="00006A0D" w:rsidRDefault="006A6083" w:rsidP="006A6083">
            <w:pPr>
              <w:rPr>
                <w:sz w:val="24"/>
                <w:szCs w:val="24"/>
              </w:rPr>
            </w:pPr>
          </w:p>
        </w:tc>
        <w:tc>
          <w:tcPr>
            <w:tcW w:w="4505" w:type="dxa"/>
          </w:tcPr>
          <w:p w14:paraId="1AA8C53D" w14:textId="77777777" w:rsidR="00750F75" w:rsidRDefault="006A6083" w:rsidP="006A6083">
            <w:pPr>
              <w:rPr>
                <w:sz w:val="24"/>
                <w:szCs w:val="24"/>
              </w:rPr>
            </w:pPr>
            <w:r w:rsidRPr="00006A0D">
              <w:rPr>
                <w:sz w:val="24"/>
                <w:szCs w:val="24"/>
              </w:rPr>
              <w:t xml:space="preserve">The </w:t>
            </w:r>
            <w:proofErr w:type="spellStart"/>
            <w:proofErr w:type="gramStart"/>
            <w:r w:rsidRPr="00006A0D">
              <w:rPr>
                <w:i/>
                <w:iCs/>
                <w:sz w:val="24"/>
                <w:szCs w:val="24"/>
              </w:rPr>
              <w:t>princomp</w:t>
            </w:r>
            <w:proofErr w:type="spellEnd"/>
            <w:r w:rsidRPr="00006A0D">
              <w:rPr>
                <w:sz w:val="24"/>
                <w:szCs w:val="24"/>
              </w:rPr>
              <w:t>(</w:t>
            </w:r>
            <w:proofErr w:type="gramEnd"/>
            <w:r w:rsidRPr="00006A0D">
              <w:rPr>
                <w:sz w:val="24"/>
                <w:szCs w:val="24"/>
              </w:rPr>
              <w:t>) function is slightly less stable, but has more features. It returns a “</w:t>
            </w:r>
            <w:proofErr w:type="spellStart"/>
            <w:r w:rsidRPr="00006A0D">
              <w:rPr>
                <w:sz w:val="24"/>
                <w:szCs w:val="24"/>
              </w:rPr>
              <w:t>princomp</w:t>
            </w:r>
            <w:proofErr w:type="spellEnd"/>
            <w:r w:rsidRPr="00006A0D">
              <w:rPr>
                <w:sz w:val="24"/>
                <w:szCs w:val="24"/>
              </w:rPr>
              <w:t xml:space="preserve"> object” that contains the square-root of the eigenvalues (“</w:t>
            </w:r>
            <w:proofErr w:type="spellStart"/>
            <w:r w:rsidRPr="00006A0D">
              <w:rPr>
                <w:sz w:val="24"/>
                <w:szCs w:val="24"/>
              </w:rPr>
              <w:t>sdev</w:t>
            </w:r>
            <w:proofErr w:type="spellEnd"/>
            <w:r w:rsidRPr="00006A0D">
              <w:rPr>
                <w:sz w:val="24"/>
                <w:szCs w:val="24"/>
              </w:rPr>
              <w:t>”), the eigenvectors (“loadings”), the means for each variable (“</w:t>
            </w:r>
            <w:proofErr w:type="spellStart"/>
            <w:r w:rsidRPr="00006A0D">
              <w:rPr>
                <w:sz w:val="24"/>
                <w:szCs w:val="24"/>
              </w:rPr>
              <w:t>center</w:t>
            </w:r>
            <w:proofErr w:type="spellEnd"/>
            <w:r w:rsidRPr="00006A0D">
              <w:rPr>
                <w:sz w:val="24"/>
                <w:szCs w:val="24"/>
              </w:rPr>
              <w:t xml:space="preserve">”) and the scores (“scores”), as well as some other things. </w:t>
            </w:r>
          </w:p>
          <w:p w14:paraId="323A0F2A" w14:textId="77777777" w:rsidR="00750F75" w:rsidRDefault="00750F75" w:rsidP="006A6083">
            <w:pPr>
              <w:rPr>
                <w:sz w:val="24"/>
                <w:szCs w:val="24"/>
              </w:rPr>
            </w:pPr>
          </w:p>
          <w:p w14:paraId="4C6F83CC" w14:textId="57A363D7" w:rsidR="006A6083" w:rsidRPr="00006A0D" w:rsidRDefault="006A6083" w:rsidP="006A6083">
            <w:pPr>
              <w:rPr>
                <w:sz w:val="24"/>
                <w:szCs w:val="24"/>
              </w:rPr>
            </w:pPr>
            <w:r w:rsidRPr="00006A0D">
              <w:rPr>
                <w:sz w:val="24"/>
                <w:szCs w:val="24"/>
              </w:rPr>
              <w:t>Typing summary(</w:t>
            </w:r>
            <w:proofErr w:type="spellStart"/>
            <w:r w:rsidRPr="00006A0D">
              <w:rPr>
                <w:sz w:val="24"/>
                <w:szCs w:val="24"/>
              </w:rPr>
              <w:t>princomp</w:t>
            </w:r>
            <w:proofErr w:type="spellEnd"/>
            <w:r w:rsidRPr="00006A0D">
              <w:rPr>
                <w:sz w:val="24"/>
                <w:szCs w:val="24"/>
              </w:rPr>
              <w:t>) or summary(</w:t>
            </w:r>
            <w:proofErr w:type="spellStart"/>
            <w:r w:rsidRPr="00006A0D">
              <w:rPr>
                <w:sz w:val="24"/>
                <w:szCs w:val="24"/>
              </w:rPr>
              <w:t>prcomp</w:t>
            </w:r>
            <w:proofErr w:type="spellEnd"/>
            <w:r w:rsidRPr="00006A0D">
              <w:rPr>
                <w:sz w:val="24"/>
                <w:szCs w:val="24"/>
              </w:rPr>
              <w:t>) will return the percent of variation explained.</w:t>
            </w:r>
          </w:p>
          <w:p w14:paraId="192CF215" w14:textId="77777777" w:rsidR="006A6083" w:rsidRPr="00006A0D" w:rsidRDefault="006A6083" w:rsidP="006A6083">
            <w:pPr>
              <w:rPr>
                <w:sz w:val="24"/>
                <w:szCs w:val="24"/>
              </w:rPr>
            </w:pPr>
          </w:p>
        </w:tc>
      </w:tr>
      <w:tr w:rsidR="006A6083" w:rsidRPr="00006A0D" w14:paraId="4BD0B430" w14:textId="77777777" w:rsidTr="006A6083">
        <w:tc>
          <w:tcPr>
            <w:tcW w:w="4505" w:type="dxa"/>
          </w:tcPr>
          <w:p w14:paraId="5EF982E9" w14:textId="7D4AD05B" w:rsidR="006A6083" w:rsidRPr="00006A0D" w:rsidRDefault="006A6083" w:rsidP="006A6083">
            <w:pPr>
              <w:rPr>
                <w:sz w:val="24"/>
                <w:szCs w:val="24"/>
              </w:rPr>
            </w:pPr>
            <w:r w:rsidRPr="00006A0D">
              <w:rPr>
                <w:sz w:val="24"/>
                <w:szCs w:val="24"/>
              </w:rPr>
              <w:lastRenderedPageBreak/>
              <w:t xml:space="preserve">The </w:t>
            </w:r>
            <w:proofErr w:type="spellStart"/>
            <w:proofErr w:type="gramStart"/>
            <w:r w:rsidRPr="00006A0D">
              <w:rPr>
                <w:i/>
                <w:iCs/>
                <w:sz w:val="24"/>
                <w:szCs w:val="24"/>
              </w:rPr>
              <w:t>prcomp</w:t>
            </w:r>
            <w:proofErr w:type="spellEnd"/>
            <w:r w:rsidRPr="00006A0D">
              <w:rPr>
                <w:sz w:val="24"/>
                <w:szCs w:val="24"/>
              </w:rPr>
              <w:t>(</w:t>
            </w:r>
            <w:proofErr w:type="gramEnd"/>
            <w:r w:rsidRPr="00006A0D">
              <w:rPr>
                <w:sz w:val="24"/>
                <w:szCs w:val="24"/>
              </w:rPr>
              <w:t xml:space="preserve">) function will perform singular value decomposition of the </w:t>
            </w:r>
            <w:r w:rsidRPr="00006A0D">
              <w:rPr>
                <w:b/>
                <w:bCs/>
                <w:color w:val="FF0000"/>
                <w:sz w:val="24"/>
                <w:szCs w:val="24"/>
              </w:rPr>
              <w:t>covariance</w:t>
            </w:r>
            <w:r w:rsidRPr="00006A0D">
              <w:rPr>
                <w:sz w:val="24"/>
                <w:szCs w:val="24"/>
              </w:rPr>
              <w:t xml:space="preserve"> matrix</w:t>
            </w:r>
            <w:r w:rsidR="006809B4" w:rsidRPr="00006A0D">
              <w:rPr>
                <w:rStyle w:val="FootnoteReference"/>
                <w:sz w:val="24"/>
                <w:szCs w:val="24"/>
              </w:rPr>
              <w:footnoteReference w:id="1"/>
            </w:r>
          </w:p>
          <w:p w14:paraId="0C8BCBF3" w14:textId="02933364" w:rsidR="006A6083" w:rsidRPr="00006A0D" w:rsidRDefault="006A6083" w:rsidP="006A6083">
            <w:pPr>
              <w:rPr>
                <w:sz w:val="24"/>
                <w:szCs w:val="24"/>
              </w:rPr>
            </w:pPr>
          </w:p>
        </w:tc>
        <w:tc>
          <w:tcPr>
            <w:tcW w:w="4505" w:type="dxa"/>
          </w:tcPr>
          <w:p w14:paraId="6A1BE944" w14:textId="3540D567" w:rsidR="006809B4" w:rsidRPr="00006A0D" w:rsidRDefault="006A6083" w:rsidP="006A6083">
            <w:pPr>
              <w:rPr>
                <w:sz w:val="24"/>
                <w:szCs w:val="24"/>
              </w:rPr>
            </w:pPr>
            <w:r w:rsidRPr="00006A0D">
              <w:rPr>
                <w:sz w:val="24"/>
                <w:szCs w:val="24"/>
              </w:rPr>
              <w:t xml:space="preserve">The </w:t>
            </w:r>
            <w:proofErr w:type="spellStart"/>
            <w:proofErr w:type="gramStart"/>
            <w:r w:rsidRPr="00006A0D">
              <w:rPr>
                <w:i/>
                <w:iCs/>
                <w:sz w:val="24"/>
                <w:szCs w:val="24"/>
              </w:rPr>
              <w:t>princomp</w:t>
            </w:r>
            <w:proofErr w:type="spellEnd"/>
            <w:r w:rsidRPr="00006A0D">
              <w:rPr>
                <w:sz w:val="24"/>
                <w:szCs w:val="24"/>
              </w:rPr>
              <w:t>(</w:t>
            </w:r>
            <w:proofErr w:type="gramEnd"/>
            <w:r w:rsidRPr="00006A0D">
              <w:rPr>
                <w:sz w:val="24"/>
                <w:szCs w:val="24"/>
              </w:rPr>
              <w:t xml:space="preserve">) function performing eigen decomposition of the </w:t>
            </w:r>
            <w:r w:rsidRPr="00006A0D">
              <w:rPr>
                <w:b/>
                <w:bCs/>
                <w:color w:val="FF0000"/>
                <w:sz w:val="24"/>
                <w:szCs w:val="24"/>
              </w:rPr>
              <w:t>correlation</w:t>
            </w:r>
            <w:r w:rsidRPr="00006A0D">
              <w:rPr>
                <w:sz w:val="24"/>
                <w:szCs w:val="24"/>
              </w:rPr>
              <w:t xml:space="preserve"> matrix</w:t>
            </w:r>
            <w:r w:rsidR="006809B4" w:rsidRPr="00006A0D">
              <w:rPr>
                <w:rStyle w:val="FootnoteReference"/>
                <w:sz w:val="24"/>
                <w:szCs w:val="24"/>
              </w:rPr>
              <w:footnoteReference w:id="2"/>
            </w:r>
            <w:r w:rsidR="006809B4" w:rsidRPr="00006A0D">
              <w:rPr>
                <w:sz w:val="24"/>
                <w:szCs w:val="24"/>
              </w:rPr>
              <w:t>. Sometime this one is called spectral decomposition</w:t>
            </w:r>
          </w:p>
        </w:tc>
      </w:tr>
      <w:tr w:rsidR="008A0D0E" w:rsidRPr="00006A0D" w14:paraId="48DB1F23" w14:textId="77777777" w:rsidTr="006A6083">
        <w:tc>
          <w:tcPr>
            <w:tcW w:w="4505" w:type="dxa"/>
          </w:tcPr>
          <w:p w14:paraId="52A1ACAC" w14:textId="182B4197" w:rsidR="008A0D0E" w:rsidRPr="00006A0D" w:rsidRDefault="006809B4" w:rsidP="006A6083">
            <w:pPr>
              <w:rPr>
                <w:sz w:val="24"/>
                <w:szCs w:val="24"/>
              </w:rPr>
            </w:pPr>
            <w:r w:rsidRPr="00006A0D">
              <w:rPr>
                <w:sz w:val="24"/>
                <w:szCs w:val="24"/>
              </w:rPr>
              <w:t>The singular value decomposition method is the preferred analysis for numerical accuracy</w:t>
            </w:r>
          </w:p>
        </w:tc>
        <w:tc>
          <w:tcPr>
            <w:tcW w:w="4505" w:type="dxa"/>
          </w:tcPr>
          <w:p w14:paraId="1F6A3760" w14:textId="4E7FF30E" w:rsidR="008A0D0E" w:rsidRPr="00006A0D" w:rsidRDefault="008A0D0E" w:rsidP="006A6083">
            <w:pPr>
              <w:rPr>
                <w:sz w:val="24"/>
                <w:szCs w:val="24"/>
              </w:rPr>
            </w:pPr>
          </w:p>
        </w:tc>
      </w:tr>
      <w:tr w:rsidR="006809B4" w:rsidRPr="00006A0D" w14:paraId="647AC688" w14:textId="77777777" w:rsidTr="006A6083">
        <w:tc>
          <w:tcPr>
            <w:tcW w:w="4505" w:type="dxa"/>
          </w:tcPr>
          <w:p w14:paraId="63B8722D" w14:textId="3E2D53D2" w:rsidR="006809B4" w:rsidRPr="00006A0D" w:rsidRDefault="006809B4" w:rsidP="006A6083">
            <w:pPr>
              <w:rPr>
                <w:sz w:val="24"/>
                <w:szCs w:val="24"/>
              </w:rPr>
            </w:pPr>
            <w:proofErr w:type="spellStart"/>
            <w:proofErr w:type="gramStart"/>
            <w:r w:rsidRPr="00006A0D">
              <w:rPr>
                <w:color w:val="00B0F0"/>
                <w:sz w:val="24"/>
                <w:szCs w:val="24"/>
              </w:rPr>
              <w:t>prcomp</w:t>
            </w:r>
            <w:proofErr w:type="spellEnd"/>
            <w:r w:rsidRPr="00006A0D">
              <w:rPr>
                <w:color w:val="00B0F0"/>
                <w:sz w:val="24"/>
                <w:szCs w:val="24"/>
              </w:rPr>
              <w:t>(</w:t>
            </w:r>
            <w:proofErr w:type="spellStart"/>
            <w:proofErr w:type="gramEnd"/>
            <w:r w:rsidRPr="00006A0D">
              <w:rPr>
                <w:color w:val="00B0F0"/>
                <w:sz w:val="24"/>
                <w:szCs w:val="24"/>
              </w:rPr>
              <w:t>datadf</w:t>
            </w:r>
            <w:proofErr w:type="spellEnd"/>
            <w:r w:rsidRPr="00006A0D">
              <w:rPr>
                <w:color w:val="00B0F0"/>
                <w:sz w:val="24"/>
                <w:szCs w:val="24"/>
              </w:rPr>
              <w:t>, scale = TRUE)</w:t>
            </w:r>
          </w:p>
        </w:tc>
        <w:tc>
          <w:tcPr>
            <w:tcW w:w="4505" w:type="dxa"/>
          </w:tcPr>
          <w:p w14:paraId="360121CF" w14:textId="2E4BF6BD" w:rsidR="006809B4" w:rsidRPr="00006A0D" w:rsidRDefault="006809B4" w:rsidP="006A6083">
            <w:pPr>
              <w:rPr>
                <w:sz w:val="24"/>
                <w:szCs w:val="24"/>
              </w:rPr>
            </w:pPr>
            <w:proofErr w:type="spellStart"/>
            <w:proofErr w:type="gramStart"/>
            <w:r w:rsidRPr="00006A0D">
              <w:rPr>
                <w:color w:val="00B0F0"/>
                <w:sz w:val="24"/>
                <w:szCs w:val="24"/>
              </w:rPr>
              <w:t>princomp</w:t>
            </w:r>
            <w:proofErr w:type="spellEnd"/>
            <w:r w:rsidRPr="00006A0D">
              <w:rPr>
                <w:color w:val="00B0F0"/>
                <w:sz w:val="24"/>
                <w:szCs w:val="24"/>
              </w:rPr>
              <w:t>(</w:t>
            </w:r>
            <w:proofErr w:type="spellStart"/>
            <w:proofErr w:type="gramEnd"/>
            <w:r w:rsidRPr="00006A0D">
              <w:rPr>
                <w:color w:val="00B0F0"/>
                <w:sz w:val="24"/>
                <w:szCs w:val="24"/>
              </w:rPr>
              <w:t>datadf</w:t>
            </w:r>
            <w:proofErr w:type="spellEnd"/>
            <w:r w:rsidRPr="00006A0D">
              <w:rPr>
                <w:color w:val="00B0F0"/>
                <w:sz w:val="24"/>
                <w:szCs w:val="24"/>
              </w:rPr>
              <w:t xml:space="preserve">, </w:t>
            </w:r>
            <w:proofErr w:type="spellStart"/>
            <w:r w:rsidRPr="00006A0D">
              <w:rPr>
                <w:color w:val="00B0F0"/>
                <w:sz w:val="24"/>
                <w:szCs w:val="24"/>
              </w:rPr>
              <w:t>cor</w:t>
            </w:r>
            <w:proofErr w:type="spellEnd"/>
            <w:r w:rsidRPr="00006A0D">
              <w:rPr>
                <w:color w:val="00B0F0"/>
                <w:sz w:val="24"/>
                <w:szCs w:val="24"/>
              </w:rPr>
              <w:t xml:space="preserve"> = TRUE)</w:t>
            </w:r>
          </w:p>
        </w:tc>
      </w:tr>
    </w:tbl>
    <w:p w14:paraId="20532031" w14:textId="77777777" w:rsidR="004C0A69" w:rsidRDefault="004C0A69" w:rsidP="001D32BD">
      <w:pPr>
        <w:rPr>
          <w:sz w:val="24"/>
          <w:szCs w:val="24"/>
        </w:rPr>
      </w:pPr>
    </w:p>
    <w:p w14:paraId="0D3B7992" w14:textId="77777777" w:rsidR="004C0A69" w:rsidRDefault="004C0A69" w:rsidP="001D32BD">
      <w:pPr>
        <w:rPr>
          <w:sz w:val="24"/>
          <w:szCs w:val="24"/>
        </w:rPr>
      </w:pPr>
    </w:p>
    <w:p w14:paraId="29A4362A" w14:textId="77777777" w:rsidR="004C0A69" w:rsidRDefault="004C0A69" w:rsidP="001D32BD">
      <w:pPr>
        <w:rPr>
          <w:sz w:val="24"/>
          <w:szCs w:val="24"/>
        </w:rPr>
      </w:pPr>
    </w:p>
    <w:p w14:paraId="023A91EE" w14:textId="77777777" w:rsidR="00957644" w:rsidRDefault="00957644" w:rsidP="001D32BD">
      <w:pPr>
        <w:rPr>
          <w:sz w:val="24"/>
          <w:szCs w:val="24"/>
        </w:rPr>
      </w:pPr>
    </w:p>
    <w:p w14:paraId="52DC0A6B" w14:textId="77777777" w:rsidR="00957644" w:rsidRDefault="00957644" w:rsidP="001D32BD">
      <w:pPr>
        <w:rPr>
          <w:sz w:val="24"/>
          <w:szCs w:val="24"/>
        </w:rPr>
      </w:pPr>
    </w:p>
    <w:p w14:paraId="352FF91C" w14:textId="77777777" w:rsidR="00957644" w:rsidRDefault="00957644" w:rsidP="001D32BD">
      <w:pPr>
        <w:rPr>
          <w:sz w:val="24"/>
          <w:szCs w:val="24"/>
        </w:rPr>
      </w:pPr>
    </w:p>
    <w:p w14:paraId="6CD3BE44" w14:textId="77777777" w:rsidR="00957644" w:rsidRDefault="00957644" w:rsidP="001D32BD">
      <w:pPr>
        <w:rPr>
          <w:sz w:val="24"/>
          <w:szCs w:val="24"/>
        </w:rPr>
      </w:pPr>
    </w:p>
    <w:p w14:paraId="6BC38E22" w14:textId="77777777" w:rsidR="00957644" w:rsidRDefault="00957644" w:rsidP="001D32BD">
      <w:pPr>
        <w:rPr>
          <w:sz w:val="24"/>
          <w:szCs w:val="24"/>
        </w:rPr>
      </w:pPr>
    </w:p>
    <w:p w14:paraId="09C8A769" w14:textId="77777777" w:rsidR="00957644" w:rsidRDefault="00957644" w:rsidP="001D32BD">
      <w:pPr>
        <w:rPr>
          <w:sz w:val="24"/>
          <w:szCs w:val="24"/>
        </w:rPr>
      </w:pPr>
    </w:p>
    <w:p w14:paraId="1702C05C" w14:textId="77777777" w:rsidR="00957644" w:rsidRDefault="00957644" w:rsidP="001D32BD">
      <w:pPr>
        <w:rPr>
          <w:sz w:val="24"/>
          <w:szCs w:val="24"/>
        </w:rPr>
      </w:pPr>
    </w:p>
    <w:p w14:paraId="3D6F3A96" w14:textId="77777777" w:rsidR="00957644" w:rsidRDefault="00957644" w:rsidP="001D32BD">
      <w:pPr>
        <w:rPr>
          <w:sz w:val="24"/>
          <w:szCs w:val="24"/>
        </w:rPr>
      </w:pPr>
    </w:p>
    <w:p w14:paraId="7DA90645" w14:textId="5F9A4C55" w:rsidR="004C0A69" w:rsidRDefault="004C0A69" w:rsidP="001D32BD">
      <w:pPr>
        <w:rPr>
          <w:sz w:val="24"/>
          <w:szCs w:val="24"/>
        </w:rPr>
      </w:pPr>
      <w:r>
        <w:rPr>
          <w:sz w:val="24"/>
          <w:szCs w:val="24"/>
        </w:rPr>
        <w:lastRenderedPageBreak/>
        <w:t>Output of 2 functions:</w:t>
      </w:r>
    </w:p>
    <w:p w14:paraId="60833080" w14:textId="77777777" w:rsidR="004C0A69" w:rsidRDefault="004C0A69" w:rsidP="001D32BD">
      <w:pPr>
        <w:rPr>
          <w:sz w:val="24"/>
          <w:szCs w:val="24"/>
        </w:rPr>
      </w:pPr>
    </w:p>
    <w:p w14:paraId="195DB173" w14:textId="4D039BAA" w:rsidR="004C0A69" w:rsidRDefault="004C0A69" w:rsidP="001D32BD">
      <w:pPr>
        <w:rPr>
          <w:sz w:val="24"/>
          <w:szCs w:val="24"/>
        </w:rPr>
      </w:pPr>
      <w:r>
        <w:rPr>
          <w:noProof/>
          <w:sz w:val="24"/>
          <w:szCs w:val="24"/>
        </w:rPr>
        <w:drawing>
          <wp:inline distT="0" distB="0" distL="0" distR="0" wp14:anchorId="1E77B781" wp14:editId="5356548F">
            <wp:extent cx="5727700" cy="19875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5727700" cy="1987550"/>
                    </a:xfrm>
                    <a:prstGeom prst="rect">
                      <a:avLst/>
                    </a:prstGeom>
                  </pic:spPr>
                </pic:pic>
              </a:graphicData>
            </a:graphic>
          </wp:inline>
        </w:drawing>
      </w:r>
    </w:p>
    <w:p w14:paraId="0DC9C2FA" w14:textId="77777777" w:rsidR="004C0A69" w:rsidRDefault="004C0A69" w:rsidP="001D32BD">
      <w:pPr>
        <w:rPr>
          <w:sz w:val="24"/>
          <w:szCs w:val="24"/>
        </w:rPr>
      </w:pPr>
    </w:p>
    <w:p w14:paraId="483BAB1F" w14:textId="23E8903E" w:rsidR="004C0A69" w:rsidRDefault="004C0A69" w:rsidP="001D32BD">
      <w:pPr>
        <w:rPr>
          <w:sz w:val="24"/>
          <w:szCs w:val="24"/>
        </w:rPr>
      </w:pPr>
    </w:p>
    <w:p w14:paraId="2BF26A06" w14:textId="77777777" w:rsidR="004C0A69" w:rsidRDefault="004C0A69" w:rsidP="001D32BD">
      <w:pPr>
        <w:rPr>
          <w:sz w:val="24"/>
          <w:szCs w:val="24"/>
        </w:rPr>
      </w:pPr>
    </w:p>
    <w:p w14:paraId="0B518513" w14:textId="32ECF9E6" w:rsidR="001D32BD" w:rsidRDefault="001D32BD" w:rsidP="001D32BD">
      <w:pPr>
        <w:rPr>
          <w:sz w:val="24"/>
          <w:szCs w:val="24"/>
        </w:rPr>
      </w:pPr>
      <w:r w:rsidRPr="00006A0D">
        <w:rPr>
          <w:sz w:val="24"/>
          <w:szCs w:val="24"/>
        </w:rPr>
        <w:t xml:space="preserve">Note: there might be a different result between </w:t>
      </w:r>
      <w:r w:rsidRPr="00006A0D">
        <w:rPr>
          <w:i/>
          <w:iCs/>
          <w:sz w:val="24"/>
          <w:szCs w:val="24"/>
        </w:rPr>
        <w:t>principal</w:t>
      </w:r>
      <w:r w:rsidRPr="00006A0D">
        <w:rPr>
          <w:sz w:val="24"/>
          <w:szCs w:val="24"/>
        </w:rPr>
        <w:t xml:space="preserve"> from </w:t>
      </w:r>
      <w:r w:rsidRPr="00006A0D">
        <w:rPr>
          <w:i/>
          <w:iCs/>
          <w:sz w:val="24"/>
          <w:szCs w:val="24"/>
        </w:rPr>
        <w:t>psych</w:t>
      </w:r>
      <w:r w:rsidRPr="00006A0D">
        <w:rPr>
          <w:sz w:val="24"/>
          <w:szCs w:val="24"/>
        </w:rPr>
        <w:t xml:space="preserve"> and </w:t>
      </w:r>
      <w:proofErr w:type="spellStart"/>
      <w:r w:rsidRPr="00006A0D">
        <w:rPr>
          <w:i/>
          <w:iCs/>
          <w:sz w:val="24"/>
          <w:szCs w:val="24"/>
        </w:rPr>
        <w:t>prcomp</w:t>
      </w:r>
      <w:proofErr w:type="spellEnd"/>
      <w:r w:rsidRPr="00006A0D">
        <w:rPr>
          <w:sz w:val="24"/>
          <w:szCs w:val="24"/>
        </w:rPr>
        <w:t xml:space="preserve"> from </w:t>
      </w:r>
      <w:r w:rsidRPr="00006A0D">
        <w:rPr>
          <w:i/>
          <w:iCs/>
          <w:sz w:val="24"/>
          <w:szCs w:val="24"/>
        </w:rPr>
        <w:t>stats</w:t>
      </w:r>
      <w:r w:rsidRPr="00006A0D">
        <w:rPr>
          <w:sz w:val="24"/>
          <w:szCs w:val="24"/>
        </w:rPr>
        <w:t xml:space="preserve"> if using $</w:t>
      </w:r>
      <w:r w:rsidRPr="00006A0D">
        <w:rPr>
          <w:i/>
          <w:iCs/>
          <w:sz w:val="24"/>
          <w:szCs w:val="24"/>
        </w:rPr>
        <w:t>rotation</w:t>
      </w:r>
      <w:r w:rsidRPr="00006A0D">
        <w:rPr>
          <w:sz w:val="24"/>
          <w:szCs w:val="24"/>
        </w:rPr>
        <w:t xml:space="preserve"> and $</w:t>
      </w:r>
      <w:r w:rsidRPr="00006A0D">
        <w:rPr>
          <w:i/>
          <w:iCs/>
          <w:sz w:val="24"/>
          <w:szCs w:val="24"/>
        </w:rPr>
        <w:t>loadings</w:t>
      </w:r>
      <w:r w:rsidRPr="00006A0D">
        <w:rPr>
          <w:sz w:val="24"/>
          <w:szCs w:val="24"/>
        </w:rPr>
        <w:t xml:space="preserve">. This is because with psych, its vector doesn't have unit length. The </w:t>
      </w:r>
      <w:proofErr w:type="spellStart"/>
      <w:r w:rsidRPr="00006A0D">
        <w:rPr>
          <w:sz w:val="24"/>
          <w:szCs w:val="24"/>
        </w:rPr>
        <w:t>prcomp</w:t>
      </w:r>
      <w:proofErr w:type="spellEnd"/>
      <w:r w:rsidRPr="00006A0D">
        <w:rPr>
          <w:sz w:val="24"/>
          <w:szCs w:val="24"/>
        </w:rPr>
        <w:t xml:space="preserve"> vector has length 1. Loadings in psych are not unit eigenvectors because it uses them for factor rotation. So better to use </w:t>
      </w:r>
      <w:proofErr w:type="spellStart"/>
      <w:proofErr w:type="gramStart"/>
      <w:r w:rsidRPr="00006A0D">
        <w:rPr>
          <w:i/>
          <w:iCs/>
          <w:sz w:val="24"/>
          <w:szCs w:val="24"/>
        </w:rPr>
        <w:t>prcomp</w:t>
      </w:r>
      <w:proofErr w:type="spellEnd"/>
      <w:r w:rsidRPr="00006A0D">
        <w:rPr>
          <w:sz w:val="24"/>
          <w:szCs w:val="24"/>
        </w:rPr>
        <w:t>(</w:t>
      </w:r>
      <w:proofErr w:type="gramEnd"/>
      <w:r w:rsidRPr="00006A0D">
        <w:rPr>
          <w:sz w:val="24"/>
          <w:szCs w:val="24"/>
        </w:rPr>
        <w:t>) function.</w:t>
      </w:r>
    </w:p>
    <w:p w14:paraId="21178778" w14:textId="77777777" w:rsidR="00C35579" w:rsidRDefault="00C35579" w:rsidP="006A6083">
      <w:pPr>
        <w:rPr>
          <w:sz w:val="24"/>
          <w:szCs w:val="24"/>
        </w:rPr>
      </w:pPr>
    </w:p>
    <w:p w14:paraId="5CCB54F0" w14:textId="44571E55" w:rsidR="00C35579" w:rsidRPr="001D32BD" w:rsidRDefault="001D32BD" w:rsidP="00246BCC">
      <w:pPr>
        <w:pStyle w:val="Heading2"/>
        <w:numPr>
          <w:ilvl w:val="0"/>
          <w:numId w:val="10"/>
        </w:numPr>
        <w:rPr>
          <w:sz w:val="24"/>
          <w:szCs w:val="24"/>
        </w:rPr>
      </w:pPr>
      <w:bookmarkStart w:id="6" w:name="_Toc52189140"/>
      <w:r>
        <w:t>Understand the output of R if using</w:t>
      </w:r>
      <w:r w:rsidRPr="001D32BD">
        <w:t xml:space="preserve"> </w:t>
      </w:r>
      <w:proofErr w:type="spellStart"/>
      <w:proofErr w:type="gramStart"/>
      <w:r w:rsidRPr="000D1E8D">
        <w:rPr>
          <w:i/>
          <w:iCs/>
        </w:rPr>
        <w:t>princomp</w:t>
      </w:r>
      <w:proofErr w:type="spellEnd"/>
      <w:r w:rsidRPr="000D1E8D">
        <w:rPr>
          <w:i/>
          <w:iCs/>
        </w:rPr>
        <w:t>(</w:t>
      </w:r>
      <w:proofErr w:type="gramEnd"/>
      <w:r w:rsidRPr="000D1E8D">
        <w:rPr>
          <w:i/>
          <w:iCs/>
        </w:rPr>
        <w:t>)</w:t>
      </w:r>
      <w:r>
        <w:t xml:space="preserve"> </w:t>
      </w:r>
      <w:r w:rsidRPr="001D32BD">
        <w:t>function</w:t>
      </w:r>
      <w:bookmarkEnd w:id="6"/>
      <w:r w:rsidRPr="001D32BD">
        <w:t xml:space="preserve"> </w:t>
      </w:r>
    </w:p>
    <w:p w14:paraId="456291CF" w14:textId="71807927" w:rsidR="00750F75" w:rsidRDefault="00750F75" w:rsidP="006A6083">
      <w:pPr>
        <w:rPr>
          <w:sz w:val="24"/>
          <w:szCs w:val="24"/>
        </w:rPr>
      </w:pPr>
    </w:p>
    <w:p w14:paraId="68B4CDE5" w14:textId="7B4BA66D" w:rsidR="00750F75" w:rsidRDefault="00750F75" w:rsidP="006A6083">
      <w:pPr>
        <w:rPr>
          <w:sz w:val="24"/>
          <w:szCs w:val="24"/>
        </w:rPr>
      </w:pPr>
    </w:p>
    <w:p w14:paraId="203C9471" w14:textId="4C983CFA" w:rsidR="00750F75" w:rsidRDefault="001D32BD" w:rsidP="006A6083">
      <w:pPr>
        <w:rPr>
          <w:sz w:val="24"/>
          <w:szCs w:val="24"/>
        </w:rPr>
      </w:pPr>
      <w:proofErr w:type="gramStart"/>
      <w:r>
        <w:rPr>
          <w:sz w:val="24"/>
          <w:szCs w:val="24"/>
        </w:rPr>
        <w:t>Summary(</w:t>
      </w:r>
      <w:proofErr w:type="gramEnd"/>
      <w:r>
        <w:rPr>
          <w:sz w:val="24"/>
          <w:szCs w:val="24"/>
        </w:rPr>
        <w:t>)</w:t>
      </w:r>
    </w:p>
    <w:p w14:paraId="076829B3" w14:textId="42147A90" w:rsidR="001D32BD" w:rsidRDefault="001D32BD" w:rsidP="006A6083">
      <w:pPr>
        <w:rPr>
          <w:sz w:val="24"/>
          <w:szCs w:val="24"/>
        </w:rPr>
      </w:pPr>
    </w:p>
    <w:p w14:paraId="26AECB8B" w14:textId="6ED4482F" w:rsidR="001D32BD" w:rsidRDefault="001D32BD" w:rsidP="006A6083">
      <w:pPr>
        <w:rPr>
          <w:sz w:val="24"/>
          <w:szCs w:val="24"/>
        </w:rPr>
      </w:pPr>
      <w:r>
        <w:rPr>
          <w:sz w:val="24"/>
          <w:szCs w:val="24"/>
        </w:rPr>
        <w:t>Note using co-ordinate dataset with 2 variables</w:t>
      </w:r>
      <w:r w:rsidR="007D6FC0">
        <w:rPr>
          <w:sz w:val="24"/>
          <w:szCs w:val="24"/>
        </w:rPr>
        <w:t>.</w:t>
      </w:r>
    </w:p>
    <w:p w14:paraId="155D4529" w14:textId="363300C0" w:rsidR="001D32BD" w:rsidRDefault="001D32BD" w:rsidP="006A6083">
      <w:pPr>
        <w:rPr>
          <w:sz w:val="24"/>
          <w:szCs w:val="24"/>
        </w:rPr>
      </w:pPr>
    </w:p>
    <w:p w14:paraId="5DB08AD5" w14:textId="4F61BBC2" w:rsidR="001D32BD" w:rsidRDefault="001D32BD" w:rsidP="006A6083">
      <w:pPr>
        <w:rPr>
          <w:sz w:val="24"/>
          <w:szCs w:val="24"/>
        </w:rPr>
      </w:pPr>
      <w:r>
        <w:rPr>
          <w:noProof/>
          <w:sz w:val="24"/>
          <w:szCs w:val="24"/>
        </w:rPr>
        <w:drawing>
          <wp:inline distT="0" distB="0" distL="0" distR="0" wp14:anchorId="48111296" wp14:editId="5083124C">
            <wp:extent cx="5473700" cy="177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5473700" cy="1778000"/>
                    </a:xfrm>
                    <a:prstGeom prst="rect">
                      <a:avLst/>
                    </a:prstGeom>
                  </pic:spPr>
                </pic:pic>
              </a:graphicData>
            </a:graphic>
          </wp:inline>
        </w:drawing>
      </w:r>
    </w:p>
    <w:p w14:paraId="736CEC9F" w14:textId="3C79B2F5" w:rsidR="001D32BD" w:rsidRDefault="001D32BD" w:rsidP="006A6083">
      <w:pPr>
        <w:rPr>
          <w:sz w:val="24"/>
          <w:szCs w:val="24"/>
        </w:rPr>
      </w:pPr>
    </w:p>
    <w:p w14:paraId="30FC31F6" w14:textId="55FB2967" w:rsidR="001D32BD" w:rsidRDefault="001D32BD" w:rsidP="006A6083">
      <w:pPr>
        <w:rPr>
          <w:sz w:val="24"/>
          <w:szCs w:val="24"/>
        </w:rPr>
      </w:pPr>
      <w:r>
        <w:rPr>
          <w:sz w:val="24"/>
          <w:szCs w:val="24"/>
        </w:rPr>
        <w:t xml:space="preserve">The purpose of PCA is to </w:t>
      </w:r>
      <w:r w:rsidRPr="001D32BD">
        <w:rPr>
          <w:sz w:val="24"/>
          <w:szCs w:val="24"/>
        </w:rPr>
        <w:t>maximizes the variance of the projection to one dimension, after the data has been projected to orthogonal space to the previously selected components</w:t>
      </w:r>
      <w:r w:rsidR="007D6FC0">
        <w:rPr>
          <w:sz w:val="24"/>
          <w:szCs w:val="24"/>
        </w:rPr>
        <w:t xml:space="preserve">. </w:t>
      </w:r>
      <w:proofErr w:type="gramStart"/>
      <w:r w:rsidR="007D6FC0">
        <w:rPr>
          <w:sz w:val="24"/>
          <w:szCs w:val="24"/>
        </w:rPr>
        <w:t>So</w:t>
      </w:r>
      <w:proofErr w:type="gramEnd"/>
      <w:r w:rsidR="007D6FC0">
        <w:rPr>
          <w:sz w:val="24"/>
          <w:szCs w:val="24"/>
        </w:rPr>
        <w:t xml:space="preserve"> the s</w:t>
      </w:r>
      <w:r>
        <w:rPr>
          <w:sz w:val="24"/>
          <w:szCs w:val="24"/>
        </w:rPr>
        <w:t xml:space="preserve">tandard deviation </w:t>
      </w:r>
      <w:r w:rsidR="007D6FC0">
        <w:rPr>
          <w:sz w:val="24"/>
          <w:szCs w:val="24"/>
        </w:rPr>
        <w:t>reports</w:t>
      </w:r>
      <w:r>
        <w:rPr>
          <w:sz w:val="24"/>
          <w:szCs w:val="24"/>
        </w:rPr>
        <w:t xml:space="preserve"> </w:t>
      </w:r>
      <w:r w:rsidRPr="001D32BD">
        <w:rPr>
          <w:sz w:val="24"/>
          <w:szCs w:val="24"/>
        </w:rPr>
        <w:t>variances of PCs</w:t>
      </w:r>
      <w:r w:rsidR="007D6FC0">
        <w:rPr>
          <w:sz w:val="24"/>
          <w:szCs w:val="24"/>
        </w:rPr>
        <w:t>, which</w:t>
      </w:r>
      <w:r w:rsidRPr="001D32BD">
        <w:rPr>
          <w:sz w:val="24"/>
          <w:szCs w:val="24"/>
        </w:rPr>
        <w:t xml:space="preserve"> are eigenvalues of the covariance matrix</w:t>
      </w:r>
      <w:r w:rsidR="007D6FC0">
        <w:rPr>
          <w:sz w:val="24"/>
          <w:szCs w:val="24"/>
        </w:rPr>
        <w:t xml:space="preserve">. Note that </w:t>
      </w:r>
      <w:r>
        <w:rPr>
          <w:sz w:val="24"/>
          <w:szCs w:val="24"/>
        </w:rPr>
        <w:t>mathematically</w:t>
      </w:r>
      <w:r w:rsidRPr="001D32BD">
        <w:rPr>
          <w:sz w:val="24"/>
          <w:szCs w:val="24"/>
        </w:rPr>
        <w:t xml:space="preserve"> standard deviations are singular values of the </w:t>
      </w:r>
      <w:proofErr w:type="spellStart"/>
      <w:r w:rsidRPr="001D32BD">
        <w:rPr>
          <w:sz w:val="24"/>
          <w:szCs w:val="24"/>
        </w:rPr>
        <w:t>centered</w:t>
      </w:r>
      <w:proofErr w:type="spellEnd"/>
      <w:r w:rsidRPr="001D32BD">
        <w:rPr>
          <w:sz w:val="24"/>
          <w:szCs w:val="24"/>
        </w:rPr>
        <w:t xml:space="preserve"> data matrix</w:t>
      </w:r>
      <w:r>
        <w:rPr>
          <w:sz w:val="24"/>
          <w:szCs w:val="24"/>
        </w:rPr>
        <w:t>.</w:t>
      </w:r>
    </w:p>
    <w:p w14:paraId="1F702C9C" w14:textId="2D6C2E7F" w:rsidR="007D6FC0" w:rsidRDefault="007D6FC0" w:rsidP="006A6083">
      <w:pPr>
        <w:rPr>
          <w:sz w:val="24"/>
          <w:szCs w:val="24"/>
        </w:rPr>
      </w:pPr>
    </w:p>
    <w:p w14:paraId="090508C2" w14:textId="2947916E" w:rsidR="007D6FC0" w:rsidRDefault="007D6FC0" w:rsidP="006A6083">
      <w:pPr>
        <w:rPr>
          <w:sz w:val="24"/>
          <w:szCs w:val="24"/>
        </w:rPr>
      </w:pPr>
      <w:r>
        <w:rPr>
          <w:sz w:val="24"/>
          <w:szCs w:val="24"/>
        </w:rPr>
        <w:t>Reporting on loadings</w:t>
      </w:r>
    </w:p>
    <w:p w14:paraId="5595CC87" w14:textId="77777777" w:rsidR="007D6FC0" w:rsidRDefault="007D6FC0" w:rsidP="006A6083">
      <w:pPr>
        <w:rPr>
          <w:sz w:val="24"/>
          <w:szCs w:val="24"/>
        </w:rPr>
      </w:pPr>
    </w:p>
    <w:p w14:paraId="52F575FC" w14:textId="560C3D0D" w:rsidR="00750F75" w:rsidRDefault="007D6FC0" w:rsidP="006A6083">
      <w:pPr>
        <w:rPr>
          <w:sz w:val="24"/>
          <w:szCs w:val="24"/>
        </w:rPr>
      </w:pPr>
      <w:r>
        <w:rPr>
          <w:noProof/>
          <w:sz w:val="24"/>
          <w:szCs w:val="24"/>
        </w:rPr>
        <w:lastRenderedPageBreak/>
        <w:drawing>
          <wp:inline distT="0" distB="0" distL="0" distR="0" wp14:anchorId="6F295749" wp14:editId="672C4B09">
            <wp:extent cx="3610429" cy="2362047"/>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3618076" cy="2367050"/>
                    </a:xfrm>
                    <a:prstGeom prst="rect">
                      <a:avLst/>
                    </a:prstGeom>
                  </pic:spPr>
                </pic:pic>
              </a:graphicData>
            </a:graphic>
          </wp:inline>
        </w:drawing>
      </w:r>
    </w:p>
    <w:p w14:paraId="2E8EEE85" w14:textId="3C613324" w:rsidR="007D6FC0" w:rsidRDefault="007D6FC0" w:rsidP="006A6083">
      <w:pPr>
        <w:rPr>
          <w:sz w:val="24"/>
          <w:szCs w:val="24"/>
        </w:rPr>
      </w:pPr>
    </w:p>
    <w:p w14:paraId="77F3C936" w14:textId="5E7B145A" w:rsidR="007D6FC0" w:rsidRDefault="007D6FC0" w:rsidP="006A6083">
      <w:pPr>
        <w:rPr>
          <w:sz w:val="24"/>
          <w:szCs w:val="24"/>
        </w:rPr>
      </w:pPr>
    </w:p>
    <w:p w14:paraId="56B0A556" w14:textId="1FA9BBD1" w:rsidR="00E01022" w:rsidRDefault="00E01022" w:rsidP="006A6083">
      <w:pPr>
        <w:rPr>
          <w:sz w:val="24"/>
          <w:szCs w:val="24"/>
        </w:rPr>
      </w:pPr>
      <w:r w:rsidRPr="00E01022">
        <w:rPr>
          <w:i/>
          <w:iCs/>
          <w:sz w:val="24"/>
          <w:szCs w:val="24"/>
        </w:rPr>
        <w:t>Loadings</w:t>
      </w:r>
      <w:r>
        <w:rPr>
          <w:sz w:val="24"/>
          <w:szCs w:val="24"/>
        </w:rPr>
        <w:t>:</w:t>
      </w:r>
    </w:p>
    <w:p w14:paraId="62FA8A97" w14:textId="3131C1B4" w:rsidR="007D6FC0" w:rsidRDefault="007D6FC0" w:rsidP="006A6083">
      <w:pPr>
        <w:rPr>
          <w:sz w:val="24"/>
          <w:szCs w:val="24"/>
        </w:rPr>
      </w:pPr>
      <w:r>
        <w:rPr>
          <w:sz w:val="24"/>
          <w:szCs w:val="24"/>
        </w:rPr>
        <w:t xml:space="preserve">Comp.1 and Comp.2 </w:t>
      </w:r>
      <w:r w:rsidR="008265FF">
        <w:rPr>
          <w:sz w:val="24"/>
          <w:szCs w:val="24"/>
        </w:rPr>
        <w:t xml:space="preserve">are </w:t>
      </w:r>
      <w:r>
        <w:rPr>
          <w:sz w:val="24"/>
          <w:szCs w:val="24"/>
        </w:rPr>
        <w:t>here called loadings. L</w:t>
      </w:r>
      <w:r w:rsidRPr="007D6FC0">
        <w:rPr>
          <w:sz w:val="24"/>
          <w:szCs w:val="24"/>
        </w:rPr>
        <w:t>oadings are the covariances/correlations between the original variables and the unit-scaled components</w:t>
      </w:r>
      <w:r w:rsidR="00E01022">
        <w:rPr>
          <w:sz w:val="24"/>
          <w:szCs w:val="24"/>
        </w:rPr>
        <w:t>.</w:t>
      </w:r>
      <w:r w:rsidR="00575959">
        <w:rPr>
          <w:sz w:val="24"/>
          <w:szCs w:val="24"/>
        </w:rPr>
        <w:t xml:space="preserve"> These loadings are the inverse </w:t>
      </w:r>
      <w:proofErr w:type="gramStart"/>
      <w:r w:rsidR="008265FF">
        <w:rPr>
          <w:sz w:val="24"/>
          <w:szCs w:val="24"/>
        </w:rPr>
        <w:t>In</w:t>
      </w:r>
      <w:proofErr w:type="gramEnd"/>
      <w:r w:rsidR="008265FF">
        <w:rPr>
          <w:sz w:val="24"/>
          <w:szCs w:val="24"/>
        </w:rPr>
        <w:t xml:space="preserve"> other words, loadings are simply coefficients of principal components, which equals to c eigenvectors</w:t>
      </w:r>
      <w:r w:rsidR="008265FF">
        <w:rPr>
          <w:rStyle w:val="FootnoteReference"/>
          <w:sz w:val="24"/>
          <w:szCs w:val="24"/>
        </w:rPr>
        <w:footnoteReference w:id="3"/>
      </w:r>
      <w:r w:rsidR="008265FF">
        <w:rPr>
          <w:sz w:val="24"/>
          <w:szCs w:val="24"/>
        </w:rPr>
        <w:t>.</w:t>
      </w:r>
    </w:p>
    <w:p w14:paraId="3FBB5113" w14:textId="10220BBD" w:rsidR="00E01022" w:rsidRDefault="00E01022" w:rsidP="006A6083">
      <w:pPr>
        <w:rPr>
          <w:sz w:val="24"/>
          <w:szCs w:val="24"/>
        </w:rPr>
      </w:pPr>
    </w:p>
    <w:p w14:paraId="0529103B" w14:textId="7C9C9BC7" w:rsidR="00E01022" w:rsidRDefault="00E01022" w:rsidP="006A6083">
      <w:pPr>
        <w:rPr>
          <w:sz w:val="24"/>
          <w:szCs w:val="24"/>
        </w:rPr>
      </w:pPr>
      <w:r w:rsidRPr="00E01022">
        <w:rPr>
          <w:sz w:val="24"/>
          <w:szCs w:val="24"/>
        </w:rPr>
        <w:t>In the PCA analysis</w:t>
      </w:r>
      <w:r w:rsidR="008265FF">
        <w:rPr>
          <w:sz w:val="24"/>
          <w:szCs w:val="24"/>
        </w:rPr>
        <w:t>,</w:t>
      </w:r>
      <w:r w:rsidRPr="00E01022">
        <w:rPr>
          <w:sz w:val="24"/>
          <w:szCs w:val="24"/>
        </w:rPr>
        <w:t xml:space="preserve"> negative values of loadings of variable in the components of the PCA means the existence of an inverse correlation between the factor PCA and the variables.</w:t>
      </w:r>
    </w:p>
    <w:p w14:paraId="2FD707A4" w14:textId="674CF1D2" w:rsidR="007D6FC0" w:rsidRDefault="007D6FC0" w:rsidP="006A6083">
      <w:pPr>
        <w:rPr>
          <w:sz w:val="24"/>
          <w:szCs w:val="24"/>
        </w:rPr>
      </w:pPr>
    </w:p>
    <w:p w14:paraId="0DE5FDED" w14:textId="3A563129" w:rsidR="007D6FC0" w:rsidRDefault="007D6FC0" w:rsidP="006A6083">
      <w:pPr>
        <w:rPr>
          <w:sz w:val="24"/>
          <w:szCs w:val="24"/>
        </w:rPr>
      </w:pPr>
      <w:r>
        <w:rPr>
          <w:sz w:val="24"/>
          <w:szCs w:val="24"/>
        </w:rPr>
        <w:t xml:space="preserve">Double check by using </w:t>
      </w:r>
      <w:proofErr w:type="gramStart"/>
      <w:r w:rsidRPr="008265FF">
        <w:rPr>
          <w:i/>
          <w:iCs/>
          <w:sz w:val="24"/>
          <w:szCs w:val="24"/>
        </w:rPr>
        <w:t>eigen(</w:t>
      </w:r>
      <w:proofErr w:type="gramEnd"/>
      <w:r w:rsidRPr="008265FF">
        <w:rPr>
          <w:i/>
          <w:iCs/>
          <w:sz w:val="24"/>
          <w:szCs w:val="24"/>
        </w:rPr>
        <w:t>)</w:t>
      </w:r>
      <w:r>
        <w:rPr>
          <w:sz w:val="24"/>
          <w:szCs w:val="24"/>
        </w:rPr>
        <w:t xml:space="preserve"> function</w:t>
      </w:r>
      <w:r w:rsidR="008265FF">
        <w:rPr>
          <w:sz w:val="24"/>
          <w:szCs w:val="24"/>
        </w:rPr>
        <w:t>.</w:t>
      </w:r>
    </w:p>
    <w:p w14:paraId="50A3B13B" w14:textId="77777777" w:rsidR="008265FF" w:rsidRDefault="008265FF" w:rsidP="006A6083">
      <w:pPr>
        <w:rPr>
          <w:sz w:val="24"/>
          <w:szCs w:val="24"/>
        </w:rPr>
      </w:pPr>
    </w:p>
    <w:p w14:paraId="22B3D424" w14:textId="7E49EDB8" w:rsidR="007D6FC0" w:rsidRDefault="008265FF" w:rsidP="006A6083">
      <w:pPr>
        <w:rPr>
          <w:sz w:val="24"/>
          <w:szCs w:val="24"/>
        </w:rPr>
      </w:pPr>
      <w:r w:rsidRPr="008265FF">
        <w:rPr>
          <w:i/>
          <w:iCs/>
          <w:sz w:val="24"/>
          <w:szCs w:val="24"/>
        </w:rPr>
        <w:t>SS loadings</w:t>
      </w:r>
      <w:r>
        <w:rPr>
          <w:sz w:val="24"/>
          <w:szCs w:val="24"/>
        </w:rPr>
        <w:t>: always is 1.</w:t>
      </w:r>
    </w:p>
    <w:p w14:paraId="3C08B728" w14:textId="709B031F" w:rsidR="006921CD" w:rsidRDefault="006921CD" w:rsidP="006A6083">
      <w:pPr>
        <w:rPr>
          <w:sz w:val="24"/>
          <w:szCs w:val="24"/>
        </w:rPr>
      </w:pPr>
      <w:r w:rsidRPr="006921CD">
        <w:rPr>
          <w:i/>
          <w:iCs/>
          <w:sz w:val="24"/>
          <w:szCs w:val="24"/>
        </w:rPr>
        <w:t>Loading plots</w:t>
      </w:r>
      <w:r w:rsidRPr="006921CD">
        <w:rPr>
          <w:sz w:val="24"/>
          <w:szCs w:val="24"/>
        </w:rPr>
        <w:t xml:space="preserve"> </w:t>
      </w:r>
    </w:p>
    <w:p w14:paraId="56B163CC" w14:textId="77777777" w:rsidR="006921CD" w:rsidRDefault="006921CD" w:rsidP="006A6083">
      <w:pPr>
        <w:rPr>
          <w:sz w:val="24"/>
          <w:szCs w:val="24"/>
        </w:rPr>
      </w:pPr>
    </w:p>
    <w:p w14:paraId="50F1AD8B" w14:textId="73CE5F20" w:rsidR="006921CD" w:rsidRDefault="006921CD" w:rsidP="00957644">
      <w:pPr>
        <w:jc w:val="center"/>
        <w:rPr>
          <w:sz w:val="24"/>
          <w:szCs w:val="24"/>
        </w:rPr>
      </w:pPr>
      <w:r>
        <w:rPr>
          <w:noProof/>
          <w:sz w:val="24"/>
          <w:szCs w:val="24"/>
        </w:rPr>
        <w:drawing>
          <wp:inline distT="0" distB="0" distL="0" distR="0" wp14:anchorId="676CB06B" wp14:editId="2AED3A0E">
            <wp:extent cx="2801637" cy="2467548"/>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3">
                      <a:extLst>
                        <a:ext uri="{28A0092B-C50C-407E-A947-70E740481C1C}">
                          <a14:useLocalDpi xmlns:a14="http://schemas.microsoft.com/office/drawing/2010/main" val="0"/>
                        </a:ext>
                      </a:extLst>
                    </a:blip>
                    <a:srcRect l="25569" t="7209" r="25495" b="4173"/>
                    <a:stretch/>
                  </pic:blipFill>
                  <pic:spPr bwMode="auto">
                    <a:xfrm>
                      <a:off x="0" y="0"/>
                      <a:ext cx="2802948" cy="2468703"/>
                    </a:xfrm>
                    <a:prstGeom prst="rect">
                      <a:avLst/>
                    </a:prstGeom>
                    <a:ln>
                      <a:noFill/>
                    </a:ln>
                    <a:extLst>
                      <a:ext uri="{53640926-AAD7-44D8-BBD7-CCE9431645EC}">
                        <a14:shadowObscured xmlns:a14="http://schemas.microsoft.com/office/drawing/2010/main"/>
                      </a:ext>
                    </a:extLst>
                  </pic:spPr>
                </pic:pic>
              </a:graphicData>
            </a:graphic>
          </wp:inline>
        </w:drawing>
      </w:r>
    </w:p>
    <w:p w14:paraId="4F2443BD" w14:textId="77777777" w:rsidR="006921CD" w:rsidRDefault="006921CD" w:rsidP="006A6083">
      <w:pPr>
        <w:rPr>
          <w:sz w:val="24"/>
          <w:szCs w:val="24"/>
        </w:rPr>
      </w:pPr>
    </w:p>
    <w:p w14:paraId="609E1D47" w14:textId="69D8F410" w:rsidR="008265FF" w:rsidRDefault="006921CD" w:rsidP="006A6083">
      <w:pPr>
        <w:rPr>
          <w:sz w:val="24"/>
          <w:szCs w:val="24"/>
        </w:rPr>
      </w:pPr>
      <w:r>
        <w:rPr>
          <w:sz w:val="24"/>
          <w:szCs w:val="24"/>
        </w:rPr>
        <w:lastRenderedPageBreak/>
        <w:t xml:space="preserve">The plot above show </w:t>
      </w:r>
      <w:r w:rsidRPr="006921CD">
        <w:rPr>
          <w:sz w:val="24"/>
          <w:szCs w:val="24"/>
        </w:rPr>
        <w:t>PC scores of samples (</w:t>
      </w:r>
      <w:r>
        <w:rPr>
          <w:sz w:val="24"/>
          <w:szCs w:val="24"/>
        </w:rPr>
        <w:t>numbers</w:t>
      </w:r>
      <w:r w:rsidRPr="006921CD">
        <w:rPr>
          <w:sz w:val="24"/>
          <w:szCs w:val="24"/>
        </w:rPr>
        <w:t>) and loadings of variables</w:t>
      </w:r>
      <w:r>
        <w:rPr>
          <w:sz w:val="24"/>
          <w:szCs w:val="24"/>
        </w:rPr>
        <w:t xml:space="preserve">. This plot also </w:t>
      </w:r>
      <w:r w:rsidRPr="006921CD">
        <w:rPr>
          <w:sz w:val="24"/>
          <w:szCs w:val="24"/>
        </w:rPr>
        <w:t>hint</w:t>
      </w:r>
      <w:r>
        <w:rPr>
          <w:sz w:val="24"/>
          <w:szCs w:val="24"/>
        </w:rPr>
        <w:t>s</w:t>
      </w:r>
      <w:r w:rsidRPr="006921CD">
        <w:rPr>
          <w:sz w:val="24"/>
          <w:szCs w:val="24"/>
        </w:rPr>
        <w:t xml:space="preserve"> at how variables correlate with one another: a small angle implies positive correlation, a large one suggests negative correlation, and a 90° angle indicates no correlation between two characteristics</w:t>
      </w:r>
      <w:r>
        <w:rPr>
          <w:sz w:val="24"/>
          <w:szCs w:val="24"/>
        </w:rPr>
        <w:t>.</w:t>
      </w:r>
    </w:p>
    <w:p w14:paraId="4F142418" w14:textId="77777777" w:rsidR="007D6FC0" w:rsidRDefault="007D6FC0" w:rsidP="006A6083">
      <w:pPr>
        <w:rPr>
          <w:sz w:val="24"/>
          <w:szCs w:val="24"/>
        </w:rPr>
      </w:pPr>
    </w:p>
    <w:p w14:paraId="1F53A26A" w14:textId="77777777" w:rsidR="001D32BD" w:rsidRDefault="001D32BD" w:rsidP="006A6083">
      <w:pPr>
        <w:rPr>
          <w:sz w:val="24"/>
          <w:szCs w:val="24"/>
        </w:rPr>
      </w:pPr>
    </w:p>
    <w:p w14:paraId="28E6D70C" w14:textId="431806DE" w:rsidR="00006A0D" w:rsidRDefault="007D6FC0" w:rsidP="006A6083">
      <w:pPr>
        <w:rPr>
          <w:sz w:val="24"/>
          <w:szCs w:val="24"/>
        </w:rPr>
      </w:pPr>
      <w:r>
        <w:rPr>
          <w:noProof/>
          <w:sz w:val="24"/>
          <w:szCs w:val="24"/>
        </w:rPr>
        <w:drawing>
          <wp:inline distT="0" distB="0" distL="0" distR="0" wp14:anchorId="1937F381" wp14:editId="4A6789CF">
            <wp:extent cx="2344057" cy="1629678"/>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2357672" cy="1639144"/>
                    </a:xfrm>
                    <a:prstGeom prst="rect">
                      <a:avLst/>
                    </a:prstGeom>
                  </pic:spPr>
                </pic:pic>
              </a:graphicData>
            </a:graphic>
          </wp:inline>
        </w:drawing>
      </w:r>
    </w:p>
    <w:p w14:paraId="0D300848" w14:textId="024C1CBF" w:rsidR="00006A0D" w:rsidRDefault="00006A0D" w:rsidP="00006A0D">
      <w:pPr>
        <w:pStyle w:val="Heading1"/>
        <w:numPr>
          <w:ilvl w:val="0"/>
          <w:numId w:val="3"/>
        </w:numPr>
      </w:pPr>
      <w:bookmarkStart w:id="7" w:name="_Toc52189141"/>
      <w:r>
        <w:t>Select components</w:t>
      </w:r>
      <w:bookmarkEnd w:id="7"/>
    </w:p>
    <w:p w14:paraId="3CF774AC" w14:textId="7C43C78B" w:rsidR="00006A0D" w:rsidRDefault="00006A0D" w:rsidP="006A6083">
      <w:pPr>
        <w:rPr>
          <w:sz w:val="24"/>
          <w:szCs w:val="24"/>
        </w:rPr>
      </w:pPr>
    </w:p>
    <w:p w14:paraId="6052C643" w14:textId="77777777" w:rsidR="00006A0D" w:rsidRPr="00006A0D" w:rsidRDefault="00006A0D" w:rsidP="00006A0D">
      <w:pPr>
        <w:rPr>
          <w:sz w:val="24"/>
          <w:szCs w:val="24"/>
        </w:rPr>
      </w:pPr>
      <w:r w:rsidRPr="00006A0D">
        <w:rPr>
          <w:sz w:val="24"/>
          <w:szCs w:val="24"/>
        </w:rPr>
        <w:t>There are three common approaches in helping to make this decision:</w:t>
      </w:r>
    </w:p>
    <w:p w14:paraId="628CD5A0" w14:textId="3846AFD6" w:rsidR="00006A0D" w:rsidRDefault="00961E75" w:rsidP="00006A0D">
      <w:pPr>
        <w:rPr>
          <w:sz w:val="24"/>
          <w:szCs w:val="24"/>
        </w:rPr>
      </w:pPr>
      <w:r>
        <w:rPr>
          <w:sz w:val="24"/>
          <w:szCs w:val="24"/>
        </w:rPr>
        <w:t>Note that to demonstrate the criteria, cities dataset is used</w:t>
      </w:r>
      <w:r w:rsidR="00A01D30">
        <w:rPr>
          <w:sz w:val="24"/>
          <w:szCs w:val="24"/>
        </w:rPr>
        <w:t xml:space="preserve"> along with </w:t>
      </w:r>
      <w:proofErr w:type="spellStart"/>
      <w:r w:rsidR="00A01D30">
        <w:rPr>
          <w:sz w:val="24"/>
          <w:szCs w:val="24"/>
        </w:rPr>
        <w:t>Rcode</w:t>
      </w:r>
      <w:proofErr w:type="spellEnd"/>
      <w:r w:rsidR="00A01D30">
        <w:rPr>
          <w:rStyle w:val="FootnoteReference"/>
          <w:sz w:val="24"/>
          <w:szCs w:val="24"/>
        </w:rPr>
        <w:footnoteReference w:id="4"/>
      </w:r>
    </w:p>
    <w:p w14:paraId="44EDEC68" w14:textId="77777777" w:rsidR="00961E75" w:rsidRPr="00006A0D" w:rsidRDefault="00961E75" w:rsidP="00006A0D">
      <w:pPr>
        <w:rPr>
          <w:sz w:val="24"/>
          <w:szCs w:val="24"/>
        </w:rPr>
      </w:pPr>
    </w:p>
    <w:p w14:paraId="4FEC3A6F" w14:textId="77777777" w:rsidR="00006A0D" w:rsidRPr="00006A0D" w:rsidRDefault="00006A0D" w:rsidP="00006A0D">
      <w:pPr>
        <w:pStyle w:val="ListParagraph"/>
        <w:numPr>
          <w:ilvl w:val="0"/>
          <w:numId w:val="12"/>
        </w:numPr>
        <w:rPr>
          <w:sz w:val="24"/>
          <w:szCs w:val="24"/>
        </w:rPr>
      </w:pPr>
      <w:r w:rsidRPr="00006A0D">
        <w:rPr>
          <w:sz w:val="24"/>
          <w:szCs w:val="24"/>
        </w:rPr>
        <w:t>Eigenvalue criterion</w:t>
      </w:r>
    </w:p>
    <w:p w14:paraId="348A8FF6" w14:textId="77777777" w:rsidR="00006A0D" w:rsidRPr="00006A0D" w:rsidRDefault="00006A0D" w:rsidP="00006A0D">
      <w:pPr>
        <w:pStyle w:val="ListParagraph"/>
        <w:numPr>
          <w:ilvl w:val="0"/>
          <w:numId w:val="12"/>
        </w:numPr>
        <w:rPr>
          <w:sz w:val="24"/>
          <w:szCs w:val="24"/>
        </w:rPr>
      </w:pPr>
      <w:r w:rsidRPr="00006A0D">
        <w:rPr>
          <w:sz w:val="24"/>
          <w:szCs w:val="24"/>
        </w:rPr>
        <w:t>Proportion of variance explained criterion</w:t>
      </w:r>
    </w:p>
    <w:p w14:paraId="4F4B2744" w14:textId="11323686" w:rsidR="00006A0D" w:rsidRDefault="00006A0D" w:rsidP="00006A0D">
      <w:pPr>
        <w:pStyle w:val="ListParagraph"/>
        <w:numPr>
          <w:ilvl w:val="0"/>
          <w:numId w:val="12"/>
        </w:numPr>
        <w:rPr>
          <w:sz w:val="24"/>
          <w:szCs w:val="24"/>
        </w:rPr>
      </w:pPr>
      <w:r w:rsidRPr="00006A0D">
        <w:rPr>
          <w:sz w:val="24"/>
          <w:szCs w:val="24"/>
        </w:rPr>
        <w:t>Scree plot criterion</w:t>
      </w:r>
    </w:p>
    <w:p w14:paraId="4E625BE4" w14:textId="7305930D" w:rsidR="00006A0D" w:rsidRDefault="00006A0D" w:rsidP="00006A0D">
      <w:pPr>
        <w:rPr>
          <w:sz w:val="24"/>
          <w:szCs w:val="24"/>
        </w:rPr>
      </w:pPr>
    </w:p>
    <w:p w14:paraId="37E73D27" w14:textId="6689549C" w:rsidR="00006A0D" w:rsidRDefault="00006A0D" w:rsidP="00006A0D">
      <w:pPr>
        <w:pStyle w:val="Heading2"/>
        <w:numPr>
          <w:ilvl w:val="0"/>
          <w:numId w:val="13"/>
        </w:numPr>
      </w:pPr>
      <w:bookmarkStart w:id="8" w:name="_Toc52189142"/>
      <w:r w:rsidRPr="00006A0D">
        <w:t>Eigenvalue criterion</w:t>
      </w:r>
      <w:bookmarkEnd w:id="8"/>
    </w:p>
    <w:p w14:paraId="57152AD0" w14:textId="6E8E61DE" w:rsidR="00006A0D" w:rsidRDefault="00006A0D" w:rsidP="00006A0D">
      <w:pPr>
        <w:rPr>
          <w:sz w:val="24"/>
          <w:szCs w:val="24"/>
        </w:rPr>
      </w:pPr>
      <w:r w:rsidRPr="00006A0D">
        <w:rPr>
          <w:sz w:val="24"/>
          <w:szCs w:val="24"/>
        </w:rPr>
        <w:t>The sum of the eigenvalues is equal to the number of variables entered into the PCA; however, the eigenvalues will range from greater than one to near zero. An eigenvalue of 1 means that the principal component would explain about one variable’s worth of the variability. The rationale for using the eigenvalue criterion is that each component should explain at least one variable’s worth of the variability, and therefore, the eigenvalue criterion states that only components with eigenvalues greater than 1 should be retained.</w:t>
      </w:r>
    </w:p>
    <w:p w14:paraId="674D642D" w14:textId="1F090D28" w:rsidR="005D7868" w:rsidRDefault="005D7868" w:rsidP="00006A0D">
      <w:pPr>
        <w:rPr>
          <w:sz w:val="24"/>
          <w:szCs w:val="24"/>
        </w:rPr>
      </w:pPr>
    </w:p>
    <w:p w14:paraId="394A8635" w14:textId="5D6D204D" w:rsidR="005D7868" w:rsidRDefault="005D7868" w:rsidP="00006A0D">
      <w:pPr>
        <w:rPr>
          <w:sz w:val="24"/>
          <w:szCs w:val="24"/>
        </w:rPr>
      </w:pPr>
      <w:r>
        <w:rPr>
          <w:sz w:val="24"/>
          <w:szCs w:val="24"/>
        </w:rPr>
        <w:t xml:space="preserve">Based on the </w:t>
      </w:r>
      <w:proofErr w:type="gramStart"/>
      <w:r>
        <w:rPr>
          <w:sz w:val="24"/>
          <w:szCs w:val="24"/>
        </w:rPr>
        <w:t>cities</w:t>
      </w:r>
      <w:proofErr w:type="gramEnd"/>
      <w:r>
        <w:rPr>
          <w:sz w:val="24"/>
          <w:szCs w:val="24"/>
        </w:rPr>
        <w:t xml:space="preserve"> dataset, R output gives 3 PCs with eigenvalues larger than 1.</w:t>
      </w:r>
    </w:p>
    <w:p w14:paraId="3E7D071C" w14:textId="5D868E8B" w:rsidR="005D7868" w:rsidRDefault="005D7868" w:rsidP="00006A0D">
      <w:pPr>
        <w:rPr>
          <w:sz w:val="24"/>
          <w:szCs w:val="24"/>
        </w:rPr>
      </w:pPr>
    </w:p>
    <w:p w14:paraId="0E174E61" w14:textId="1F72BDC9" w:rsidR="005D7868" w:rsidRDefault="005D7868" w:rsidP="00006A0D">
      <w:pPr>
        <w:rPr>
          <w:sz w:val="24"/>
          <w:szCs w:val="24"/>
        </w:rPr>
      </w:pPr>
      <w:r>
        <w:rPr>
          <w:noProof/>
          <w:sz w:val="24"/>
          <w:szCs w:val="24"/>
        </w:rPr>
        <w:lastRenderedPageBreak/>
        <w:drawing>
          <wp:inline distT="0" distB="0" distL="0" distR="0" wp14:anchorId="2D1625D4" wp14:editId="455F7687">
            <wp:extent cx="2625288" cy="2315028"/>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46021" cy="2333311"/>
                    </a:xfrm>
                    <a:prstGeom prst="rect">
                      <a:avLst/>
                    </a:prstGeom>
                  </pic:spPr>
                </pic:pic>
              </a:graphicData>
            </a:graphic>
          </wp:inline>
        </w:drawing>
      </w:r>
    </w:p>
    <w:p w14:paraId="0FE7858A" w14:textId="3FFAB77B" w:rsidR="00F57455" w:rsidRDefault="00F57455" w:rsidP="00006A0D">
      <w:pPr>
        <w:rPr>
          <w:sz w:val="24"/>
          <w:szCs w:val="24"/>
        </w:rPr>
      </w:pPr>
    </w:p>
    <w:p w14:paraId="2A33931E" w14:textId="06F36792" w:rsidR="00F57455" w:rsidRDefault="00F57455" w:rsidP="00F57455">
      <w:pPr>
        <w:pStyle w:val="Heading2"/>
        <w:numPr>
          <w:ilvl w:val="0"/>
          <w:numId w:val="13"/>
        </w:numPr>
      </w:pPr>
      <w:bookmarkStart w:id="9" w:name="_Toc52189143"/>
      <w:r>
        <w:t>Proportion of Variance Explain</w:t>
      </w:r>
      <w:bookmarkEnd w:id="9"/>
    </w:p>
    <w:p w14:paraId="105DB3F1" w14:textId="42D91206" w:rsidR="00F57455" w:rsidRDefault="00F57455" w:rsidP="00006A0D">
      <w:pPr>
        <w:rPr>
          <w:sz w:val="24"/>
          <w:szCs w:val="24"/>
        </w:rPr>
      </w:pPr>
    </w:p>
    <w:p w14:paraId="1C953CAF" w14:textId="20DC3E97" w:rsidR="00F57455" w:rsidRDefault="00F57455" w:rsidP="00006A0D">
      <w:pPr>
        <w:rPr>
          <w:sz w:val="24"/>
          <w:szCs w:val="24"/>
        </w:rPr>
      </w:pPr>
      <w:r>
        <w:rPr>
          <w:sz w:val="24"/>
          <w:szCs w:val="24"/>
        </w:rPr>
        <w:t xml:space="preserve">Using </w:t>
      </w:r>
      <w:proofErr w:type="gramStart"/>
      <w:r>
        <w:rPr>
          <w:sz w:val="24"/>
          <w:szCs w:val="24"/>
        </w:rPr>
        <w:t>summary(</w:t>
      </w:r>
      <w:proofErr w:type="gramEnd"/>
      <w:r>
        <w:rPr>
          <w:sz w:val="24"/>
          <w:szCs w:val="24"/>
        </w:rPr>
        <w:t>) function, look at the cumulative percentage and decide as how many PCs you want to select.</w:t>
      </w:r>
    </w:p>
    <w:p w14:paraId="356A2D63" w14:textId="455C0D4D" w:rsidR="00F57455" w:rsidRDefault="00F57455" w:rsidP="00006A0D">
      <w:pPr>
        <w:rPr>
          <w:sz w:val="24"/>
          <w:szCs w:val="24"/>
        </w:rPr>
      </w:pPr>
    </w:p>
    <w:p w14:paraId="777710BF" w14:textId="4A3EE336" w:rsidR="00F57455" w:rsidRDefault="00F57455" w:rsidP="00006A0D">
      <w:pPr>
        <w:rPr>
          <w:sz w:val="24"/>
          <w:szCs w:val="24"/>
        </w:rPr>
      </w:pPr>
      <w:r>
        <w:rPr>
          <w:noProof/>
          <w:sz w:val="24"/>
          <w:szCs w:val="24"/>
        </w:rPr>
        <w:drawing>
          <wp:inline distT="0" distB="0" distL="0" distR="0" wp14:anchorId="50269DD5" wp14:editId="2326FA9F">
            <wp:extent cx="5727700" cy="23215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extLst>
                        <a:ext uri="{28A0092B-C50C-407E-A947-70E740481C1C}">
                          <a14:useLocalDpi xmlns:a14="http://schemas.microsoft.com/office/drawing/2010/main" val="0"/>
                        </a:ext>
                      </a:extLst>
                    </a:blip>
                    <a:stretch>
                      <a:fillRect/>
                    </a:stretch>
                  </pic:blipFill>
                  <pic:spPr>
                    <a:xfrm>
                      <a:off x="0" y="0"/>
                      <a:ext cx="5727700" cy="2321560"/>
                    </a:xfrm>
                    <a:prstGeom prst="rect">
                      <a:avLst/>
                    </a:prstGeom>
                  </pic:spPr>
                </pic:pic>
              </a:graphicData>
            </a:graphic>
          </wp:inline>
        </w:drawing>
      </w:r>
    </w:p>
    <w:p w14:paraId="699F7C76" w14:textId="26769FA6" w:rsidR="00B00C12" w:rsidRDefault="00B00C12" w:rsidP="00006A0D">
      <w:pPr>
        <w:rPr>
          <w:sz w:val="24"/>
          <w:szCs w:val="24"/>
        </w:rPr>
      </w:pPr>
    </w:p>
    <w:p w14:paraId="2FD7628C" w14:textId="4AEE739F" w:rsidR="00B00C12" w:rsidRDefault="00B00C12" w:rsidP="00006A0D">
      <w:pPr>
        <w:rPr>
          <w:sz w:val="24"/>
          <w:szCs w:val="24"/>
        </w:rPr>
      </w:pPr>
      <w:r>
        <w:rPr>
          <w:sz w:val="24"/>
          <w:szCs w:val="24"/>
        </w:rPr>
        <w:t xml:space="preserve">Many experts suggest to select the total number of components that can explain 80% of </w:t>
      </w:r>
      <w:r w:rsidR="00754591">
        <w:rPr>
          <w:sz w:val="24"/>
          <w:szCs w:val="24"/>
        </w:rPr>
        <w:t xml:space="preserve">total </w:t>
      </w:r>
      <w:r>
        <w:rPr>
          <w:sz w:val="24"/>
          <w:szCs w:val="24"/>
        </w:rPr>
        <w:t>variance.</w:t>
      </w:r>
    </w:p>
    <w:p w14:paraId="5E1400CF" w14:textId="22DAFBE3" w:rsidR="00F57455" w:rsidRDefault="00F57455" w:rsidP="00006A0D">
      <w:pPr>
        <w:rPr>
          <w:sz w:val="24"/>
          <w:szCs w:val="24"/>
        </w:rPr>
      </w:pPr>
    </w:p>
    <w:p w14:paraId="34980049" w14:textId="574CE967" w:rsidR="00F57455" w:rsidRDefault="00F57455" w:rsidP="00F57455">
      <w:pPr>
        <w:pStyle w:val="Heading2"/>
        <w:numPr>
          <w:ilvl w:val="0"/>
          <w:numId w:val="13"/>
        </w:numPr>
      </w:pPr>
      <w:bookmarkStart w:id="10" w:name="_Toc52189144"/>
      <w:r>
        <w:t>Scree plot</w:t>
      </w:r>
      <w:bookmarkEnd w:id="10"/>
    </w:p>
    <w:p w14:paraId="3CA2F8E6" w14:textId="53335949" w:rsidR="00714964" w:rsidRDefault="00714964" w:rsidP="00714964"/>
    <w:p w14:paraId="73F5152A" w14:textId="74A3F34F" w:rsidR="00714964" w:rsidRPr="00714964" w:rsidRDefault="00714964" w:rsidP="00714964">
      <w:r>
        <w:t>This plot populates</w:t>
      </w:r>
      <w:r w:rsidRPr="00714964">
        <w:t xml:space="preserve"> the variances against the number of the principal component</w:t>
      </w:r>
      <w:r>
        <w:t>.</w:t>
      </w:r>
    </w:p>
    <w:p w14:paraId="5E3EDE60" w14:textId="2CE5FA15" w:rsidR="00F57455" w:rsidRDefault="00F57455" w:rsidP="00F57455"/>
    <w:p w14:paraId="0DB7D3CB" w14:textId="6044D641" w:rsidR="00F57455" w:rsidRDefault="00F57455" w:rsidP="00F57455"/>
    <w:p w14:paraId="4BDC6EB4" w14:textId="77777777" w:rsidR="00F57455" w:rsidRPr="00F57455" w:rsidRDefault="00F57455" w:rsidP="00F57455"/>
    <w:p w14:paraId="45FDEA3D" w14:textId="56C7FA66" w:rsidR="00F57455" w:rsidRDefault="00F57455" w:rsidP="00006A0D">
      <w:pPr>
        <w:rPr>
          <w:sz w:val="24"/>
          <w:szCs w:val="24"/>
        </w:rPr>
      </w:pPr>
      <w:r>
        <w:rPr>
          <w:noProof/>
          <w:sz w:val="24"/>
          <w:szCs w:val="24"/>
        </w:rPr>
        <w:lastRenderedPageBreak/>
        <w:drawing>
          <wp:inline distT="0" distB="0" distL="0" distR="0" wp14:anchorId="3E8E54DE" wp14:editId="5F54E452">
            <wp:extent cx="5727700" cy="27857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5727700" cy="2785745"/>
                    </a:xfrm>
                    <a:prstGeom prst="rect">
                      <a:avLst/>
                    </a:prstGeom>
                  </pic:spPr>
                </pic:pic>
              </a:graphicData>
            </a:graphic>
          </wp:inline>
        </w:drawing>
      </w:r>
    </w:p>
    <w:p w14:paraId="50DE0860" w14:textId="358EFC77" w:rsidR="00F57455" w:rsidRDefault="00F57455" w:rsidP="00006A0D">
      <w:pPr>
        <w:rPr>
          <w:sz w:val="24"/>
          <w:szCs w:val="24"/>
        </w:rPr>
      </w:pPr>
    </w:p>
    <w:p w14:paraId="49783693" w14:textId="0BA66FBC" w:rsidR="00F57455" w:rsidRDefault="00714964" w:rsidP="00006A0D">
      <w:pPr>
        <w:rPr>
          <w:sz w:val="24"/>
          <w:szCs w:val="24"/>
        </w:rPr>
      </w:pPr>
      <w:r>
        <w:rPr>
          <w:sz w:val="24"/>
          <w:szCs w:val="24"/>
        </w:rPr>
        <w:t>The variances of components are actually the eigen values.</w:t>
      </w:r>
    </w:p>
    <w:p w14:paraId="0B193D57" w14:textId="6252F55D" w:rsidR="00714964" w:rsidRDefault="00714964" w:rsidP="00006A0D">
      <w:pPr>
        <w:rPr>
          <w:sz w:val="24"/>
          <w:szCs w:val="24"/>
        </w:rPr>
      </w:pPr>
    </w:p>
    <w:p w14:paraId="11F52E9D" w14:textId="2E92AB52" w:rsidR="006A4F4B" w:rsidRDefault="006A4F4B" w:rsidP="006A4F4B">
      <w:pPr>
        <w:pStyle w:val="Heading1"/>
        <w:numPr>
          <w:ilvl w:val="0"/>
          <w:numId w:val="3"/>
        </w:numPr>
      </w:pPr>
      <w:bookmarkStart w:id="11" w:name="_Toc52189145"/>
      <w:r>
        <w:t>Report Outcomes of PCA</w:t>
      </w:r>
      <w:bookmarkEnd w:id="11"/>
    </w:p>
    <w:p w14:paraId="494AE182" w14:textId="77777777" w:rsidR="006A4F4B" w:rsidRDefault="006A4F4B" w:rsidP="006A4F4B"/>
    <w:p w14:paraId="19C83097" w14:textId="060A0412" w:rsidR="006A4F4B" w:rsidRDefault="006A4F4B" w:rsidP="006A4F4B">
      <w:r>
        <w:t>2 main items that are needed to report the results of PCA:</w:t>
      </w:r>
    </w:p>
    <w:p w14:paraId="53E38E01" w14:textId="04E16B7C" w:rsidR="006A4F4B" w:rsidRDefault="006A4F4B" w:rsidP="006A4F4B">
      <w:pPr>
        <w:pStyle w:val="ListParagraph"/>
        <w:numPr>
          <w:ilvl w:val="0"/>
          <w:numId w:val="12"/>
        </w:numPr>
      </w:pPr>
      <w:r>
        <w:t>Numbers of PCs</w:t>
      </w:r>
    </w:p>
    <w:p w14:paraId="56E5183C" w14:textId="750C0B14" w:rsidR="006A4F4B" w:rsidRPr="006A4F4B" w:rsidRDefault="006A4F4B" w:rsidP="006A4F4B">
      <w:pPr>
        <w:pStyle w:val="ListParagraph"/>
        <w:numPr>
          <w:ilvl w:val="0"/>
          <w:numId w:val="12"/>
        </w:numPr>
      </w:pPr>
      <w:r>
        <w:t>Variables that loads on each component</w:t>
      </w:r>
    </w:p>
    <w:p w14:paraId="239BEAEC" w14:textId="6A11F1F4" w:rsidR="00714964" w:rsidRDefault="00714964" w:rsidP="00006A0D">
      <w:pPr>
        <w:rPr>
          <w:sz w:val="24"/>
          <w:szCs w:val="24"/>
        </w:rPr>
      </w:pPr>
    </w:p>
    <w:p w14:paraId="4D7C08DD" w14:textId="2A6CDD5A" w:rsidR="006A4F4B" w:rsidRDefault="006A4F4B" w:rsidP="00006A0D">
      <w:pPr>
        <w:rPr>
          <w:sz w:val="24"/>
          <w:szCs w:val="24"/>
        </w:rPr>
      </w:pPr>
    </w:p>
    <w:p w14:paraId="2D74A215" w14:textId="5D134203" w:rsidR="006A4F4B" w:rsidRDefault="006A4F4B" w:rsidP="00006A0D">
      <w:pPr>
        <w:rPr>
          <w:sz w:val="24"/>
          <w:szCs w:val="24"/>
        </w:rPr>
      </w:pPr>
      <w:r>
        <w:rPr>
          <w:sz w:val="24"/>
          <w:szCs w:val="24"/>
        </w:rPr>
        <w:t xml:space="preserve">Based on all criteria, we decided that </w:t>
      </w:r>
      <w:r w:rsidRPr="008D61DD">
        <w:rPr>
          <w:b/>
          <w:bCs/>
          <w:sz w:val="24"/>
          <w:szCs w:val="24"/>
        </w:rPr>
        <w:t>3 PCs</w:t>
      </w:r>
      <w:r>
        <w:rPr>
          <w:sz w:val="24"/>
          <w:szCs w:val="24"/>
        </w:rPr>
        <w:t xml:space="preserve"> are the best choice.</w:t>
      </w:r>
    </w:p>
    <w:p w14:paraId="46D85FCE" w14:textId="75E03F32" w:rsidR="006A4F4B" w:rsidRDefault="006A4F4B" w:rsidP="00006A0D">
      <w:pPr>
        <w:rPr>
          <w:sz w:val="24"/>
          <w:szCs w:val="24"/>
        </w:rPr>
      </w:pPr>
    </w:p>
    <w:p w14:paraId="36E54771" w14:textId="4CB8161E" w:rsidR="006A4F4B" w:rsidRDefault="006A4F4B" w:rsidP="00006A0D">
      <w:pPr>
        <w:rPr>
          <w:sz w:val="24"/>
          <w:szCs w:val="24"/>
        </w:rPr>
      </w:pPr>
      <w:r>
        <w:rPr>
          <w:sz w:val="24"/>
          <w:szCs w:val="24"/>
        </w:rPr>
        <w:t xml:space="preserve">Using </w:t>
      </w:r>
      <w:r w:rsidR="008D61DD" w:rsidRPr="008D61DD">
        <w:rPr>
          <w:sz w:val="24"/>
          <w:szCs w:val="24"/>
        </w:rPr>
        <w:t>Multicollinearity</w:t>
      </w:r>
      <w:r w:rsidR="008D61DD">
        <w:rPr>
          <w:sz w:val="24"/>
          <w:szCs w:val="24"/>
        </w:rPr>
        <w:t xml:space="preserve"> is a way to help to decide as what variables should be in a component.</w:t>
      </w:r>
    </w:p>
    <w:p w14:paraId="4D35698B" w14:textId="151EE1E0" w:rsidR="008D61DD" w:rsidRDefault="008D61DD" w:rsidP="00006A0D">
      <w:pPr>
        <w:rPr>
          <w:sz w:val="24"/>
          <w:szCs w:val="24"/>
        </w:rPr>
      </w:pPr>
    </w:p>
    <w:p w14:paraId="5CCC02D3" w14:textId="5FE6C953" w:rsidR="008D61DD" w:rsidRDefault="008D61DD" w:rsidP="00006A0D">
      <w:pPr>
        <w:rPr>
          <w:sz w:val="24"/>
          <w:szCs w:val="24"/>
        </w:rPr>
      </w:pPr>
      <w:r>
        <w:rPr>
          <w:sz w:val="24"/>
          <w:szCs w:val="24"/>
        </w:rPr>
        <w:t xml:space="preserve">Food, </w:t>
      </w:r>
      <w:proofErr w:type="spellStart"/>
      <w:r>
        <w:rPr>
          <w:sz w:val="24"/>
          <w:szCs w:val="24"/>
        </w:rPr>
        <w:t>PersRoom</w:t>
      </w:r>
      <w:proofErr w:type="spellEnd"/>
      <w:r>
        <w:rPr>
          <w:sz w:val="24"/>
          <w:szCs w:val="24"/>
        </w:rPr>
        <w:t xml:space="preserve">, Elec, Water and Phone – all have VIF values are larger than 5. </w:t>
      </w:r>
    </w:p>
    <w:p w14:paraId="33C660AD" w14:textId="5C77996C" w:rsidR="008D61DD" w:rsidRDefault="008D61DD" w:rsidP="00006A0D">
      <w:pPr>
        <w:rPr>
          <w:sz w:val="24"/>
          <w:szCs w:val="24"/>
        </w:rPr>
      </w:pPr>
    </w:p>
    <w:p w14:paraId="7345B67F" w14:textId="7A297B8E" w:rsidR="008D61DD" w:rsidRDefault="008D61DD" w:rsidP="00006A0D">
      <w:pPr>
        <w:rPr>
          <w:sz w:val="24"/>
          <w:szCs w:val="24"/>
        </w:rPr>
      </w:pPr>
      <w:r>
        <w:rPr>
          <w:sz w:val="24"/>
          <w:szCs w:val="24"/>
        </w:rPr>
        <w:t>Also using the loadings to decide.</w:t>
      </w:r>
    </w:p>
    <w:p w14:paraId="2475EA5A" w14:textId="5AAC4A99" w:rsidR="008D61DD" w:rsidRDefault="008D61DD" w:rsidP="00006A0D">
      <w:pPr>
        <w:rPr>
          <w:sz w:val="24"/>
          <w:szCs w:val="24"/>
        </w:rPr>
      </w:pPr>
    </w:p>
    <w:p w14:paraId="1EB6A980" w14:textId="14553304" w:rsidR="008D61DD" w:rsidRDefault="008D61DD" w:rsidP="00006A0D">
      <w:pPr>
        <w:rPr>
          <w:sz w:val="24"/>
          <w:szCs w:val="24"/>
        </w:rPr>
      </w:pPr>
      <w:r>
        <w:rPr>
          <w:noProof/>
          <w:sz w:val="24"/>
          <w:szCs w:val="24"/>
        </w:rPr>
        <w:lastRenderedPageBreak/>
        <w:drawing>
          <wp:inline distT="0" distB="0" distL="0" distR="0" wp14:anchorId="4CB060E5" wp14:editId="25038D6C">
            <wp:extent cx="5021943" cy="39256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a:extLst>
                        <a:ext uri="{28A0092B-C50C-407E-A947-70E740481C1C}">
                          <a14:useLocalDpi xmlns:a14="http://schemas.microsoft.com/office/drawing/2010/main" val="0"/>
                        </a:ext>
                      </a:extLst>
                    </a:blip>
                    <a:stretch>
                      <a:fillRect/>
                    </a:stretch>
                  </pic:blipFill>
                  <pic:spPr>
                    <a:xfrm>
                      <a:off x="0" y="0"/>
                      <a:ext cx="5026787" cy="3929477"/>
                    </a:xfrm>
                    <a:prstGeom prst="rect">
                      <a:avLst/>
                    </a:prstGeom>
                  </pic:spPr>
                </pic:pic>
              </a:graphicData>
            </a:graphic>
          </wp:inline>
        </w:drawing>
      </w:r>
    </w:p>
    <w:p w14:paraId="2392DE92" w14:textId="306F8C67" w:rsidR="008D61DD" w:rsidRDefault="008D61DD" w:rsidP="00006A0D">
      <w:pPr>
        <w:rPr>
          <w:sz w:val="24"/>
          <w:szCs w:val="24"/>
        </w:rPr>
      </w:pPr>
    </w:p>
    <w:p w14:paraId="61F24881" w14:textId="3EE90AEE" w:rsidR="008D61DD" w:rsidRDefault="008D61DD" w:rsidP="00006A0D">
      <w:pPr>
        <w:rPr>
          <w:sz w:val="24"/>
          <w:szCs w:val="24"/>
        </w:rPr>
      </w:pPr>
      <w:r>
        <w:rPr>
          <w:sz w:val="24"/>
          <w:szCs w:val="24"/>
        </w:rPr>
        <w:t xml:space="preserve">Component one (Comp.1): Looks like </w:t>
      </w:r>
      <w:proofErr w:type="spellStart"/>
      <w:r>
        <w:rPr>
          <w:sz w:val="24"/>
          <w:szCs w:val="24"/>
        </w:rPr>
        <w:t>PersRoom</w:t>
      </w:r>
      <w:proofErr w:type="spellEnd"/>
      <w:r>
        <w:rPr>
          <w:sz w:val="24"/>
          <w:szCs w:val="24"/>
        </w:rPr>
        <w:t>, Water, and Phone can be part of Comp.1</w:t>
      </w:r>
    </w:p>
    <w:p w14:paraId="3E8A20F9" w14:textId="5E0DE71C" w:rsidR="008D61DD" w:rsidRDefault="008D61DD" w:rsidP="00006A0D">
      <w:pPr>
        <w:rPr>
          <w:sz w:val="24"/>
          <w:szCs w:val="24"/>
        </w:rPr>
      </w:pPr>
      <w:r>
        <w:rPr>
          <w:sz w:val="24"/>
          <w:szCs w:val="24"/>
        </w:rPr>
        <w:t>Component two (Comp.2): Population in 3 years can part of</w:t>
      </w:r>
    </w:p>
    <w:p w14:paraId="56680432" w14:textId="0AEB2918" w:rsidR="008D61DD" w:rsidRDefault="008D61DD" w:rsidP="00006A0D">
      <w:pPr>
        <w:rPr>
          <w:sz w:val="24"/>
          <w:szCs w:val="24"/>
        </w:rPr>
      </w:pPr>
      <w:r>
        <w:rPr>
          <w:sz w:val="24"/>
          <w:szCs w:val="24"/>
        </w:rPr>
        <w:t xml:space="preserve">Component three (Comp.3): Area and Food. </w:t>
      </w:r>
    </w:p>
    <w:p w14:paraId="7A943EFA" w14:textId="2441050B" w:rsidR="00C52045" w:rsidRDefault="00C52045" w:rsidP="00006A0D">
      <w:pPr>
        <w:rPr>
          <w:sz w:val="24"/>
          <w:szCs w:val="24"/>
        </w:rPr>
      </w:pPr>
    </w:p>
    <w:p w14:paraId="5EC8AF39" w14:textId="1A3EE76F" w:rsidR="00C52045" w:rsidRDefault="00C52045" w:rsidP="00C52045">
      <w:pPr>
        <w:pStyle w:val="Heading1"/>
        <w:numPr>
          <w:ilvl w:val="0"/>
          <w:numId w:val="3"/>
        </w:numPr>
      </w:pPr>
      <w:bookmarkStart w:id="12" w:name="_Toc52189146"/>
      <w:r>
        <w:t>Run the dataset using other function</w:t>
      </w:r>
      <w:bookmarkEnd w:id="12"/>
      <w:r>
        <w:t xml:space="preserve"> </w:t>
      </w:r>
    </w:p>
    <w:p w14:paraId="7A4144EB" w14:textId="34FDE308" w:rsidR="00C52045" w:rsidRDefault="00C52045" w:rsidP="00C52045"/>
    <w:p w14:paraId="0AFB86E5" w14:textId="131D10DC" w:rsidR="00C52045" w:rsidRPr="00C52045" w:rsidRDefault="00C52045" w:rsidP="00C52045">
      <w:r>
        <w:t>Compare if using rotation is better.</w:t>
      </w:r>
    </w:p>
    <w:p w14:paraId="6D6B3329" w14:textId="77777777" w:rsidR="00C52045" w:rsidRPr="00006A0D" w:rsidRDefault="00C52045" w:rsidP="00006A0D">
      <w:pPr>
        <w:rPr>
          <w:sz w:val="24"/>
          <w:szCs w:val="24"/>
        </w:rPr>
      </w:pPr>
    </w:p>
    <w:sectPr w:rsidR="00C52045" w:rsidRPr="00006A0D" w:rsidSect="00006A0D">
      <w:footerReference w:type="even" r:id="rId29"/>
      <w:footerReference w:type="default" r:id="rId30"/>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7BAAE" w14:textId="77777777" w:rsidR="00CA0A83" w:rsidRDefault="00CA0A83" w:rsidP="006809B4">
      <w:r>
        <w:separator/>
      </w:r>
    </w:p>
  </w:endnote>
  <w:endnote w:type="continuationSeparator" w:id="0">
    <w:p w14:paraId="31963615" w14:textId="77777777" w:rsidR="00CA0A83" w:rsidRDefault="00CA0A83" w:rsidP="00680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14843488"/>
      <w:docPartObj>
        <w:docPartGallery w:val="Page Numbers (Bottom of Page)"/>
        <w:docPartUnique/>
      </w:docPartObj>
    </w:sdtPr>
    <w:sdtEndPr>
      <w:rPr>
        <w:rStyle w:val="PageNumber"/>
      </w:rPr>
    </w:sdtEndPr>
    <w:sdtContent>
      <w:p w14:paraId="6670221A" w14:textId="0529CEFA" w:rsidR="00006A0D" w:rsidRDefault="00006A0D" w:rsidP="00BE39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184732" w14:textId="77777777" w:rsidR="00006A0D" w:rsidRDefault="00006A0D" w:rsidP="00006A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4578760"/>
      <w:docPartObj>
        <w:docPartGallery w:val="Page Numbers (Bottom of Page)"/>
        <w:docPartUnique/>
      </w:docPartObj>
    </w:sdtPr>
    <w:sdtEndPr>
      <w:rPr>
        <w:rStyle w:val="PageNumber"/>
      </w:rPr>
    </w:sdtEndPr>
    <w:sdtContent>
      <w:p w14:paraId="02A719DE" w14:textId="38B178BC" w:rsidR="00006A0D" w:rsidRDefault="00006A0D" w:rsidP="00BE39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DAEC46" w14:textId="77777777" w:rsidR="00006A0D" w:rsidRDefault="00006A0D" w:rsidP="00006A0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00132" w14:textId="77777777" w:rsidR="00CA0A83" w:rsidRDefault="00CA0A83" w:rsidP="006809B4">
      <w:r>
        <w:separator/>
      </w:r>
    </w:p>
  </w:footnote>
  <w:footnote w:type="continuationSeparator" w:id="0">
    <w:p w14:paraId="391AB939" w14:textId="77777777" w:rsidR="00CA0A83" w:rsidRDefault="00CA0A83" w:rsidP="006809B4">
      <w:r>
        <w:continuationSeparator/>
      </w:r>
    </w:p>
  </w:footnote>
  <w:footnote w:id="1">
    <w:p w14:paraId="3A281F41" w14:textId="2A91108D" w:rsidR="006809B4" w:rsidRDefault="006809B4">
      <w:pPr>
        <w:pStyle w:val="FootnoteText"/>
      </w:pPr>
      <w:r>
        <w:rPr>
          <w:rStyle w:val="FootnoteReference"/>
        </w:rPr>
        <w:footnoteRef/>
      </w:r>
      <w:r>
        <w:t xml:space="preserve"> </w:t>
      </w:r>
      <w:r>
        <w:rPr>
          <w:noProof/>
        </w:rPr>
        <w:drawing>
          <wp:inline distT="0" distB="0" distL="0" distR="0" wp14:anchorId="1A34B470" wp14:editId="520315C0">
            <wp:extent cx="5727700" cy="20116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5727700" cy="2011680"/>
                    </a:xfrm>
                    <a:prstGeom prst="rect">
                      <a:avLst/>
                    </a:prstGeom>
                  </pic:spPr>
                </pic:pic>
              </a:graphicData>
            </a:graphic>
          </wp:inline>
        </w:drawing>
      </w:r>
    </w:p>
  </w:footnote>
  <w:footnote w:id="2">
    <w:p w14:paraId="7FDF2EF6" w14:textId="0398D4A6" w:rsidR="006809B4" w:rsidRDefault="006809B4">
      <w:pPr>
        <w:pStyle w:val="FootnoteText"/>
      </w:pPr>
      <w:r>
        <w:rPr>
          <w:rStyle w:val="FootnoteReference"/>
        </w:rPr>
        <w:footnoteRef/>
      </w:r>
      <w:r>
        <w:t xml:space="preserve"> </w:t>
      </w:r>
      <w:r>
        <w:rPr>
          <w:noProof/>
        </w:rPr>
        <w:drawing>
          <wp:inline distT="0" distB="0" distL="0" distR="0" wp14:anchorId="1922A5CB" wp14:editId="3D05086D">
            <wp:extent cx="5727700" cy="3037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
                      <a:extLst>
                        <a:ext uri="{28A0092B-C50C-407E-A947-70E740481C1C}">
                          <a14:useLocalDpi xmlns:a14="http://schemas.microsoft.com/office/drawing/2010/main" val="0"/>
                        </a:ext>
                      </a:extLst>
                    </a:blip>
                    <a:stretch>
                      <a:fillRect/>
                    </a:stretch>
                  </pic:blipFill>
                  <pic:spPr>
                    <a:xfrm>
                      <a:off x="0" y="0"/>
                      <a:ext cx="5727700" cy="3037205"/>
                    </a:xfrm>
                    <a:prstGeom prst="rect">
                      <a:avLst/>
                    </a:prstGeom>
                  </pic:spPr>
                </pic:pic>
              </a:graphicData>
            </a:graphic>
          </wp:inline>
        </w:drawing>
      </w:r>
    </w:p>
  </w:footnote>
  <w:footnote w:id="3">
    <w:p w14:paraId="5681BD68" w14:textId="77777777" w:rsidR="008265FF" w:rsidRDefault="008265FF" w:rsidP="008265FF">
      <w:pPr>
        <w:rPr>
          <w:sz w:val="24"/>
          <w:szCs w:val="24"/>
        </w:rPr>
      </w:pPr>
      <w:r>
        <w:rPr>
          <w:rStyle w:val="FootnoteReference"/>
        </w:rPr>
        <w:footnoteRef/>
      </w:r>
      <w:r>
        <w:t xml:space="preserve"> </w:t>
      </w:r>
      <w:r w:rsidRPr="00E01022">
        <w:rPr>
          <w:sz w:val="24"/>
          <w:szCs w:val="24"/>
        </w:rPr>
        <w:t>Eigenvector is just a coefficient of orthogonal transformation or projection, it is devoid of "load" within its value. "Load" is (information of the amount of) variance, magnitude. PCs are extracted to explain variance of the variables. Eigenvalues are the variances of (= explained by) PCs.</w:t>
      </w:r>
    </w:p>
    <w:p w14:paraId="4A4C2821" w14:textId="77777777" w:rsidR="008265FF" w:rsidRDefault="008265FF" w:rsidP="008265FF">
      <w:pPr>
        <w:pStyle w:val="FootnoteText"/>
      </w:pPr>
    </w:p>
  </w:footnote>
  <w:footnote w:id="4">
    <w:p w14:paraId="0AD46A34" w14:textId="1AFE30F4" w:rsidR="00A01D30" w:rsidRDefault="00A01D30">
      <w:pPr>
        <w:pStyle w:val="FootnoteText"/>
      </w:pPr>
      <w:r>
        <w:rPr>
          <w:rStyle w:val="FootnoteReference"/>
        </w:rPr>
        <w:footnoteRef/>
      </w:r>
      <w:r>
        <w:t xml:space="preserve"> PCA-Large-Dataset.R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FEF"/>
    <w:multiLevelType w:val="hybridMultilevel"/>
    <w:tmpl w:val="8F486AC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0F3972"/>
    <w:multiLevelType w:val="hybridMultilevel"/>
    <w:tmpl w:val="8B166C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12E358B"/>
    <w:multiLevelType w:val="hybridMultilevel"/>
    <w:tmpl w:val="CA18977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820FB8"/>
    <w:multiLevelType w:val="hybridMultilevel"/>
    <w:tmpl w:val="5BF2AC54"/>
    <w:lvl w:ilvl="0" w:tplc="FCB09D1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EA1BC1"/>
    <w:multiLevelType w:val="hybridMultilevel"/>
    <w:tmpl w:val="C3EA87B2"/>
    <w:lvl w:ilvl="0" w:tplc="04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E2D5919"/>
    <w:multiLevelType w:val="hybridMultilevel"/>
    <w:tmpl w:val="7AA22E7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4537A4"/>
    <w:multiLevelType w:val="hybridMultilevel"/>
    <w:tmpl w:val="01964AA4"/>
    <w:lvl w:ilvl="0" w:tplc="4F62C0D6">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734A50"/>
    <w:multiLevelType w:val="hybridMultilevel"/>
    <w:tmpl w:val="00643E3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9AB18C8"/>
    <w:multiLevelType w:val="hybridMultilevel"/>
    <w:tmpl w:val="3940D098"/>
    <w:lvl w:ilvl="0" w:tplc="7A2697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B8937AB"/>
    <w:multiLevelType w:val="hybridMultilevel"/>
    <w:tmpl w:val="D706A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7F6B73"/>
    <w:multiLevelType w:val="hybridMultilevel"/>
    <w:tmpl w:val="C0283D3C"/>
    <w:lvl w:ilvl="0" w:tplc="3F88C9D6">
      <w:start w:val="1"/>
      <w:numFmt w:val="decimal"/>
      <w:lvlText w:val="4.%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4F35E12"/>
    <w:multiLevelType w:val="hybridMultilevel"/>
    <w:tmpl w:val="2526A624"/>
    <w:lvl w:ilvl="0" w:tplc="5F06F8C2">
      <w:start w:val="1"/>
      <w:numFmt w:val="decimal"/>
      <w:lvlText w:val="1.%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F648EF"/>
    <w:multiLevelType w:val="hybridMultilevel"/>
    <w:tmpl w:val="22DC983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13C0517"/>
    <w:multiLevelType w:val="hybridMultilevel"/>
    <w:tmpl w:val="0958B24E"/>
    <w:lvl w:ilvl="0" w:tplc="4F62C0D6">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897F64"/>
    <w:multiLevelType w:val="hybridMultilevel"/>
    <w:tmpl w:val="7D7C9946"/>
    <w:lvl w:ilvl="0" w:tplc="CE2267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E35196"/>
    <w:multiLevelType w:val="hybridMultilevel"/>
    <w:tmpl w:val="79927BD2"/>
    <w:lvl w:ilvl="0" w:tplc="FCB09D1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5"/>
  </w:num>
  <w:num w:numId="4">
    <w:abstractNumId w:val="9"/>
  </w:num>
  <w:num w:numId="5">
    <w:abstractNumId w:val="11"/>
  </w:num>
  <w:num w:numId="6">
    <w:abstractNumId w:val="1"/>
  </w:num>
  <w:num w:numId="7">
    <w:abstractNumId w:val="4"/>
  </w:num>
  <w:num w:numId="8">
    <w:abstractNumId w:val="0"/>
  </w:num>
  <w:num w:numId="9">
    <w:abstractNumId w:val="15"/>
  </w:num>
  <w:num w:numId="10">
    <w:abstractNumId w:val="6"/>
  </w:num>
  <w:num w:numId="11">
    <w:abstractNumId w:val="2"/>
  </w:num>
  <w:num w:numId="12">
    <w:abstractNumId w:val="3"/>
  </w:num>
  <w:num w:numId="13">
    <w:abstractNumId w:val="10"/>
  </w:num>
  <w:num w:numId="14">
    <w:abstractNumId w:val="13"/>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3D"/>
    <w:rsid w:val="00006A0D"/>
    <w:rsid w:val="00011237"/>
    <w:rsid w:val="000117D7"/>
    <w:rsid w:val="000A247D"/>
    <w:rsid w:val="000D1E8D"/>
    <w:rsid w:val="000D6A4C"/>
    <w:rsid w:val="000F13F5"/>
    <w:rsid w:val="00103439"/>
    <w:rsid w:val="0014573D"/>
    <w:rsid w:val="001D32BD"/>
    <w:rsid w:val="001E187A"/>
    <w:rsid w:val="002B1C70"/>
    <w:rsid w:val="002D23D4"/>
    <w:rsid w:val="00336E04"/>
    <w:rsid w:val="004900DA"/>
    <w:rsid w:val="00496ABF"/>
    <w:rsid w:val="004C0A69"/>
    <w:rsid w:val="00522A50"/>
    <w:rsid w:val="00554089"/>
    <w:rsid w:val="00575959"/>
    <w:rsid w:val="005B2C2D"/>
    <w:rsid w:val="005C22A6"/>
    <w:rsid w:val="005D7868"/>
    <w:rsid w:val="00665713"/>
    <w:rsid w:val="006809B4"/>
    <w:rsid w:val="006921CD"/>
    <w:rsid w:val="006A4F4B"/>
    <w:rsid w:val="006A6083"/>
    <w:rsid w:val="00714964"/>
    <w:rsid w:val="00750F75"/>
    <w:rsid w:val="00754591"/>
    <w:rsid w:val="007D46E6"/>
    <w:rsid w:val="007D6FC0"/>
    <w:rsid w:val="00806247"/>
    <w:rsid w:val="008162BC"/>
    <w:rsid w:val="008265FF"/>
    <w:rsid w:val="008562DA"/>
    <w:rsid w:val="008A0D0E"/>
    <w:rsid w:val="008D61DD"/>
    <w:rsid w:val="008E2634"/>
    <w:rsid w:val="008E503D"/>
    <w:rsid w:val="00957644"/>
    <w:rsid w:val="00961E75"/>
    <w:rsid w:val="00992590"/>
    <w:rsid w:val="00992F1C"/>
    <w:rsid w:val="00A01D30"/>
    <w:rsid w:val="00A213DB"/>
    <w:rsid w:val="00A24B5A"/>
    <w:rsid w:val="00A27A37"/>
    <w:rsid w:val="00A370F3"/>
    <w:rsid w:val="00A41C68"/>
    <w:rsid w:val="00A51457"/>
    <w:rsid w:val="00A81E33"/>
    <w:rsid w:val="00AF6148"/>
    <w:rsid w:val="00B00C12"/>
    <w:rsid w:val="00BA3914"/>
    <w:rsid w:val="00C35579"/>
    <w:rsid w:val="00C52045"/>
    <w:rsid w:val="00CA0A83"/>
    <w:rsid w:val="00CB63BD"/>
    <w:rsid w:val="00CC3AF5"/>
    <w:rsid w:val="00D8361C"/>
    <w:rsid w:val="00E01022"/>
    <w:rsid w:val="00E52E61"/>
    <w:rsid w:val="00EC1D5F"/>
    <w:rsid w:val="00F57455"/>
    <w:rsid w:val="00FC56C1"/>
    <w:rsid w:val="00FE10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21BD7E"/>
  <w15:chartTrackingRefBased/>
  <w15:docId w15:val="{A2F95D1A-7A35-7E44-9D93-5A1DAC46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5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259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503D"/>
    <w:pPr>
      <w:ind w:left="720"/>
      <w:contextualSpacing/>
    </w:pPr>
  </w:style>
  <w:style w:type="table" w:styleId="TableGrid">
    <w:name w:val="Table Grid"/>
    <w:basedOn w:val="TableNormal"/>
    <w:uiPriority w:val="39"/>
    <w:rsid w:val="008E50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925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92590"/>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6809B4"/>
    <w:rPr>
      <w:sz w:val="20"/>
      <w:szCs w:val="20"/>
    </w:rPr>
  </w:style>
  <w:style w:type="character" w:customStyle="1" w:styleId="FootnoteTextChar">
    <w:name w:val="Footnote Text Char"/>
    <w:basedOn w:val="DefaultParagraphFont"/>
    <w:link w:val="FootnoteText"/>
    <w:uiPriority w:val="99"/>
    <w:semiHidden/>
    <w:rsid w:val="006809B4"/>
    <w:rPr>
      <w:sz w:val="20"/>
      <w:szCs w:val="20"/>
    </w:rPr>
  </w:style>
  <w:style w:type="character" w:styleId="FootnoteReference">
    <w:name w:val="footnote reference"/>
    <w:basedOn w:val="DefaultParagraphFont"/>
    <w:uiPriority w:val="99"/>
    <w:semiHidden/>
    <w:unhideWhenUsed/>
    <w:rsid w:val="006809B4"/>
    <w:rPr>
      <w:vertAlign w:val="superscript"/>
    </w:rPr>
  </w:style>
  <w:style w:type="paragraph" w:styleId="TOC1">
    <w:name w:val="toc 1"/>
    <w:basedOn w:val="Normal"/>
    <w:next w:val="Normal"/>
    <w:autoRedefine/>
    <w:uiPriority w:val="39"/>
    <w:unhideWhenUsed/>
    <w:rsid w:val="00006A0D"/>
    <w:pPr>
      <w:spacing w:before="36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006A0D"/>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006A0D"/>
    <w:pPr>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006A0D"/>
    <w:pPr>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006A0D"/>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006A0D"/>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006A0D"/>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006A0D"/>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006A0D"/>
    <w:pPr>
      <w:ind w:left="1540"/>
    </w:pPr>
    <w:rPr>
      <w:rFonts w:asciiTheme="minorHAnsi" w:hAnsiTheme="minorHAnsi" w:cstheme="minorHAnsi"/>
      <w:sz w:val="20"/>
      <w:szCs w:val="20"/>
    </w:rPr>
  </w:style>
  <w:style w:type="character" w:styleId="Hyperlink">
    <w:name w:val="Hyperlink"/>
    <w:basedOn w:val="DefaultParagraphFont"/>
    <w:uiPriority w:val="99"/>
    <w:unhideWhenUsed/>
    <w:rsid w:val="00006A0D"/>
    <w:rPr>
      <w:color w:val="0563C1" w:themeColor="hyperlink"/>
      <w:u w:val="single"/>
    </w:rPr>
  </w:style>
  <w:style w:type="paragraph" w:styleId="Footer">
    <w:name w:val="footer"/>
    <w:basedOn w:val="Normal"/>
    <w:link w:val="FooterChar"/>
    <w:uiPriority w:val="99"/>
    <w:unhideWhenUsed/>
    <w:rsid w:val="00006A0D"/>
    <w:pPr>
      <w:tabs>
        <w:tab w:val="center" w:pos="4513"/>
        <w:tab w:val="right" w:pos="9026"/>
      </w:tabs>
    </w:pPr>
  </w:style>
  <w:style w:type="character" w:customStyle="1" w:styleId="FooterChar">
    <w:name w:val="Footer Char"/>
    <w:basedOn w:val="DefaultParagraphFont"/>
    <w:link w:val="Footer"/>
    <w:uiPriority w:val="99"/>
    <w:rsid w:val="00006A0D"/>
  </w:style>
  <w:style w:type="character" w:styleId="PageNumber">
    <w:name w:val="page number"/>
    <w:basedOn w:val="DefaultParagraphFont"/>
    <w:uiPriority w:val="99"/>
    <w:semiHidden/>
    <w:unhideWhenUsed/>
    <w:rsid w:val="00006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0256477">
      <w:bodyDiv w:val="1"/>
      <w:marLeft w:val="0"/>
      <w:marRight w:val="0"/>
      <w:marTop w:val="0"/>
      <w:marBottom w:val="0"/>
      <w:divBdr>
        <w:top w:val="none" w:sz="0" w:space="0" w:color="auto"/>
        <w:left w:val="none" w:sz="0" w:space="0" w:color="auto"/>
        <w:bottom w:val="none" w:sz="0" w:space="0" w:color="auto"/>
        <w:right w:val="none" w:sz="0" w:space="0" w:color="auto"/>
      </w:divBdr>
    </w:div>
    <w:div w:id="214342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F4959-A673-F74C-8584-74A42E524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13</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Quynh Nguyen</cp:lastModifiedBy>
  <cp:revision>30</cp:revision>
  <dcterms:created xsi:type="dcterms:W3CDTF">2020-09-26T21:34:00Z</dcterms:created>
  <dcterms:modified xsi:type="dcterms:W3CDTF">2022-01-05T00:44:00Z</dcterms:modified>
</cp:coreProperties>
</file>