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839C6" w14:textId="75697AB6" w:rsidR="002F20F5" w:rsidRDefault="00AA59FF" w:rsidP="00AA59FF">
      <w:r w:rsidRPr="00AA59FF">
        <w:t>The dataset</w:t>
      </w:r>
      <w:r>
        <w:t xml:space="preserve"> ‘</w:t>
      </w:r>
      <w:r w:rsidRPr="00AA59FF">
        <w:rPr>
          <w:b/>
          <w:bCs/>
          <w:i/>
          <w:iCs/>
        </w:rPr>
        <w:t>Car’</w:t>
      </w:r>
      <w:r w:rsidRPr="00AA59FF">
        <w:t xml:space="preserve"> contains </w:t>
      </w:r>
      <w:r w:rsidRPr="00AA59FF">
        <w:rPr>
          <w:b/>
          <w:bCs/>
        </w:rPr>
        <w:t>6 features (predictor variables)</w:t>
      </w:r>
      <w:r w:rsidRPr="00AA59FF">
        <w:t xml:space="preserve"> that describe a car and </w:t>
      </w:r>
      <w:r w:rsidRPr="00AA59FF">
        <w:rPr>
          <w:b/>
          <w:bCs/>
        </w:rPr>
        <w:t>1 target variable</w:t>
      </w:r>
      <w:r w:rsidRPr="00AA59FF">
        <w:t xml:space="preserve"> indicating the overall car evaluation. All variables are </w:t>
      </w:r>
      <w:r w:rsidRPr="00AA59FF">
        <w:rPr>
          <w:b/>
          <w:bCs/>
        </w:rPr>
        <w:t>categorical</w:t>
      </w:r>
      <w:r w:rsidRPr="00AA59FF">
        <w:t>.</w:t>
      </w:r>
    </w:p>
    <w:p w14:paraId="0CCCA086" w14:textId="0C15AB55" w:rsidR="00AA59FF" w:rsidRDefault="00AA59FF" w:rsidP="00AA59FF">
      <w:r>
        <w:t>The following is the detailed description of each variable.</w:t>
      </w:r>
    </w:p>
    <w:tbl>
      <w:tblPr>
        <w:tblStyle w:val="TableGridLight"/>
        <w:tblW w:w="0" w:type="auto"/>
        <w:tblLook w:val="04A0" w:firstRow="1" w:lastRow="0" w:firstColumn="1" w:lastColumn="0" w:noHBand="0" w:noVBand="1"/>
      </w:tblPr>
      <w:tblGrid>
        <w:gridCol w:w="1795"/>
        <w:gridCol w:w="2519"/>
        <w:gridCol w:w="5036"/>
      </w:tblGrid>
      <w:tr w:rsidR="00AA59FF" w:rsidRPr="00AA59FF" w14:paraId="0C5575E8" w14:textId="77777777" w:rsidTr="00AA59FF">
        <w:tc>
          <w:tcPr>
            <w:tcW w:w="1795" w:type="dxa"/>
            <w:shd w:val="clear" w:color="auto" w:fill="DEEAF6" w:themeFill="accent5" w:themeFillTint="33"/>
            <w:hideMark/>
          </w:tcPr>
          <w:p w14:paraId="51B56F23" w14:textId="4509C2E5" w:rsidR="00AA59FF" w:rsidRPr="00AA59FF" w:rsidRDefault="00AA59FF" w:rsidP="00AA59FF">
            <w:pPr>
              <w:spacing w:after="160" w:line="259" w:lineRule="auto"/>
              <w:rPr>
                <w:b/>
                <w:bCs/>
              </w:rPr>
            </w:pPr>
            <w:r>
              <w:rPr>
                <w:b/>
                <w:bCs/>
              </w:rPr>
              <w:t>Name of variable</w:t>
            </w:r>
          </w:p>
        </w:tc>
        <w:tc>
          <w:tcPr>
            <w:tcW w:w="2519" w:type="dxa"/>
            <w:shd w:val="clear" w:color="auto" w:fill="DEEAF6" w:themeFill="accent5" w:themeFillTint="33"/>
            <w:hideMark/>
          </w:tcPr>
          <w:p w14:paraId="387578E4" w14:textId="77777777" w:rsidR="00AA59FF" w:rsidRPr="00AA59FF" w:rsidRDefault="00AA59FF" w:rsidP="00AA59FF">
            <w:pPr>
              <w:spacing w:after="160" w:line="259" w:lineRule="auto"/>
              <w:rPr>
                <w:b/>
                <w:bCs/>
              </w:rPr>
            </w:pPr>
            <w:r w:rsidRPr="00AA59FF">
              <w:rPr>
                <w:b/>
                <w:bCs/>
              </w:rPr>
              <w:t>Description</w:t>
            </w:r>
          </w:p>
        </w:tc>
        <w:tc>
          <w:tcPr>
            <w:tcW w:w="0" w:type="auto"/>
            <w:shd w:val="clear" w:color="auto" w:fill="DEEAF6" w:themeFill="accent5" w:themeFillTint="33"/>
            <w:hideMark/>
          </w:tcPr>
          <w:p w14:paraId="0DABA13E" w14:textId="77777777" w:rsidR="00AA59FF" w:rsidRPr="00AA59FF" w:rsidRDefault="00AA59FF" w:rsidP="00AA59FF">
            <w:pPr>
              <w:spacing w:after="160" w:line="259" w:lineRule="auto"/>
              <w:rPr>
                <w:b/>
                <w:bCs/>
              </w:rPr>
            </w:pPr>
            <w:r w:rsidRPr="00AA59FF">
              <w:rPr>
                <w:b/>
                <w:bCs/>
              </w:rPr>
              <w:t>Possible Values</w:t>
            </w:r>
          </w:p>
        </w:tc>
      </w:tr>
      <w:tr w:rsidR="00AA59FF" w:rsidRPr="00AA59FF" w14:paraId="33E1849B" w14:textId="77777777" w:rsidTr="00AA59FF">
        <w:tc>
          <w:tcPr>
            <w:tcW w:w="1795" w:type="dxa"/>
            <w:hideMark/>
          </w:tcPr>
          <w:p w14:paraId="45990977" w14:textId="77777777" w:rsidR="00AA59FF" w:rsidRPr="00AA59FF" w:rsidRDefault="00AA59FF" w:rsidP="00AA59FF">
            <w:pPr>
              <w:spacing w:after="160" w:line="259" w:lineRule="auto"/>
            </w:pPr>
            <w:r w:rsidRPr="00AA59FF">
              <w:rPr>
                <w:b/>
                <w:bCs/>
              </w:rPr>
              <w:t>buying</w:t>
            </w:r>
          </w:p>
        </w:tc>
        <w:tc>
          <w:tcPr>
            <w:tcW w:w="2519" w:type="dxa"/>
            <w:hideMark/>
          </w:tcPr>
          <w:p w14:paraId="1B0CFF50" w14:textId="77777777" w:rsidR="00AA59FF" w:rsidRPr="00AA59FF" w:rsidRDefault="00AA59FF" w:rsidP="00AA59FF">
            <w:pPr>
              <w:spacing w:after="160" w:line="259" w:lineRule="auto"/>
            </w:pPr>
            <w:r w:rsidRPr="00AA59FF">
              <w:t>Price of the car</w:t>
            </w:r>
          </w:p>
        </w:tc>
        <w:tc>
          <w:tcPr>
            <w:tcW w:w="0" w:type="auto"/>
            <w:hideMark/>
          </w:tcPr>
          <w:p w14:paraId="5CAB54D0" w14:textId="18D35459" w:rsidR="00AA59FF" w:rsidRPr="00AA59FF" w:rsidRDefault="00AA59FF" w:rsidP="00AA59FF">
            <w:pPr>
              <w:spacing w:after="160" w:line="259" w:lineRule="auto"/>
            </w:pPr>
            <w:r w:rsidRPr="00AA59FF">
              <w:t>vhigh (very high), high, med (medium), low</w:t>
            </w:r>
          </w:p>
        </w:tc>
      </w:tr>
      <w:tr w:rsidR="00AA59FF" w:rsidRPr="00AA59FF" w14:paraId="19EAF50C" w14:textId="77777777" w:rsidTr="00AA59FF">
        <w:tc>
          <w:tcPr>
            <w:tcW w:w="1795" w:type="dxa"/>
            <w:hideMark/>
          </w:tcPr>
          <w:p w14:paraId="6DA90E5D" w14:textId="77777777" w:rsidR="00AA59FF" w:rsidRPr="00AA59FF" w:rsidRDefault="00AA59FF" w:rsidP="00AA59FF">
            <w:pPr>
              <w:spacing w:after="160" w:line="259" w:lineRule="auto"/>
            </w:pPr>
            <w:r w:rsidRPr="00AA59FF">
              <w:rPr>
                <w:b/>
                <w:bCs/>
              </w:rPr>
              <w:t>maint</w:t>
            </w:r>
          </w:p>
        </w:tc>
        <w:tc>
          <w:tcPr>
            <w:tcW w:w="2519" w:type="dxa"/>
            <w:hideMark/>
          </w:tcPr>
          <w:p w14:paraId="099900BF" w14:textId="77777777" w:rsidR="00AA59FF" w:rsidRPr="00AA59FF" w:rsidRDefault="00AA59FF" w:rsidP="00AA59FF">
            <w:pPr>
              <w:spacing w:after="160" w:line="259" w:lineRule="auto"/>
            </w:pPr>
            <w:r w:rsidRPr="00AA59FF">
              <w:t>Cost of maintenance</w:t>
            </w:r>
          </w:p>
        </w:tc>
        <w:tc>
          <w:tcPr>
            <w:tcW w:w="0" w:type="auto"/>
            <w:hideMark/>
          </w:tcPr>
          <w:p w14:paraId="4DBE55B6" w14:textId="77777777" w:rsidR="00AA59FF" w:rsidRPr="00AA59FF" w:rsidRDefault="00AA59FF" w:rsidP="00AA59FF">
            <w:pPr>
              <w:spacing w:after="160" w:line="259" w:lineRule="auto"/>
            </w:pPr>
            <w:r w:rsidRPr="00AA59FF">
              <w:t>vhigh, high, med, low</w:t>
            </w:r>
          </w:p>
        </w:tc>
      </w:tr>
      <w:tr w:rsidR="00AA59FF" w:rsidRPr="00AA59FF" w14:paraId="49CCE60C" w14:textId="77777777" w:rsidTr="00AA59FF">
        <w:tc>
          <w:tcPr>
            <w:tcW w:w="1795" w:type="dxa"/>
            <w:hideMark/>
          </w:tcPr>
          <w:p w14:paraId="65C77D3D" w14:textId="77777777" w:rsidR="00AA59FF" w:rsidRPr="00AA59FF" w:rsidRDefault="00AA59FF" w:rsidP="00AA59FF">
            <w:pPr>
              <w:spacing w:after="160" w:line="259" w:lineRule="auto"/>
            </w:pPr>
            <w:r w:rsidRPr="00AA59FF">
              <w:rPr>
                <w:b/>
                <w:bCs/>
              </w:rPr>
              <w:t>doors</w:t>
            </w:r>
          </w:p>
        </w:tc>
        <w:tc>
          <w:tcPr>
            <w:tcW w:w="2519" w:type="dxa"/>
            <w:hideMark/>
          </w:tcPr>
          <w:p w14:paraId="311C699F" w14:textId="77777777" w:rsidR="00AA59FF" w:rsidRPr="00AA59FF" w:rsidRDefault="00AA59FF" w:rsidP="00AA59FF">
            <w:pPr>
              <w:spacing w:after="160" w:line="259" w:lineRule="auto"/>
            </w:pPr>
            <w:r w:rsidRPr="00AA59FF">
              <w:t>Number of doors</w:t>
            </w:r>
          </w:p>
        </w:tc>
        <w:tc>
          <w:tcPr>
            <w:tcW w:w="0" w:type="auto"/>
            <w:hideMark/>
          </w:tcPr>
          <w:p w14:paraId="2A0CD826" w14:textId="77777777" w:rsidR="00AA59FF" w:rsidRPr="00AA59FF" w:rsidRDefault="00AA59FF" w:rsidP="00AA59FF">
            <w:pPr>
              <w:spacing w:after="160" w:line="259" w:lineRule="auto"/>
            </w:pPr>
            <w:r w:rsidRPr="00AA59FF">
              <w:t>2, 3, 4, 5more</w:t>
            </w:r>
          </w:p>
        </w:tc>
      </w:tr>
      <w:tr w:rsidR="00AA59FF" w:rsidRPr="00AA59FF" w14:paraId="621F5CBA" w14:textId="77777777" w:rsidTr="00AA59FF">
        <w:tc>
          <w:tcPr>
            <w:tcW w:w="1795" w:type="dxa"/>
            <w:hideMark/>
          </w:tcPr>
          <w:p w14:paraId="54A235B2" w14:textId="77777777" w:rsidR="00AA59FF" w:rsidRPr="00AA59FF" w:rsidRDefault="00AA59FF" w:rsidP="00AA59FF">
            <w:pPr>
              <w:spacing w:after="160" w:line="259" w:lineRule="auto"/>
            </w:pPr>
            <w:r w:rsidRPr="00AA59FF">
              <w:rPr>
                <w:b/>
                <w:bCs/>
              </w:rPr>
              <w:t>persons</w:t>
            </w:r>
          </w:p>
        </w:tc>
        <w:tc>
          <w:tcPr>
            <w:tcW w:w="2519" w:type="dxa"/>
            <w:hideMark/>
          </w:tcPr>
          <w:p w14:paraId="6DF2D79C" w14:textId="77777777" w:rsidR="00AA59FF" w:rsidRPr="00AA59FF" w:rsidRDefault="00AA59FF" w:rsidP="00AA59FF">
            <w:pPr>
              <w:spacing w:after="160" w:line="259" w:lineRule="auto"/>
            </w:pPr>
            <w:r w:rsidRPr="00AA59FF">
              <w:t>Capacity in terms of passengers</w:t>
            </w:r>
          </w:p>
        </w:tc>
        <w:tc>
          <w:tcPr>
            <w:tcW w:w="0" w:type="auto"/>
            <w:hideMark/>
          </w:tcPr>
          <w:p w14:paraId="184675BC" w14:textId="77777777" w:rsidR="00AA59FF" w:rsidRPr="00AA59FF" w:rsidRDefault="00AA59FF" w:rsidP="00AA59FF">
            <w:pPr>
              <w:spacing w:after="160" w:line="259" w:lineRule="auto"/>
            </w:pPr>
            <w:r w:rsidRPr="00AA59FF">
              <w:t>2, 4, more</w:t>
            </w:r>
          </w:p>
        </w:tc>
      </w:tr>
      <w:tr w:rsidR="00AA59FF" w:rsidRPr="00AA59FF" w14:paraId="01B48C6D" w14:textId="77777777" w:rsidTr="00AA59FF">
        <w:tc>
          <w:tcPr>
            <w:tcW w:w="1795" w:type="dxa"/>
            <w:hideMark/>
          </w:tcPr>
          <w:p w14:paraId="68352495" w14:textId="77777777" w:rsidR="00AA59FF" w:rsidRPr="00AA59FF" w:rsidRDefault="00AA59FF" w:rsidP="00AA59FF">
            <w:pPr>
              <w:spacing w:after="160" w:line="259" w:lineRule="auto"/>
            </w:pPr>
            <w:r w:rsidRPr="00AA59FF">
              <w:rPr>
                <w:b/>
                <w:bCs/>
              </w:rPr>
              <w:t>lug_boot</w:t>
            </w:r>
          </w:p>
        </w:tc>
        <w:tc>
          <w:tcPr>
            <w:tcW w:w="2519" w:type="dxa"/>
            <w:hideMark/>
          </w:tcPr>
          <w:p w14:paraId="59C9603D" w14:textId="77777777" w:rsidR="00AA59FF" w:rsidRPr="00AA59FF" w:rsidRDefault="00AA59FF" w:rsidP="00AA59FF">
            <w:pPr>
              <w:spacing w:after="160" w:line="259" w:lineRule="auto"/>
            </w:pPr>
            <w:r w:rsidRPr="00AA59FF">
              <w:t>Size of luggage boot</w:t>
            </w:r>
          </w:p>
        </w:tc>
        <w:tc>
          <w:tcPr>
            <w:tcW w:w="0" w:type="auto"/>
            <w:hideMark/>
          </w:tcPr>
          <w:p w14:paraId="1D7DE485" w14:textId="77777777" w:rsidR="00AA59FF" w:rsidRPr="00AA59FF" w:rsidRDefault="00AA59FF" w:rsidP="00AA59FF">
            <w:pPr>
              <w:spacing w:after="160" w:line="259" w:lineRule="auto"/>
            </w:pPr>
            <w:r w:rsidRPr="00AA59FF">
              <w:t>small, med (medium), big</w:t>
            </w:r>
          </w:p>
        </w:tc>
      </w:tr>
      <w:tr w:rsidR="00AA59FF" w:rsidRPr="00AA59FF" w14:paraId="1C1D5427" w14:textId="77777777" w:rsidTr="00AA59FF">
        <w:tc>
          <w:tcPr>
            <w:tcW w:w="1795" w:type="dxa"/>
            <w:hideMark/>
          </w:tcPr>
          <w:p w14:paraId="067BD75E" w14:textId="77777777" w:rsidR="00AA59FF" w:rsidRPr="00AA59FF" w:rsidRDefault="00AA59FF" w:rsidP="00AA59FF">
            <w:pPr>
              <w:spacing w:after="160" w:line="259" w:lineRule="auto"/>
            </w:pPr>
            <w:r w:rsidRPr="00AA59FF">
              <w:rPr>
                <w:b/>
                <w:bCs/>
              </w:rPr>
              <w:t>safety</w:t>
            </w:r>
          </w:p>
        </w:tc>
        <w:tc>
          <w:tcPr>
            <w:tcW w:w="2519" w:type="dxa"/>
            <w:hideMark/>
          </w:tcPr>
          <w:p w14:paraId="5801D33E" w14:textId="77777777" w:rsidR="00AA59FF" w:rsidRPr="00AA59FF" w:rsidRDefault="00AA59FF" w:rsidP="00AA59FF">
            <w:pPr>
              <w:spacing w:after="160" w:line="259" w:lineRule="auto"/>
            </w:pPr>
            <w:r w:rsidRPr="00AA59FF">
              <w:t>Estimated safety of the car</w:t>
            </w:r>
          </w:p>
        </w:tc>
        <w:tc>
          <w:tcPr>
            <w:tcW w:w="0" w:type="auto"/>
            <w:hideMark/>
          </w:tcPr>
          <w:p w14:paraId="5911D4CB" w14:textId="77777777" w:rsidR="00AA59FF" w:rsidRPr="00AA59FF" w:rsidRDefault="00AA59FF" w:rsidP="00AA59FF">
            <w:pPr>
              <w:spacing w:after="160" w:line="259" w:lineRule="auto"/>
            </w:pPr>
            <w:r w:rsidRPr="00AA59FF">
              <w:t>low, med, high</w:t>
            </w:r>
          </w:p>
        </w:tc>
      </w:tr>
      <w:tr w:rsidR="00AA59FF" w:rsidRPr="00AA59FF" w14:paraId="112F5B31" w14:textId="77777777" w:rsidTr="00AA59FF">
        <w:tc>
          <w:tcPr>
            <w:tcW w:w="1795" w:type="dxa"/>
            <w:hideMark/>
          </w:tcPr>
          <w:p w14:paraId="2C321EEE" w14:textId="118CAAA1" w:rsidR="00AA59FF" w:rsidRPr="00AA59FF" w:rsidRDefault="00AA59FF" w:rsidP="00AA59FF">
            <w:pPr>
              <w:spacing w:after="160" w:line="259" w:lineRule="auto"/>
              <w:rPr>
                <w:b/>
                <w:bCs/>
              </w:rPr>
            </w:pPr>
            <w:r w:rsidRPr="00AA59FF">
              <w:rPr>
                <w:b/>
                <w:bCs/>
              </w:rPr>
              <w:t>evaluation</w:t>
            </w:r>
          </w:p>
        </w:tc>
        <w:tc>
          <w:tcPr>
            <w:tcW w:w="2519" w:type="dxa"/>
            <w:hideMark/>
          </w:tcPr>
          <w:p w14:paraId="19D9643C" w14:textId="77777777" w:rsidR="00AA59FF" w:rsidRPr="00AA59FF" w:rsidRDefault="00AA59FF" w:rsidP="00AA59FF">
            <w:pPr>
              <w:spacing w:after="160" w:line="259" w:lineRule="auto"/>
            </w:pPr>
            <w:r w:rsidRPr="00AA59FF">
              <w:t>Overall evaluation of the car</w:t>
            </w:r>
          </w:p>
        </w:tc>
        <w:tc>
          <w:tcPr>
            <w:tcW w:w="0" w:type="auto"/>
            <w:hideMark/>
          </w:tcPr>
          <w:p w14:paraId="43E7081F" w14:textId="77777777" w:rsidR="00AA59FF" w:rsidRPr="00AA59FF" w:rsidRDefault="00AA59FF" w:rsidP="00AA59FF">
            <w:pPr>
              <w:spacing w:after="160" w:line="259" w:lineRule="auto"/>
            </w:pPr>
            <w:r w:rsidRPr="00AA59FF">
              <w:t>unacc (unacceptable), acc (acceptable), good, vgood (very good)</w:t>
            </w:r>
          </w:p>
        </w:tc>
      </w:tr>
    </w:tbl>
    <w:p w14:paraId="505AF448" w14:textId="77777777" w:rsidR="00AA59FF" w:rsidRDefault="00AA59FF" w:rsidP="00977DB3">
      <w:pPr>
        <w:jc w:val="center"/>
      </w:pPr>
    </w:p>
    <w:p w14:paraId="4ACF898A" w14:textId="79ADFF42" w:rsidR="00F0721D" w:rsidRDefault="00F0721D" w:rsidP="00F0721D">
      <w:r w:rsidRPr="00F0721D">
        <w:rPr>
          <w:b/>
          <w:bCs/>
        </w:rPr>
        <w:t>Instructions:</w:t>
      </w:r>
      <w:r w:rsidRPr="00F0721D">
        <w:br/>
        <w:t xml:space="preserve">Load the Car Evaluation dataset into R and answer the following questions using </w:t>
      </w:r>
      <w:r w:rsidRPr="00F0721D">
        <w:rPr>
          <w:b/>
          <w:bCs/>
        </w:rPr>
        <w:t>appropriate R commands</w:t>
      </w:r>
      <w:r w:rsidRPr="00F0721D">
        <w:t xml:space="preserve"> for summarizing and visualizing </w:t>
      </w:r>
      <w:r w:rsidRPr="00F0721D">
        <w:rPr>
          <w:b/>
          <w:bCs/>
        </w:rPr>
        <w:t>categorical data</w:t>
      </w:r>
      <w:r w:rsidRPr="00F0721D">
        <w:t xml:space="preserve">. </w:t>
      </w:r>
    </w:p>
    <w:p w14:paraId="185BFE9E" w14:textId="77777777" w:rsidR="00F0721D" w:rsidRDefault="00F0721D" w:rsidP="00F0721D"/>
    <w:p w14:paraId="7608B1DB" w14:textId="13FE661C" w:rsidR="00F0721D" w:rsidRDefault="00F0721D" w:rsidP="00F0721D">
      <w:r w:rsidRPr="00F0721D">
        <w:t>Part 1 – Analyzing a Single Categorical Variable</w:t>
      </w:r>
    </w:p>
    <w:p w14:paraId="72374635" w14:textId="5F1F4804" w:rsidR="00F0721D" w:rsidRDefault="00F0721D" w:rsidP="00F0721D">
      <w:pPr>
        <w:pStyle w:val="ListParagraph"/>
        <w:numPr>
          <w:ilvl w:val="0"/>
          <w:numId w:val="5"/>
        </w:numPr>
      </w:pPr>
      <w:r>
        <w:t>Create appropriate graph and statistics to summarize the ‘</w:t>
      </w:r>
      <w:r w:rsidRPr="00F0721D">
        <w:rPr>
          <w:rFonts w:ascii="Courier New" w:hAnsi="Courier New" w:cs="Courier New"/>
        </w:rPr>
        <w:t>buying’</w:t>
      </w:r>
      <w:r>
        <w:t xml:space="preserve"> variable.  </w:t>
      </w:r>
      <w:r>
        <w:br/>
      </w:r>
      <w:r w:rsidRPr="00F0721D">
        <w:t>Which price category occurs most frequently? Which is least frequent?</w:t>
      </w:r>
    </w:p>
    <w:p w14:paraId="0D799B84" w14:textId="77777777" w:rsidR="00604073" w:rsidRDefault="00604073" w:rsidP="00604073">
      <w:pPr>
        <w:pStyle w:val="ListParagraph"/>
      </w:pPr>
    </w:p>
    <w:p w14:paraId="403686DF" w14:textId="75F0462D" w:rsidR="00604073" w:rsidRDefault="00604073" w:rsidP="00604073">
      <w:pPr>
        <w:pStyle w:val="ListParagraph"/>
      </w:pPr>
      <w:r>
        <w:t>Most frequent price category: None (all categories are equally frequent).</w:t>
      </w:r>
    </w:p>
    <w:p w14:paraId="06E0FA6C" w14:textId="77777777" w:rsidR="00604073" w:rsidRDefault="00604073" w:rsidP="00604073">
      <w:pPr>
        <w:pStyle w:val="ListParagraph"/>
      </w:pPr>
      <w:r>
        <w:t>Least frequent price category: None (all categories are equally frequent).</w:t>
      </w:r>
    </w:p>
    <w:p w14:paraId="6515EE7C" w14:textId="77777777" w:rsidR="00604073" w:rsidRDefault="00604073" w:rsidP="00604073">
      <w:pPr>
        <w:pStyle w:val="ListParagraph"/>
      </w:pPr>
    </w:p>
    <w:p w14:paraId="0D4FBEE5" w14:textId="7A1D4A96" w:rsidR="00604073" w:rsidRDefault="00604073" w:rsidP="00604073">
      <w:pPr>
        <w:pStyle w:val="ListParagraph"/>
      </w:pPr>
      <w:r>
        <w:t>The bar chart and the frequency table indicate that the categories of the buying price are evenly distributed. Each of the categories (low, medium, high, and very high) appears exactly 432 times, which is 25% of the data set. Accordingly, there is no category of buying price that is more or less common than the others.</w:t>
      </w:r>
    </w:p>
    <w:p w14:paraId="38935A35" w14:textId="07EC3A9C" w:rsidR="008E3D28" w:rsidRDefault="008E3D28" w:rsidP="008E3D28">
      <w:pPr>
        <w:pStyle w:val="ListParagraph"/>
        <w:jc w:val="center"/>
      </w:pPr>
      <w:r w:rsidRPr="008E3D28">
        <w:rPr>
          <w:noProof/>
          <w:lang w:val="es-US" w:eastAsia="es-US"/>
        </w:rPr>
        <w:lastRenderedPageBreak/>
        <w:drawing>
          <wp:inline distT="0" distB="0" distL="0" distR="0" wp14:anchorId="774F56CC" wp14:editId="1E5EA890">
            <wp:extent cx="2762250" cy="6399667"/>
            <wp:effectExtent l="0" t="0" r="0" b="1270"/>
            <wp:docPr id="3" name="Imagen 3" descr="P:\langara\term 3\dana 4820\d2b05cba-5a4a-43b9-8acc-3ef77c13058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gara\term 3\dana 4820\d2b05cba-5a4a-43b9-8acc-3ef77c13058c.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66638" cy="6409833"/>
                    </a:xfrm>
                    <a:prstGeom prst="rect">
                      <a:avLst/>
                    </a:prstGeom>
                    <a:noFill/>
                    <a:ln>
                      <a:noFill/>
                    </a:ln>
                  </pic:spPr>
                </pic:pic>
              </a:graphicData>
            </a:graphic>
          </wp:inline>
        </w:drawing>
      </w:r>
    </w:p>
    <w:p w14:paraId="753ADEFE" w14:textId="77777777" w:rsidR="00F0721D" w:rsidRDefault="00F0721D" w:rsidP="00F0721D">
      <w:pPr>
        <w:pStyle w:val="ListParagraph"/>
      </w:pPr>
    </w:p>
    <w:p w14:paraId="0512B9C0" w14:textId="676F9286" w:rsidR="00F0721D" w:rsidRDefault="00F0721D" w:rsidP="00F0721D">
      <w:pPr>
        <w:pStyle w:val="ListParagraph"/>
        <w:numPr>
          <w:ilvl w:val="0"/>
          <w:numId w:val="5"/>
        </w:numPr>
      </w:pPr>
      <w:r>
        <w:t xml:space="preserve">Create appropriate graph and statistics to summarize </w:t>
      </w:r>
      <w:r w:rsidR="00D76E85">
        <w:t xml:space="preserve">the </w:t>
      </w:r>
      <w:r>
        <w:t>‘</w:t>
      </w:r>
      <w:r w:rsidRPr="00D76E85">
        <w:rPr>
          <w:rFonts w:ascii="Courier New" w:hAnsi="Courier New" w:cs="Courier New"/>
        </w:rPr>
        <w:t>evaluation’</w:t>
      </w:r>
      <w:r w:rsidR="00D76E85">
        <w:rPr>
          <w:rFonts w:ascii="Courier New" w:hAnsi="Courier New" w:cs="Courier New"/>
        </w:rPr>
        <w:t xml:space="preserve"> </w:t>
      </w:r>
      <w:r w:rsidR="00D76E85">
        <w:t>variable</w:t>
      </w:r>
      <w:r>
        <w:t xml:space="preserve">.  </w:t>
      </w:r>
      <w:r w:rsidR="00D76E85">
        <w:br/>
      </w:r>
      <w:r w:rsidRPr="00F0721D">
        <w:t xml:space="preserve">What proportion of cars is considered </w:t>
      </w:r>
      <w:r w:rsidRPr="00F0721D">
        <w:rPr>
          <w:b/>
          <w:bCs/>
        </w:rPr>
        <w:t>acceptable or better</w:t>
      </w:r>
      <w:r w:rsidRPr="00F0721D">
        <w:t>?</w:t>
      </w:r>
    </w:p>
    <w:p w14:paraId="50C36649" w14:textId="3487F2C4" w:rsidR="00604073" w:rsidRDefault="008E3D28" w:rsidP="008E3D28">
      <w:pPr>
        <w:ind w:left="720"/>
      </w:pPr>
      <w:r>
        <w:t>From the bar chart and frequency distribution, it can be seen that there is an uneven distribution of the categories used in the evaluation of cars. The category ‘unacc’ (unacceptable) is the most frequent, with a total of 1,210 observations, which is about 70% of the total data. On the other hand, ‘good’ and ‘vgood’ (very good) are the least frequent, contributing only about 4% each to the total data. The ‘acc’ (acceptable) category contributes about 22% to the total data.</w:t>
      </w:r>
    </w:p>
    <w:p w14:paraId="5E790837" w14:textId="724FA326" w:rsidR="008E3D28" w:rsidRDefault="008E3D28" w:rsidP="008E3D28">
      <w:pPr>
        <w:ind w:left="720"/>
        <w:jc w:val="center"/>
      </w:pPr>
      <w:r w:rsidRPr="008E3D28">
        <w:rPr>
          <w:noProof/>
          <w:lang w:val="es-US" w:eastAsia="es-US"/>
        </w:rPr>
        <w:lastRenderedPageBreak/>
        <w:drawing>
          <wp:inline distT="0" distB="0" distL="0" distR="0" wp14:anchorId="28462994" wp14:editId="6A1EB251">
            <wp:extent cx="2762738" cy="6400800"/>
            <wp:effectExtent l="0" t="0" r="0" b="0"/>
            <wp:docPr id="4" name="Imagen 4" descr="P:\langara\term 3\dana 4820\fc28e60b-dac2-4944-8917-d66a20ad35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gara\term 3\dana 4820\fc28e60b-dac2-4944-8917-d66a20ad35a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738" cy="6400800"/>
                    </a:xfrm>
                    <a:prstGeom prst="rect">
                      <a:avLst/>
                    </a:prstGeom>
                    <a:noFill/>
                    <a:ln>
                      <a:noFill/>
                    </a:ln>
                  </pic:spPr>
                </pic:pic>
              </a:graphicData>
            </a:graphic>
          </wp:inline>
        </w:drawing>
      </w:r>
    </w:p>
    <w:p w14:paraId="12B0CE43" w14:textId="77777777" w:rsidR="000D0E4F" w:rsidRDefault="000D0E4F" w:rsidP="008E3D28">
      <w:pPr>
        <w:ind w:left="720"/>
        <w:jc w:val="center"/>
      </w:pPr>
    </w:p>
    <w:p w14:paraId="23E58F79" w14:textId="77777777" w:rsidR="000D0E4F" w:rsidRDefault="000D0E4F" w:rsidP="008E3D28">
      <w:pPr>
        <w:ind w:left="720"/>
        <w:jc w:val="center"/>
      </w:pPr>
    </w:p>
    <w:p w14:paraId="38BDD219" w14:textId="77777777" w:rsidR="000D0E4F" w:rsidRDefault="000D0E4F" w:rsidP="008E3D28">
      <w:pPr>
        <w:ind w:left="720"/>
        <w:jc w:val="center"/>
      </w:pPr>
    </w:p>
    <w:p w14:paraId="476A47ED" w14:textId="77777777" w:rsidR="000D0E4F" w:rsidRDefault="000D0E4F" w:rsidP="008E3D28">
      <w:pPr>
        <w:ind w:left="720"/>
        <w:jc w:val="center"/>
      </w:pPr>
    </w:p>
    <w:p w14:paraId="535620EB" w14:textId="77777777" w:rsidR="000D0E4F" w:rsidRDefault="000D0E4F" w:rsidP="008E3D28">
      <w:pPr>
        <w:ind w:left="720"/>
        <w:jc w:val="center"/>
      </w:pPr>
    </w:p>
    <w:p w14:paraId="2410ACB6" w14:textId="77777777" w:rsidR="00604073" w:rsidRDefault="00604073" w:rsidP="00604073"/>
    <w:p w14:paraId="41224CD2" w14:textId="717524F2" w:rsidR="00D76E85" w:rsidRPr="00D76E85" w:rsidRDefault="00D76E85" w:rsidP="00D76E85">
      <w:r w:rsidRPr="00D76E85">
        <w:lastRenderedPageBreak/>
        <w:t>Part 2 – Exploring Relationships Between Two Categorical Variables</w:t>
      </w:r>
    </w:p>
    <w:p w14:paraId="530AEB40" w14:textId="5DFCAA68" w:rsidR="00F0721D" w:rsidRPr="00F0721D" w:rsidRDefault="00F0721D" w:rsidP="00F0721D">
      <w:pPr>
        <w:pStyle w:val="ListParagraph"/>
        <w:numPr>
          <w:ilvl w:val="0"/>
          <w:numId w:val="5"/>
        </w:numPr>
      </w:pPr>
      <w:r w:rsidRPr="00F0721D">
        <w:rPr>
          <w:b/>
          <w:bCs/>
        </w:rPr>
        <w:t>Buying Price vs. Car Class</w:t>
      </w:r>
    </w:p>
    <w:p w14:paraId="26AF5836" w14:textId="193AE9AB" w:rsidR="00F0721D" w:rsidRDefault="00F0721D" w:rsidP="00F0721D">
      <w:pPr>
        <w:pStyle w:val="ListParagraph"/>
      </w:pPr>
      <w:r>
        <w:t>Create</w:t>
      </w:r>
      <w:r w:rsidR="00D76E85">
        <w:t xml:space="preserve"> an</w:t>
      </w:r>
      <w:r>
        <w:t xml:space="preserve"> appropriate </w:t>
      </w:r>
      <w:r w:rsidR="00D76E85">
        <w:t>graph</w:t>
      </w:r>
      <w:r>
        <w:t xml:space="preserve"> and statistics to visualize the relationship. </w:t>
      </w:r>
    </w:p>
    <w:p w14:paraId="665EA118" w14:textId="08CA3444" w:rsidR="00F0721D" w:rsidRDefault="00F0721D" w:rsidP="00F0721D">
      <w:pPr>
        <w:pStyle w:val="ListParagraph"/>
      </w:pPr>
      <w:r w:rsidRPr="00F0721D">
        <w:t>Which buying price category has the highest proportion of cars</w:t>
      </w:r>
      <w:r>
        <w:t xml:space="preserve"> considered </w:t>
      </w:r>
      <w:r w:rsidRPr="00F0721D">
        <w:rPr>
          <w:b/>
          <w:bCs/>
        </w:rPr>
        <w:t>acceptable or better</w:t>
      </w:r>
      <w:r w:rsidRPr="00F0721D">
        <w:t>?</w:t>
      </w:r>
    </w:p>
    <w:p w14:paraId="1B205CB6" w14:textId="77777777" w:rsidR="00E30583" w:rsidRDefault="00E30583" w:rsidP="00F0721D">
      <w:pPr>
        <w:pStyle w:val="ListParagraph"/>
      </w:pPr>
    </w:p>
    <w:p w14:paraId="43917A20" w14:textId="564F515A" w:rsidR="00E30583" w:rsidRDefault="00E30583" w:rsidP="00E30583">
      <w:pPr>
        <w:pStyle w:val="ListParagraph"/>
      </w:pPr>
      <w:r>
        <w:t xml:space="preserve">The stacked bar chart shows the distribution of car evaluations within each buying price category. Cars with lower buying prices have a higher proportion of </w:t>
      </w:r>
      <w:r w:rsidRPr="00E30583">
        <w:rPr>
          <w:b/>
        </w:rPr>
        <w:t>acceptable, good, or very</w:t>
      </w:r>
      <w:r>
        <w:t xml:space="preserve"> good evaluations. Among all categories, the low buying price has the highest proportion of cars considered </w:t>
      </w:r>
      <w:r w:rsidRPr="00E30583">
        <w:rPr>
          <w:b/>
        </w:rPr>
        <w:t>acceptable or better</w:t>
      </w:r>
      <w:r>
        <w:t>.</w:t>
      </w:r>
    </w:p>
    <w:p w14:paraId="755C0117" w14:textId="7DC09BC1" w:rsidR="00E30583" w:rsidRDefault="00E30583" w:rsidP="00E30583">
      <w:pPr>
        <w:pStyle w:val="ListParagraph"/>
        <w:jc w:val="center"/>
      </w:pPr>
      <w:r w:rsidRPr="00E30583">
        <w:rPr>
          <w:noProof/>
          <w:lang w:val="es-US" w:eastAsia="es-US"/>
        </w:rPr>
        <w:drawing>
          <wp:inline distT="0" distB="0" distL="0" distR="0" wp14:anchorId="6FD71701" wp14:editId="39602A1F">
            <wp:extent cx="2433841" cy="5638800"/>
            <wp:effectExtent l="0" t="0" r="5080" b="0"/>
            <wp:docPr id="5" name="Imagen 5" descr="P:\langara\term 3\dana 4820\ea81f7ae-c064-4844-945b-d5b9068ef0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gara\term 3\dana 4820\ea81f7ae-c064-4844-945b-d5b9068ef0c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6723" cy="5668645"/>
                    </a:xfrm>
                    <a:prstGeom prst="rect">
                      <a:avLst/>
                    </a:prstGeom>
                    <a:noFill/>
                    <a:ln>
                      <a:noFill/>
                    </a:ln>
                  </pic:spPr>
                </pic:pic>
              </a:graphicData>
            </a:graphic>
          </wp:inline>
        </w:drawing>
      </w:r>
    </w:p>
    <w:p w14:paraId="0DE62E60" w14:textId="77777777" w:rsidR="00E30583" w:rsidRPr="00E30583" w:rsidRDefault="00E30583" w:rsidP="00E30583">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832"/>
        <w:rPr>
          <w:rFonts w:ascii="Lucida Console" w:eastAsia="Times New Roman" w:hAnsi="Lucida Console" w:cs="Courier New"/>
          <w:color w:val="F92672"/>
          <w:kern w:val="0"/>
          <w:sz w:val="20"/>
          <w:szCs w:val="20"/>
          <w:lang w:eastAsia="es-US"/>
          <w14:ligatures w14:val="none"/>
        </w:rPr>
      </w:pPr>
      <w:r w:rsidRPr="00E30583">
        <w:rPr>
          <w:rFonts w:ascii="Lucida Console" w:eastAsia="Times New Roman" w:hAnsi="Lucida Console" w:cs="Courier New"/>
          <w:color w:val="F92672"/>
          <w:kern w:val="0"/>
          <w:sz w:val="20"/>
          <w:szCs w:val="20"/>
          <w:lang w:eastAsia="es-US"/>
          <w14:ligatures w14:val="none"/>
        </w:rPr>
        <w:t>&gt; aggregate(acceptable ~ buying, data = car, mean)</w:t>
      </w:r>
    </w:p>
    <w:p w14:paraId="528DCC46" w14:textId="77777777" w:rsidR="00E30583" w:rsidRPr="00E30583" w:rsidRDefault="00E30583" w:rsidP="00E30583">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832"/>
        <w:rPr>
          <w:rFonts w:ascii="Lucida Console" w:eastAsia="Times New Roman" w:hAnsi="Lucida Console" w:cs="Courier New"/>
          <w:color w:val="F8F8F2"/>
          <w:kern w:val="0"/>
          <w:sz w:val="20"/>
          <w:szCs w:val="20"/>
          <w:bdr w:val="none" w:sz="0" w:space="0" w:color="auto" w:frame="1"/>
          <w:lang w:eastAsia="es-US"/>
          <w14:ligatures w14:val="none"/>
        </w:rPr>
      </w:pPr>
      <w:r w:rsidRPr="00E30583">
        <w:rPr>
          <w:rFonts w:ascii="Lucida Console" w:eastAsia="Times New Roman" w:hAnsi="Lucida Console" w:cs="Courier New"/>
          <w:color w:val="F8F8F2"/>
          <w:kern w:val="0"/>
          <w:sz w:val="20"/>
          <w:szCs w:val="20"/>
          <w:bdr w:val="none" w:sz="0" w:space="0" w:color="auto" w:frame="1"/>
          <w:lang w:eastAsia="es-US"/>
          <w14:ligatures w14:val="none"/>
        </w:rPr>
        <w:t xml:space="preserve">  buying acceptable</w:t>
      </w:r>
    </w:p>
    <w:p w14:paraId="24E28A80" w14:textId="77777777" w:rsidR="00E30583" w:rsidRPr="00E30583" w:rsidRDefault="00E30583" w:rsidP="00E30583">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832"/>
        <w:rPr>
          <w:rFonts w:ascii="Lucida Console" w:eastAsia="Times New Roman" w:hAnsi="Lucida Console" w:cs="Courier New"/>
          <w:color w:val="F8F8F2"/>
          <w:kern w:val="0"/>
          <w:sz w:val="20"/>
          <w:szCs w:val="20"/>
          <w:bdr w:val="none" w:sz="0" w:space="0" w:color="auto" w:frame="1"/>
          <w:lang w:eastAsia="es-US"/>
          <w14:ligatures w14:val="none"/>
        </w:rPr>
      </w:pPr>
      <w:r w:rsidRPr="00E30583">
        <w:rPr>
          <w:rFonts w:ascii="Lucida Console" w:eastAsia="Times New Roman" w:hAnsi="Lucida Console" w:cs="Courier New"/>
          <w:color w:val="F8F8F2"/>
          <w:kern w:val="0"/>
          <w:sz w:val="20"/>
          <w:szCs w:val="20"/>
          <w:bdr w:val="none" w:sz="0" w:space="0" w:color="auto" w:frame="1"/>
          <w:lang w:eastAsia="es-US"/>
          <w14:ligatures w14:val="none"/>
        </w:rPr>
        <w:t>1   high  0.2500000</w:t>
      </w:r>
    </w:p>
    <w:p w14:paraId="21E807A6" w14:textId="77777777" w:rsidR="00E30583" w:rsidRPr="00E30583" w:rsidRDefault="00E30583" w:rsidP="00E30583">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832"/>
        <w:rPr>
          <w:rFonts w:ascii="Lucida Console" w:eastAsia="Times New Roman" w:hAnsi="Lucida Console" w:cs="Courier New"/>
          <w:color w:val="F8F8F2"/>
          <w:kern w:val="0"/>
          <w:sz w:val="20"/>
          <w:szCs w:val="20"/>
          <w:bdr w:val="none" w:sz="0" w:space="0" w:color="auto" w:frame="1"/>
          <w:lang w:eastAsia="es-US"/>
          <w14:ligatures w14:val="none"/>
        </w:rPr>
      </w:pPr>
      <w:r w:rsidRPr="00E30583">
        <w:rPr>
          <w:rFonts w:ascii="Lucida Console" w:eastAsia="Times New Roman" w:hAnsi="Lucida Console" w:cs="Courier New"/>
          <w:color w:val="F8F8F2"/>
          <w:kern w:val="0"/>
          <w:sz w:val="20"/>
          <w:szCs w:val="20"/>
          <w:bdr w:val="none" w:sz="0" w:space="0" w:color="auto" w:frame="1"/>
          <w:lang w:eastAsia="es-US"/>
          <w14:ligatures w14:val="none"/>
        </w:rPr>
        <w:t>2    low  0.4027778</w:t>
      </w:r>
    </w:p>
    <w:p w14:paraId="5D7A3927" w14:textId="77777777" w:rsidR="00E30583" w:rsidRPr="00E30583" w:rsidRDefault="00E30583" w:rsidP="00E30583">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832"/>
        <w:rPr>
          <w:rFonts w:ascii="Lucida Console" w:eastAsia="Times New Roman" w:hAnsi="Lucida Console" w:cs="Courier New"/>
          <w:color w:val="F8F8F2"/>
          <w:kern w:val="0"/>
          <w:sz w:val="20"/>
          <w:szCs w:val="20"/>
          <w:bdr w:val="none" w:sz="0" w:space="0" w:color="auto" w:frame="1"/>
          <w:lang w:eastAsia="es-US"/>
          <w14:ligatures w14:val="none"/>
        </w:rPr>
      </w:pPr>
      <w:r w:rsidRPr="00E30583">
        <w:rPr>
          <w:rFonts w:ascii="Lucida Console" w:eastAsia="Times New Roman" w:hAnsi="Lucida Console" w:cs="Courier New"/>
          <w:color w:val="F8F8F2"/>
          <w:kern w:val="0"/>
          <w:sz w:val="20"/>
          <w:szCs w:val="20"/>
          <w:bdr w:val="none" w:sz="0" w:space="0" w:color="auto" w:frame="1"/>
          <w:lang w:eastAsia="es-US"/>
          <w14:ligatures w14:val="none"/>
        </w:rPr>
        <w:t>3    med  0.3796296</w:t>
      </w:r>
    </w:p>
    <w:p w14:paraId="34EF82CE" w14:textId="77777777" w:rsidR="00E30583" w:rsidRPr="00E30583" w:rsidRDefault="00E30583" w:rsidP="00E30583">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832"/>
        <w:rPr>
          <w:rFonts w:ascii="Lucida Console" w:eastAsia="Times New Roman" w:hAnsi="Lucida Console" w:cs="Courier New"/>
          <w:color w:val="F8F8F2"/>
          <w:kern w:val="0"/>
          <w:sz w:val="20"/>
          <w:szCs w:val="20"/>
          <w:lang w:val="es-US" w:eastAsia="es-US"/>
          <w14:ligatures w14:val="none"/>
        </w:rPr>
      </w:pPr>
      <w:r w:rsidRPr="00E30583">
        <w:rPr>
          <w:rFonts w:ascii="Lucida Console" w:eastAsia="Times New Roman" w:hAnsi="Lucida Console" w:cs="Courier New"/>
          <w:color w:val="F8F8F2"/>
          <w:kern w:val="0"/>
          <w:sz w:val="20"/>
          <w:szCs w:val="20"/>
          <w:bdr w:val="none" w:sz="0" w:space="0" w:color="auto" w:frame="1"/>
          <w:lang w:val="es-US" w:eastAsia="es-US"/>
          <w14:ligatures w14:val="none"/>
        </w:rPr>
        <w:lastRenderedPageBreak/>
        <w:t>4  vhigh  0.1666667</w:t>
      </w:r>
    </w:p>
    <w:p w14:paraId="393CA767" w14:textId="77777777" w:rsidR="00E30583" w:rsidRDefault="00E30583" w:rsidP="00E30583">
      <w:pPr>
        <w:pStyle w:val="ListParagraph"/>
      </w:pPr>
    </w:p>
    <w:p w14:paraId="1051B01A" w14:textId="77777777" w:rsidR="00F0721D" w:rsidRDefault="00F0721D" w:rsidP="00F0721D">
      <w:pPr>
        <w:pStyle w:val="ListParagraph"/>
      </w:pPr>
    </w:p>
    <w:p w14:paraId="0232C442" w14:textId="2F79461E" w:rsidR="00D76E85" w:rsidRPr="00D76E85" w:rsidRDefault="00D76E85" w:rsidP="00D76E85">
      <w:pPr>
        <w:pStyle w:val="ListParagraph"/>
        <w:numPr>
          <w:ilvl w:val="0"/>
          <w:numId w:val="5"/>
        </w:numPr>
        <w:rPr>
          <w:b/>
          <w:bCs/>
        </w:rPr>
      </w:pPr>
      <w:r w:rsidRPr="00D76E85">
        <w:rPr>
          <w:b/>
          <w:bCs/>
        </w:rPr>
        <w:t>Maintenance Cost vs. Buying Price</w:t>
      </w:r>
    </w:p>
    <w:p w14:paraId="3630EA7E" w14:textId="77777777" w:rsidR="00D76E85" w:rsidRDefault="00D76E85" w:rsidP="00D76E85">
      <w:pPr>
        <w:pStyle w:val="ListParagraph"/>
      </w:pPr>
      <w:r>
        <w:t xml:space="preserve">Create an appropriate graph and statistics to visualize the relationship. </w:t>
      </w:r>
    </w:p>
    <w:p w14:paraId="421C9D96" w14:textId="0C14CB95" w:rsidR="00F0721D" w:rsidRDefault="00D76E85" w:rsidP="00F0721D">
      <w:pPr>
        <w:pStyle w:val="ListParagraph"/>
      </w:pPr>
      <w:r w:rsidRPr="00D76E85">
        <w:t xml:space="preserve">Describe the </w:t>
      </w:r>
      <w:r w:rsidRPr="00D76E85">
        <w:rPr>
          <w:b/>
          <w:bCs/>
        </w:rPr>
        <w:t>relationship between buying price and maintenance cost</w:t>
      </w:r>
      <w:r>
        <w:t xml:space="preserve"> in one or two sentences.</w:t>
      </w:r>
      <w:r w:rsidR="00F0721D">
        <w:t xml:space="preserve"> </w:t>
      </w:r>
    </w:p>
    <w:p w14:paraId="56870FA5" w14:textId="5760B5E0" w:rsidR="00F0721D" w:rsidRDefault="00F0721D" w:rsidP="00D76E85">
      <w:pPr>
        <w:pStyle w:val="ListParagraph"/>
      </w:pPr>
    </w:p>
    <w:p w14:paraId="78630CF2" w14:textId="70A0FBCC" w:rsidR="00C02F0C" w:rsidRDefault="00C02F0C" w:rsidP="00D76E85">
      <w:pPr>
        <w:pStyle w:val="ListParagraph"/>
      </w:pPr>
      <w:r>
        <w:t>The contingency table and bar chart indicate the same number (108) for each combination of maintenance cost and buying price.</w:t>
      </w:r>
      <w:r>
        <w:br/>
        <w:t>Thus, there is no visible relationship (association) between the buying price and the maintenance cost in this data set.</w:t>
      </w:r>
    </w:p>
    <w:p w14:paraId="47A072C7" w14:textId="77777777" w:rsidR="00F0721D" w:rsidRDefault="00F0721D" w:rsidP="00F0721D">
      <w:pPr>
        <w:pStyle w:val="ListParagraph"/>
      </w:pPr>
    </w:p>
    <w:p w14:paraId="5A4E97D6" w14:textId="1FFB5864" w:rsidR="00672B60" w:rsidRDefault="00672B60" w:rsidP="00F0721D">
      <w:pPr>
        <w:pStyle w:val="ListParagraph"/>
      </w:pPr>
      <w:r w:rsidRPr="00672B60">
        <w:drawing>
          <wp:inline distT="0" distB="0" distL="0" distR="0" wp14:anchorId="087AC8DA" wp14:editId="69780279">
            <wp:extent cx="2042337" cy="1120237"/>
            <wp:effectExtent l="0" t="0" r="0" b="3810"/>
            <wp:docPr id="65544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42669" name=""/>
                    <pic:cNvPicPr/>
                  </pic:nvPicPr>
                  <pic:blipFill>
                    <a:blip r:embed="rId10"/>
                    <a:stretch>
                      <a:fillRect/>
                    </a:stretch>
                  </pic:blipFill>
                  <pic:spPr>
                    <a:xfrm>
                      <a:off x="0" y="0"/>
                      <a:ext cx="2042337" cy="1120237"/>
                    </a:xfrm>
                    <a:prstGeom prst="rect">
                      <a:avLst/>
                    </a:prstGeom>
                  </pic:spPr>
                </pic:pic>
              </a:graphicData>
            </a:graphic>
          </wp:inline>
        </w:drawing>
      </w:r>
    </w:p>
    <w:p w14:paraId="3F3AA920" w14:textId="77777777" w:rsidR="00672B60" w:rsidRDefault="00672B60" w:rsidP="00F0721D">
      <w:pPr>
        <w:pStyle w:val="ListParagraph"/>
      </w:pPr>
    </w:p>
    <w:p w14:paraId="11BBA771" w14:textId="3D72AE25" w:rsidR="000F1218" w:rsidRPr="00AA59FF" w:rsidRDefault="000F1218" w:rsidP="00F0721D">
      <w:pPr>
        <w:pStyle w:val="ListParagraph"/>
      </w:pPr>
      <w:r w:rsidRPr="000F1218">
        <w:drawing>
          <wp:inline distT="0" distB="0" distL="0" distR="0" wp14:anchorId="738F876C" wp14:editId="644B2D19">
            <wp:extent cx="4237087" cy="3254022"/>
            <wp:effectExtent l="0" t="0" r="0" b="3810"/>
            <wp:docPr id="188094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45816" name=""/>
                    <pic:cNvPicPr/>
                  </pic:nvPicPr>
                  <pic:blipFill>
                    <a:blip r:embed="rId11"/>
                    <a:stretch>
                      <a:fillRect/>
                    </a:stretch>
                  </pic:blipFill>
                  <pic:spPr>
                    <a:xfrm>
                      <a:off x="0" y="0"/>
                      <a:ext cx="4237087" cy="3254022"/>
                    </a:xfrm>
                    <a:prstGeom prst="rect">
                      <a:avLst/>
                    </a:prstGeom>
                  </pic:spPr>
                </pic:pic>
              </a:graphicData>
            </a:graphic>
          </wp:inline>
        </w:drawing>
      </w:r>
    </w:p>
    <w:sectPr w:rsidR="000F1218" w:rsidRPr="00AA59FF">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48205" w14:textId="77777777" w:rsidR="00764C9C" w:rsidRDefault="00764C9C" w:rsidP="005B2221">
      <w:pPr>
        <w:spacing w:after="0" w:line="240" w:lineRule="auto"/>
      </w:pPr>
      <w:r>
        <w:separator/>
      </w:r>
    </w:p>
  </w:endnote>
  <w:endnote w:type="continuationSeparator" w:id="0">
    <w:p w14:paraId="690EBE97" w14:textId="77777777" w:rsidR="00764C9C" w:rsidRDefault="00764C9C" w:rsidP="005B2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C599F" w14:textId="77777777" w:rsidR="005B2221" w:rsidRDefault="005B22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72FA7" w14:textId="77777777" w:rsidR="005B2221" w:rsidRDefault="005B22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60D2E" w14:textId="77777777" w:rsidR="005B2221" w:rsidRDefault="005B22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652C1" w14:textId="77777777" w:rsidR="00764C9C" w:rsidRDefault="00764C9C" w:rsidP="005B2221">
      <w:pPr>
        <w:spacing w:after="0" w:line="240" w:lineRule="auto"/>
      </w:pPr>
      <w:r>
        <w:separator/>
      </w:r>
    </w:p>
  </w:footnote>
  <w:footnote w:type="continuationSeparator" w:id="0">
    <w:p w14:paraId="6635057A" w14:textId="77777777" w:rsidR="00764C9C" w:rsidRDefault="00764C9C" w:rsidP="005B22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8E00" w14:textId="77777777" w:rsidR="005B2221" w:rsidRDefault="005B22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0E279" w14:textId="065E6D9A" w:rsidR="005B2221" w:rsidRPr="005B2221" w:rsidRDefault="005B2221">
    <w:pPr>
      <w:pStyle w:val="Header"/>
      <w:rPr>
        <w:lang w:val="en-CA"/>
      </w:rPr>
    </w:pPr>
    <w:r>
      <w:rPr>
        <w:lang w:val="en-CA"/>
      </w:rPr>
      <w:t>Assignment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FBF77" w14:textId="77777777" w:rsidR="005B2221" w:rsidRDefault="005B22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53803"/>
    <w:multiLevelType w:val="hybridMultilevel"/>
    <w:tmpl w:val="8EC0F174"/>
    <w:lvl w:ilvl="0" w:tplc="129E94F2">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E9199B"/>
    <w:multiLevelType w:val="multilevel"/>
    <w:tmpl w:val="0FE4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637F2F"/>
    <w:multiLevelType w:val="hybridMultilevel"/>
    <w:tmpl w:val="619C1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8B4D37"/>
    <w:multiLevelType w:val="hybridMultilevel"/>
    <w:tmpl w:val="41E8AD28"/>
    <w:lvl w:ilvl="0" w:tplc="BCFED6B4">
      <w:start w:val="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12C2A52"/>
    <w:multiLevelType w:val="multilevel"/>
    <w:tmpl w:val="A682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8691A"/>
    <w:multiLevelType w:val="multilevel"/>
    <w:tmpl w:val="AEB0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436F75"/>
    <w:multiLevelType w:val="hybridMultilevel"/>
    <w:tmpl w:val="76E6D2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4450719">
    <w:abstractNumId w:val="0"/>
  </w:num>
  <w:num w:numId="2" w16cid:durableId="2023239735">
    <w:abstractNumId w:val="6"/>
  </w:num>
  <w:num w:numId="3" w16cid:durableId="1726445110">
    <w:abstractNumId w:val="3"/>
  </w:num>
  <w:num w:numId="4" w16cid:durableId="30810010">
    <w:abstractNumId w:val="4"/>
  </w:num>
  <w:num w:numId="5" w16cid:durableId="847720717">
    <w:abstractNumId w:val="2"/>
  </w:num>
  <w:num w:numId="6" w16cid:durableId="27340060">
    <w:abstractNumId w:val="1"/>
  </w:num>
  <w:num w:numId="7" w16cid:durableId="9906699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A44"/>
    <w:rsid w:val="000D0E4F"/>
    <w:rsid w:val="000F1218"/>
    <w:rsid w:val="001701DF"/>
    <w:rsid w:val="002F20F5"/>
    <w:rsid w:val="003445F4"/>
    <w:rsid w:val="00353554"/>
    <w:rsid w:val="00365918"/>
    <w:rsid w:val="00550AC9"/>
    <w:rsid w:val="00565037"/>
    <w:rsid w:val="005B2221"/>
    <w:rsid w:val="00604073"/>
    <w:rsid w:val="00672B60"/>
    <w:rsid w:val="00764C9C"/>
    <w:rsid w:val="00845155"/>
    <w:rsid w:val="008E3D28"/>
    <w:rsid w:val="00977DB3"/>
    <w:rsid w:val="00A82A44"/>
    <w:rsid w:val="00AA31D9"/>
    <w:rsid w:val="00AA59FF"/>
    <w:rsid w:val="00B94EFB"/>
    <w:rsid w:val="00C02F0C"/>
    <w:rsid w:val="00D76E85"/>
    <w:rsid w:val="00E30583"/>
    <w:rsid w:val="00F07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3E638"/>
  <w15:chartTrackingRefBased/>
  <w15:docId w15:val="{B17151F9-0EC1-4F95-9475-A047B83FF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A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2A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A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A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A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A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2A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A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A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A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A44"/>
    <w:rPr>
      <w:rFonts w:eastAsiaTheme="majorEastAsia" w:cstheme="majorBidi"/>
      <w:color w:val="272727" w:themeColor="text1" w:themeTint="D8"/>
    </w:rPr>
  </w:style>
  <w:style w:type="paragraph" w:styleId="Title">
    <w:name w:val="Title"/>
    <w:basedOn w:val="Normal"/>
    <w:next w:val="Normal"/>
    <w:link w:val="TitleChar"/>
    <w:uiPriority w:val="10"/>
    <w:qFormat/>
    <w:rsid w:val="00A82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A44"/>
    <w:pPr>
      <w:spacing w:before="160"/>
      <w:jc w:val="center"/>
    </w:pPr>
    <w:rPr>
      <w:i/>
      <w:iCs/>
      <w:color w:val="404040" w:themeColor="text1" w:themeTint="BF"/>
    </w:rPr>
  </w:style>
  <w:style w:type="character" w:customStyle="1" w:styleId="QuoteChar">
    <w:name w:val="Quote Char"/>
    <w:basedOn w:val="DefaultParagraphFont"/>
    <w:link w:val="Quote"/>
    <w:uiPriority w:val="29"/>
    <w:rsid w:val="00A82A44"/>
    <w:rPr>
      <w:i/>
      <w:iCs/>
      <w:color w:val="404040" w:themeColor="text1" w:themeTint="BF"/>
    </w:rPr>
  </w:style>
  <w:style w:type="paragraph" w:styleId="ListParagraph">
    <w:name w:val="List Paragraph"/>
    <w:basedOn w:val="Normal"/>
    <w:uiPriority w:val="34"/>
    <w:qFormat/>
    <w:rsid w:val="00A82A44"/>
    <w:pPr>
      <w:ind w:left="720"/>
      <w:contextualSpacing/>
    </w:pPr>
  </w:style>
  <w:style w:type="character" w:styleId="IntenseEmphasis">
    <w:name w:val="Intense Emphasis"/>
    <w:basedOn w:val="DefaultParagraphFont"/>
    <w:uiPriority w:val="21"/>
    <w:qFormat/>
    <w:rsid w:val="00A82A44"/>
    <w:rPr>
      <w:i/>
      <w:iCs/>
      <w:color w:val="2F5496" w:themeColor="accent1" w:themeShade="BF"/>
    </w:rPr>
  </w:style>
  <w:style w:type="paragraph" w:styleId="IntenseQuote">
    <w:name w:val="Intense Quote"/>
    <w:basedOn w:val="Normal"/>
    <w:next w:val="Normal"/>
    <w:link w:val="IntenseQuoteChar"/>
    <w:uiPriority w:val="30"/>
    <w:qFormat/>
    <w:rsid w:val="00A82A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A44"/>
    <w:rPr>
      <w:i/>
      <w:iCs/>
      <w:color w:val="2F5496" w:themeColor="accent1" w:themeShade="BF"/>
    </w:rPr>
  </w:style>
  <w:style w:type="character" w:styleId="IntenseReference">
    <w:name w:val="Intense Reference"/>
    <w:basedOn w:val="DefaultParagraphFont"/>
    <w:uiPriority w:val="32"/>
    <w:qFormat/>
    <w:rsid w:val="00A82A44"/>
    <w:rPr>
      <w:b/>
      <w:bCs/>
      <w:smallCaps/>
      <w:color w:val="2F5496" w:themeColor="accent1" w:themeShade="BF"/>
      <w:spacing w:val="5"/>
    </w:rPr>
  </w:style>
  <w:style w:type="character" w:styleId="Hyperlink">
    <w:name w:val="Hyperlink"/>
    <w:basedOn w:val="DefaultParagraphFont"/>
    <w:uiPriority w:val="99"/>
    <w:unhideWhenUsed/>
    <w:rsid w:val="00550AC9"/>
    <w:rPr>
      <w:color w:val="0563C1" w:themeColor="hyperlink"/>
      <w:u w:val="single"/>
    </w:rPr>
  </w:style>
  <w:style w:type="character" w:customStyle="1" w:styleId="UnresolvedMention1">
    <w:name w:val="Unresolved Mention1"/>
    <w:basedOn w:val="DefaultParagraphFont"/>
    <w:uiPriority w:val="99"/>
    <w:semiHidden/>
    <w:unhideWhenUsed/>
    <w:rsid w:val="00550AC9"/>
    <w:rPr>
      <w:color w:val="605E5C"/>
      <w:shd w:val="clear" w:color="auto" w:fill="E1DFDD"/>
    </w:rPr>
  </w:style>
  <w:style w:type="paragraph" w:styleId="NormalWeb">
    <w:name w:val="Normal (Web)"/>
    <w:basedOn w:val="Normal"/>
    <w:uiPriority w:val="99"/>
    <w:semiHidden/>
    <w:unhideWhenUsed/>
    <w:rsid w:val="002F20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Light">
    <w:name w:val="Grid Table Light"/>
    <w:basedOn w:val="TableNormal"/>
    <w:uiPriority w:val="40"/>
    <w:rsid w:val="00AA59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F0721D"/>
    <w:rPr>
      <w:b/>
      <w:bCs/>
    </w:rPr>
  </w:style>
  <w:style w:type="character" w:styleId="HTMLCode">
    <w:name w:val="HTML Code"/>
    <w:basedOn w:val="DefaultParagraphFont"/>
    <w:uiPriority w:val="99"/>
    <w:semiHidden/>
    <w:unhideWhenUsed/>
    <w:rsid w:val="00F0721D"/>
    <w:rPr>
      <w:rFonts w:ascii="Courier New" w:eastAsia="Times New Roman" w:hAnsi="Courier New" w:cs="Courier New"/>
      <w:sz w:val="20"/>
      <w:szCs w:val="20"/>
    </w:rPr>
  </w:style>
  <w:style w:type="paragraph" w:styleId="Header">
    <w:name w:val="header"/>
    <w:basedOn w:val="Normal"/>
    <w:link w:val="HeaderChar"/>
    <w:uiPriority w:val="99"/>
    <w:unhideWhenUsed/>
    <w:rsid w:val="005B22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2221"/>
  </w:style>
  <w:style w:type="paragraph" w:styleId="Footer">
    <w:name w:val="footer"/>
    <w:basedOn w:val="Normal"/>
    <w:link w:val="FooterChar"/>
    <w:uiPriority w:val="99"/>
    <w:unhideWhenUsed/>
    <w:rsid w:val="005B22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2221"/>
  </w:style>
  <w:style w:type="paragraph" w:styleId="HTMLPreformatted">
    <w:name w:val="HTML Preformatted"/>
    <w:basedOn w:val="Normal"/>
    <w:link w:val="HTMLPreformattedChar"/>
    <w:uiPriority w:val="99"/>
    <w:semiHidden/>
    <w:unhideWhenUsed/>
    <w:rsid w:val="00E30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US" w:eastAsia="es-US"/>
      <w14:ligatures w14:val="none"/>
    </w:rPr>
  </w:style>
  <w:style w:type="character" w:customStyle="1" w:styleId="HTMLPreformattedChar">
    <w:name w:val="HTML Preformatted Char"/>
    <w:basedOn w:val="DefaultParagraphFont"/>
    <w:link w:val="HTMLPreformatted"/>
    <w:uiPriority w:val="99"/>
    <w:semiHidden/>
    <w:rsid w:val="00E30583"/>
    <w:rPr>
      <w:rFonts w:ascii="Courier New" w:eastAsia="Times New Roman" w:hAnsi="Courier New" w:cs="Courier New"/>
      <w:kern w:val="0"/>
      <w:sz w:val="20"/>
      <w:szCs w:val="20"/>
      <w:lang w:val="es-US" w:eastAsia="es-US"/>
      <w14:ligatures w14:val="none"/>
    </w:rPr>
  </w:style>
  <w:style w:type="character" w:customStyle="1" w:styleId="gntyacmbf4b">
    <w:name w:val="gntyacmbf4b"/>
    <w:basedOn w:val="DefaultParagraphFont"/>
    <w:rsid w:val="00E30583"/>
  </w:style>
  <w:style w:type="character" w:customStyle="1" w:styleId="gntyacmbe3b">
    <w:name w:val="gntyacmbe3b"/>
    <w:basedOn w:val="DefaultParagraphFont"/>
    <w:rsid w:val="00E30583"/>
  </w:style>
  <w:style w:type="character" w:customStyle="1" w:styleId="gntyacmbo3b">
    <w:name w:val="gntyacmbo3b"/>
    <w:basedOn w:val="DefaultParagraphFont"/>
    <w:rsid w:val="00E305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110094">
      <w:bodyDiv w:val="1"/>
      <w:marLeft w:val="0"/>
      <w:marRight w:val="0"/>
      <w:marTop w:val="0"/>
      <w:marBottom w:val="0"/>
      <w:divBdr>
        <w:top w:val="none" w:sz="0" w:space="0" w:color="auto"/>
        <w:left w:val="none" w:sz="0" w:space="0" w:color="auto"/>
        <w:bottom w:val="none" w:sz="0" w:space="0" w:color="auto"/>
        <w:right w:val="none" w:sz="0" w:space="0" w:color="auto"/>
      </w:divBdr>
    </w:div>
    <w:div w:id="1940025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5</Pages>
  <Words>521</Words>
  <Characters>2838</Characters>
  <Application>Microsoft Office Word</Application>
  <DocSecurity>0</DocSecurity>
  <Lines>91</Lines>
  <Paragraphs>57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Langara College</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Li</dc:creator>
  <cp:keywords/>
  <dc:description/>
  <cp:lastModifiedBy>Maria Sandate Trejo</cp:lastModifiedBy>
  <cp:revision>7</cp:revision>
  <dcterms:created xsi:type="dcterms:W3CDTF">2026-01-07T13:51:00Z</dcterms:created>
  <dcterms:modified xsi:type="dcterms:W3CDTF">2026-01-19T20:02:00Z</dcterms:modified>
</cp:coreProperties>
</file>