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姓名：李明    病历号：____    床位：____    日期：2026-07-21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□无消化道症状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