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99E1" w14:textId="28937613" w:rsidR="008959A5" w:rsidRDefault="00B443B2" w:rsidP="008959A5">
      <w:pPr>
        <w:rPr>
          <w:rFonts w:ascii="宋体" w:hAnsi="宋体" w:cs="宋体"/>
          <w:b/>
          <w:bCs/>
          <w:sz w:val="52"/>
          <w:szCs w:val="72"/>
        </w:rPr>
      </w:pPr>
      <w:r>
        <w:rPr>
          <w:noProof/>
        </w:rPr>
        <mc:AlternateContent>
          <mc:Choice Requires="wps">
            <w:drawing>
              <wp:anchor distT="0" distB="0" distL="114300" distR="114300" simplePos="0" relativeHeight="251660288" behindDoc="0" locked="0" layoutInCell="1" allowOverlap="1" wp14:anchorId="77360D49" wp14:editId="1BB43C86">
                <wp:simplePos x="0" y="0"/>
                <wp:positionH relativeFrom="column">
                  <wp:posOffset>1934210</wp:posOffset>
                </wp:positionH>
                <wp:positionV relativeFrom="paragraph">
                  <wp:posOffset>345440</wp:posOffset>
                </wp:positionV>
                <wp:extent cx="2687320" cy="802640"/>
                <wp:effectExtent l="0" t="0" r="0" b="0"/>
                <wp:wrapNone/>
                <wp:docPr id="3" name="矩形: 圆角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7320" cy="802640"/>
                        </a:xfrm>
                        <a:prstGeom prst="roundRect">
                          <a:avLst/>
                        </a:prstGeom>
                        <a:noFill/>
                        <a:ln w="12700" cap="flat" cmpd="sng" algn="ctr">
                          <a:noFill/>
                          <a:prstDash val="solid"/>
                          <a:miter lim="800000"/>
                        </a:ln>
                      </wps:spPr>
                      <wps:txbx>
                        <w:txbxContent>
                          <w:p w14:paraId="328446FA" w14:textId="77777777" w:rsidR="008959A5" w:rsidRDefault="008959A5" w:rsidP="00B443B2">
                            <w:pPr>
                              <w:jc w:val="right"/>
                              <w:rPr>
                                <w:rFonts w:ascii="华文行楷" w:eastAsia="华文行楷" w:hAnsi="华文行楷" w:cs="华文行楷"/>
                                <w:color w:val="0C0C0C"/>
                                <w:sz w:val="56"/>
                                <w:szCs w:val="96"/>
                              </w:rPr>
                            </w:pPr>
                            <w:r>
                              <w:rPr>
                                <w:rFonts w:ascii="华文行楷" w:eastAsia="华文行楷" w:hAnsi="华文行楷" w:cs="华文行楷" w:hint="eastAsia"/>
                                <w:color w:val="0C0C0C"/>
                                <w:sz w:val="56"/>
                                <w:szCs w:val="96"/>
                              </w:rPr>
                              <w:t>西安科技大学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77360D49" id="矩形: 圆角 3" o:spid="_x0000_s1026" style="position:absolute;left:0;text-align:left;margin-left:152.3pt;margin-top:27.2pt;width:211.6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" filled="f" stroked="f" strokeweight="1pt">
                <v:stroke joinstyle="miter"/>
                <v:textbox>
                  <w:txbxContent>
                    <w:p w14:paraId="328446FA" w14:textId="77777777" w:rsidR="008959A5" w:rsidRDefault="008959A5" w:rsidP="00B443B2">
                      <w:pPr>
                        <w:jc w:val="right"/>
                        <w:rPr>
                          <w:rFonts w:ascii="华文行楷" w:eastAsia="华文行楷" w:hAnsi="华文行楷" w:cs="华文行楷"/>
                          <w:color w:val="0C0C0C"/>
                          <w:sz w:val="56"/>
                          <w:szCs w:val="96"/>
                        </w:rPr>
                      </w:pPr>
                      <w:r>
                        <w:rPr>
                          <w:rFonts w:ascii="华文行楷" w:eastAsia="华文行楷" w:hAnsi="华文行楷" w:cs="华文行楷" w:hint="eastAsia"/>
                          <w:color w:val="0C0C0C"/>
                          <w:sz w:val="56"/>
                          <w:szCs w:val="96"/>
                        </w:rPr>
                        <w:t>西安科技大学</w:t>
                      </w:r>
                    </w:p>
                  </w:txbxContent>
                </v:textbox>
              </v:roundrect>
            </w:pict>
          </mc:Fallback>
        </mc:AlternateContent>
      </w:r>
      <w:r>
        <w:rPr>
          <w:noProof/>
        </w:rPr>
        <w:drawing>
          <wp:anchor distT="0" distB="0" distL="114300" distR="114300" simplePos="0" relativeHeight="251659264" behindDoc="0" locked="0" layoutInCell="1" allowOverlap="1" wp14:anchorId="6FA89C62" wp14:editId="25539C2B">
            <wp:simplePos x="0" y="0"/>
            <wp:positionH relativeFrom="column">
              <wp:posOffset>1191895</wp:posOffset>
            </wp:positionH>
            <wp:positionV relativeFrom="paragraph">
              <wp:posOffset>312420</wp:posOffset>
            </wp:positionV>
            <wp:extent cx="783590" cy="78359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b="214"/>
                    <a:stretch>
                      <a:fillRect/>
                    </a:stretch>
                  </pic:blipFill>
                  <pic:spPr bwMode="auto">
                    <a:xfrm>
                      <a:off x="0" y="0"/>
                      <a:ext cx="783590" cy="78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D4825" w14:textId="77777777" w:rsidR="008959A5" w:rsidRDefault="008959A5" w:rsidP="008959A5">
      <w:pPr>
        <w:rPr>
          <w:rFonts w:ascii="宋体" w:hAnsi="宋体" w:cs="宋体"/>
          <w:b/>
          <w:bCs/>
          <w:sz w:val="52"/>
          <w:szCs w:val="72"/>
        </w:rPr>
      </w:pPr>
    </w:p>
    <w:p w14:paraId="20B59394" w14:textId="5A974551" w:rsidR="008959A5" w:rsidRDefault="008959A5" w:rsidP="008959A5">
      <w:pPr>
        <w:rPr>
          <w:rFonts w:ascii="宋体" w:hAnsi="宋体" w:cs="宋体"/>
          <w:b/>
          <w:bCs/>
          <w:sz w:val="52"/>
          <w:szCs w:val="72"/>
        </w:rPr>
      </w:pPr>
    </w:p>
    <w:p w14:paraId="784B1F0C" w14:textId="77777777" w:rsidR="00B443B2" w:rsidRDefault="00B443B2" w:rsidP="008959A5">
      <w:pPr>
        <w:rPr>
          <w:rFonts w:ascii="宋体" w:hAnsi="宋体" w:cs="宋体"/>
          <w:b/>
          <w:bCs/>
          <w:sz w:val="52"/>
          <w:szCs w:val="72"/>
        </w:rPr>
      </w:pPr>
    </w:p>
    <w:p w14:paraId="70EB49F6" w14:textId="77777777" w:rsidR="008959A5" w:rsidRDefault="008959A5" w:rsidP="008959A5">
      <w:pPr>
        <w:rPr>
          <w:rFonts w:ascii="宋体" w:hAnsi="宋体" w:cs="宋体"/>
          <w:b/>
          <w:bCs/>
          <w:sz w:val="52"/>
          <w:szCs w:val="72"/>
        </w:rPr>
      </w:pPr>
    </w:p>
    <w:p w14:paraId="377B8F1D" w14:textId="37133622" w:rsidR="008959A5" w:rsidRDefault="00B443B2" w:rsidP="00B443B2">
      <w:pPr>
        <w:jc w:val="center"/>
        <w:rPr>
          <w:rFonts w:ascii="仿宋" w:eastAsia="仿宋" w:hAnsi="仿宋" w:cs="仿宋"/>
          <w:b/>
          <w:bCs/>
          <w:sz w:val="72"/>
          <w:szCs w:val="144"/>
        </w:rPr>
      </w:pPr>
      <w:r>
        <w:rPr>
          <w:rFonts w:ascii="仿宋" w:eastAsia="仿宋" w:hAnsi="仿宋" w:cs="仿宋" w:hint="eastAsia"/>
          <w:b/>
          <w:bCs/>
          <w:sz w:val="72"/>
          <w:szCs w:val="144"/>
        </w:rPr>
        <w:t xml:space="preserve"> </w:t>
      </w:r>
      <w:r>
        <w:rPr>
          <w:rFonts w:ascii="仿宋" w:eastAsia="仿宋" w:hAnsi="仿宋" w:cs="仿宋"/>
          <w:b/>
          <w:bCs/>
          <w:sz w:val="72"/>
          <w:szCs w:val="144"/>
        </w:rPr>
        <w:t xml:space="preserve"> </w:t>
      </w:r>
      <w:r w:rsidR="008959A5">
        <w:rPr>
          <w:rFonts w:ascii="仿宋" w:eastAsia="仿宋" w:hAnsi="仿宋" w:cs="仿宋" w:hint="eastAsia"/>
          <w:b/>
          <w:bCs/>
          <w:sz w:val="72"/>
          <w:szCs w:val="144"/>
        </w:rPr>
        <w:t>网络工程大作业</w:t>
      </w:r>
      <w:r>
        <w:rPr>
          <w:rFonts w:ascii="仿宋" w:eastAsia="仿宋" w:hAnsi="仿宋" w:cs="仿宋" w:hint="eastAsia"/>
          <w:b/>
          <w:bCs/>
          <w:sz w:val="72"/>
          <w:szCs w:val="144"/>
        </w:rPr>
        <w:t>（一）</w:t>
      </w:r>
    </w:p>
    <w:p w14:paraId="03ADC01A" w14:textId="77777777" w:rsidR="00B443B2" w:rsidRDefault="00B443B2" w:rsidP="00B443B2">
      <w:pPr>
        <w:jc w:val="center"/>
        <w:rPr>
          <w:rFonts w:ascii="仿宋" w:eastAsia="仿宋" w:hAnsi="仿宋" w:cs="仿宋"/>
          <w:b/>
          <w:bCs/>
          <w:sz w:val="72"/>
          <w:szCs w:val="144"/>
        </w:rPr>
      </w:pPr>
    </w:p>
    <w:p w14:paraId="1156F7D8" w14:textId="43B10848" w:rsidR="00B443B2" w:rsidRPr="00B443B2" w:rsidRDefault="0096150F" w:rsidP="00B443B2">
      <w:pPr>
        <w:jc w:val="center"/>
        <w:rPr>
          <w:rFonts w:ascii="仿宋" w:eastAsia="仿宋" w:hAnsi="仿宋" w:cs="仿宋"/>
          <w:b/>
          <w:bCs/>
          <w:sz w:val="72"/>
          <w:szCs w:val="144"/>
        </w:rPr>
      </w:pPr>
      <w:r>
        <w:rPr>
          <w:rFonts w:ascii="仿宋" w:eastAsia="仿宋" w:hAnsi="仿宋" w:cs="仿宋" w:hint="eastAsia"/>
          <w:b/>
          <w:bCs/>
          <w:sz w:val="72"/>
          <w:szCs w:val="144"/>
        </w:rPr>
        <w:t>网络考察</w:t>
      </w:r>
    </w:p>
    <w:p w14:paraId="77F4FEB1" w14:textId="0674B2AE" w:rsidR="008959A5" w:rsidRDefault="008959A5" w:rsidP="008959A5">
      <w:pPr>
        <w:jc w:val="center"/>
        <w:rPr>
          <w:rFonts w:ascii="宋体" w:hAnsi="宋体" w:cs="宋体"/>
          <w:b/>
          <w:bCs/>
          <w:szCs w:val="32"/>
        </w:rPr>
      </w:pPr>
    </w:p>
    <w:p w14:paraId="4D953BC2" w14:textId="71225C5D" w:rsidR="00B443B2" w:rsidRDefault="00B443B2" w:rsidP="008959A5">
      <w:pPr>
        <w:jc w:val="center"/>
        <w:rPr>
          <w:rFonts w:ascii="宋体" w:hAnsi="宋体" w:cs="宋体"/>
          <w:b/>
          <w:bCs/>
          <w:szCs w:val="32"/>
        </w:rPr>
      </w:pPr>
    </w:p>
    <w:p w14:paraId="4E3E4249" w14:textId="4581D6F1" w:rsidR="00B443B2" w:rsidRDefault="00B443B2" w:rsidP="008959A5">
      <w:pPr>
        <w:jc w:val="center"/>
        <w:rPr>
          <w:rFonts w:ascii="宋体" w:hAnsi="宋体" w:cs="宋体"/>
          <w:b/>
          <w:bCs/>
          <w:szCs w:val="32"/>
        </w:rPr>
      </w:pPr>
    </w:p>
    <w:p w14:paraId="211FAF06" w14:textId="578A39FE" w:rsidR="00B443B2" w:rsidRDefault="00B443B2" w:rsidP="008959A5">
      <w:pPr>
        <w:jc w:val="center"/>
        <w:rPr>
          <w:rFonts w:ascii="宋体" w:hAnsi="宋体" w:cs="宋体"/>
          <w:b/>
          <w:bCs/>
          <w:szCs w:val="32"/>
        </w:rPr>
      </w:pPr>
    </w:p>
    <w:p w14:paraId="6CDFA3AE" w14:textId="77777777" w:rsidR="00B443B2" w:rsidRDefault="00B443B2" w:rsidP="008959A5">
      <w:pPr>
        <w:jc w:val="center"/>
        <w:rPr>
          <w:rFonts w:ascii="宋体" w:hAnsi="宋体" w:cs="宋体"/>
          <w:b/>
          <w:bCs/>
          <w:szCs w:val="32"/>
        </w:rPr>
      </w:pPr>
    </w:p>
    <w:p w14:paraId="0CDBB175" w14:textId="6A201F86" w:rsidR="008959A5" w:rsidRDefault="008959A5" w:rsidP="008959A5">
      <w:pPr>
        <w:ind w:left="1260" w:firstLine="420"/>
        <w:jc w:val="left"/>
        <w:rPr>
          <w:rFonts w:ascii="仿宋" w:eastAsia="仿宋" w:hAnsi="仿宋" w:cs="仿宋"/>
          <w:sz w:val="32"/>
          <w:szCs w:val="40"/>
        </w:rPr>
      </w:pPr>
      <w:r>
        <w:rPr>
          <w:rFonts w:ascii="仿宋" w:eastAsia="仿宋" w:hAnsi="仿宋" w:cs="仿宋" w:hint="eastAsia"/>
          <w:b/>
          <w:bCs/>
          <w:sz w:val="32"/>
          <w:szCs w:val="40"/>
        </w:rPr>
        <w:t>学院：</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计算机科学与技术学院   </w:t>
      </w:r>
    </w:p>
    <w:p w14:paraId="6333915F" w14:textId="183EBA5D" w:rsidR="008959A5" w:rsidRDefault="008959A5" w:rsidP="008959A5">
      <w:pPr>
        <w:ind w:left="1260" w:firstLine="420"/>
        <w:jc w:val="left"/>
        <w:rPr>
          <w:rFonts w:ascii="仿宋" w:eastAsia="仿宋" w:hAnsi="仿宋" w:cs="仿宋"/>
          <w:b/>
          <w:bCs/>
          <w:sz w:val="32"/>
          <w:szCs w:val="40"/>
          <w:u w:val="single"/>
        </w:rPr>
      </w:pPr>
      <w:r>
        <w:rPr>
          <w:rFonts w:ascii="仿宋" w:eastAsia="仿宋" w:hAnsi="仿宋" w:cs="仿宋" w:hint="eastAsia"/>
          <w:b/>
          <w:bCs/>
          <w:sz w:val="32"/>
          <w:szCs w:val="40"/>
        </w:rPr>
        <w:t>专业：</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网络工程        </w:t>
      </w:r>
      <w:r>
        <w:rPr>
          <w:rFonts w:ascii="仿宋" w:eastAsia="仿宋" w:hAnsi="仿宋" w:cs="仿宋"/>
          <w:sz w:val="32"/>
          <w:szCs w:val="40"/>
          <w:u w:val="single"/>
        </w:rPr>
        <w:t xml:space="preserve">  </w:t>
      </w:r>
      <w:r>
        <w:rPr>
          <w:rFonts w:ascii="仿宋" w:eastAsia="仿宋" w:hAnsi="仿宋" w:cs="仿宋" w:hint="eastAsia"/>
          <w:sz w:val="32"/>
          <w:szCs w:val="40"/>
          <w:u w:val="single"/>
        </w:rPr>
        <w:br/>
      </w:r>
      <w:r>
        <w:rPr>
          <w:rFonts w:ascii="仿宋" w:eastAsia="仿宋" w:hAnsi="仿宋" w:cs="仿宋" w:hint="eastAsia"/>
          <w:b/>
          <w:bCs/>
          <w:sz w:val="32"/>
          <w:szCs w:val="40"/>
        </w:rPr>
        <w:tab/>
        <w:t>班级：</w:t>
      </w:r>
      <w:r>
        <w:rPr>
          <w:rFonts w:ascii="仿宋" w:eastAsia="仿宋" w:hAnsi="仿宋" w:cs="仿宋" w:hint="eastAsia"/>
          <w:sz w:val="32"/>
          <w:szCs w:val="40"/>
          <w:u w:val="single"/>
        </w:rPr>
        <w:t xml:space="preserve">      网络工程1</w:t>
      </w:r>
      <w:r>
        <w:rPr>
          <w:rFonts w:ascii="仿宋" w:eastAsia="仿宋" w:hAnsi="仿宋" w:cs="仿宋"/>
          <w:sz w:val="32"/>
          <w:szCs w:val="40"/>
          <w:u w:val="single"/>
        </w:rPr>
        <w:t>8</w:t>
      </w:r>
      <w:r>
        <w:rPr>
          <w:rFonts w:ascii="仿宋" w:eastAsia="仿宋" w:hAnsi="仿宋" w:cs="仿宋" w:hint="eastAsia"/>
          <w:sz w:val="32"/>
          <w:szCs w:val="40"/>
          <w:u w:val="single"/>
        </w:rPr>
        <w:t xml:space="preserve">01班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p w14:paraId="4C5CC85F" w14:textId="3980400D" w:rsidR="008959A5" w:rsidRDefault="008959A5" w:rsidP="008959A5">
      <w:pPr>
        <w:ind w:left="1260" w:firstLine="420"/>
        <w:jc w:val="left"/>
        <w:rPr>
          <w:rFonts w:ascii="仿宋" w:eastAsia="仿宋" w:hAnsi="仿宋" w:cs="仿宋"/>
          <w:b/>
          <w:bCs/>
          <w:sz w:val="32"/>
          <w:szCs w:val="40"/>
          <w:u w:val="single"/>
        </w:rPr>
      </w:pPr>
      <w:r>
        <w:rPr>
          <w:rFonts w:ascii="仿宋" w:eastAsia="仿宋" w:hAnsi="仿宋" w:cs="仿宋" w:hint="eastAsia"/>
          <w:b/>
          <w:bCs/>
          <w:sz w:val="32"/>
          <w:szCs w:val="40"/>
        </w:rPr>
        <w:t>姓名：</w:t>
      </w:r>
      <w:r>
        <w:rPr>
          <w:rFonts w:ascii="仿宋" w:eastAsia="仿宋" w:hAnsi="仿宋" w:cs="仿宋" w:hint="eastAsia"/>
          <w:sz w:val="32"/>
          <w:szCs w:val="40"/>
          <w:u w:val="single"/>
        </w:rPr>
        <w:t xml:space="preserve">            吴斌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p w14:paraId="1E7FBCB4" w14:textId="08260A64" w:rsidR="008959A5" w:rsidRDefault="008959A5" w:rsidP="008959A5">
      <w:pPr>
        <w:ind w:left="1260" w:firstLine="420"/>
        <w:jc w:val="left"/>
        <w:rPr>
          <w:rFonts w:ascii="仿宋" w:eastAsia="仿宋" w:hAnsi="仿宋" w:cs="仿宋"/>
          <w:b/>
          <w:bCs/>
          <w:sz w:val="32"/>
          <w:szCs w:val="40"/>
          <w:u w:val="single"/>
        </w:rPr>
      </w:pPr>
      <w:r>
        <w:rPr>
          <w:rFonts w:ascii="仿宋" w:eastAsia="仿宋" w:hAnsi="仿宋" w:cs="仿宋" w:hint="eastAsia"/>
          <w:b/>
          <w:bCs/>
          <w:sz w:val="32"/>
          <w:szCs w:val="40"/>
        </w:rPr>
        <w:t>学号：</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1</w:t>
      </w:r>
      <w:r>
        <w:rPr>
          <w:rFonts w:ascii="仿宋" w:eastAsia="仿宋" w:hAnsi="仿宋" w:cs="仿宋"/>
          <w:sz w:val="32"/>
          <w:szCs w:val="40"/>
          <w:u w:val="single"/>
        </w:rPr>
        <w:t>8</w:t>
      </w:r>
      <w:r>
        <w:rPr>
          <w:rFonts w:ascii="仿宋" w:eastAsia="仿宋" w:hAnsi="仿宋" w:cs="仿宋" w:hint="eastAsia"/>
          <w:sz w:val="32"/>
          <w:szCs w:val="40"/>
          <w:u w:val="single"/>
        </w:rPr>
        <w:t xml:space="preserve">408020129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p>
    <w:p w14:paraId="25771737" w14:textId="2350D504" w:rsidR="008959A5" w:rsidRDefault="008959A5" w:rsidP="00524666">
      <w:pPr>
        <w:ind w:left="1260" w:firstLine="420"/>
        <w:rPr>
          <w:rFonts w:ascii="仿宋" w:eastAsia="仿宋" w:hAnsi="仿宋" w:cs="仿宋"/>
          <w:sz w:val="32"/>
          <w:szCs w:val="40"/>
          <w:u w:val="single"/>
        </w:rPr>
        <w:sectPr w:rsidR="008959A5" w:rsidSect="00B443B2">
          <w:pgSz w:w="11906" w:h="16838"/>
          <w:pgMar w:top="1134" w:right="1134" w:bottom="1134" w:left="1134" w:header="851" w:footer="992" w:gutter="0"/>
          <w:cols w:space="720"/>
          <w:docGrid w:type="lines" w:linePitch="312"/>
        </w:sectPr>
      </w:pPr>
      <w:r>
        <w:rPr>
          <w:rFonts w:ascii="仿宋" w:eastAsia="仿宋" w:hAnsi="仿宋" w:cs="仿宋" w:hint="eastAsia"/>
          <w:b/>
          <w:bCs/>
          <w:sz w:val="32"/>
          <w:szCs w:val="40"/>
        </w:rPr>
        <w:t>日期：</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Pr>
          <w:rFonts w:ascii="仿宋" w:eastAsia="仿宋" w:hAnsi="仿宋" w:cs="仿宋" w:hint="eastAsia"/>
          <w:sz w:val="32"/>
          <w:szCs w:val="40"/>
          <w:u w:val="single"/>
        </w:rPr>
        <w:t xml:space="preserve"> </w:t>
      </w:r>
      <w:r>
        <w:rPr>
          <w:rFonts w:ascii="仿宋" w:eastAsia="仿宋" w:hAnsi="仿宋" w:cs="仿宋"/>
          <w:sz w:val="32"/>
          <w:szCs w:val="40"/>
          <w:u w:val="single"/>
        </w:rPr>
        <w:t xml:space="preserve"> </w:t>
      </w:r>
      <w:r w:rsidR="00524666">
        <w:rPr>
          <w:rFonts w:ascii="仿宋" w:eastAsia="仿宋" w:hAnsi="仿宋" w:cs="仿宋"/>
          <w:sz w:val="32"/>
          <w:szCs w:val="40"/>
          <w:u w:val="single"/>
        </w:rPr>
        <w:t xml:space="preserve">2021年5月        </w:t>
      </w:r>
    </w:p>
    <w:sdt>
      <w:sdtPr>
        <w:rPr>
          <w:rFonts w:ascii="Times New Roman" w:eastAsia="宋体" w:hAnsi="Times New Roman" w:cs="Times New Roman"/>
          <w:color w:val="auto"/>
          <w:kern w:val="2"/>
          <w:sz w:val="24"/>
          <w:szCs w:val="24"/>
          <w:lang w:val="zh-CN"/>
        </w:rPr>
        <w:id w:val="1882356367"/>
        <w:docPartObj>
          <w:docPartGallery w:val="Table of Contents"/>
          <w:docPartUnique/>
        </w:docPartObj>
      </w:sdtPr>
      <w:sdtEndPr>
        <w:rPr>
          <w:b/>
          <w:bCs/>
        </w:rPr>
      </w:sdtEndPr>
      <w:sdtContent>
        <w:p w14:paraId="0A77952D" w14:textId="64F8CBA6" w:rsidR="003B6CBF" w:rsidRDefault="00C83BE2" w:rsidP="00640543">
          <w:pPr>
            <w:pStyle w:val="TOC"/>
            <w:spacing w:line="840" w:lineRule="exact"/>
            <w:rPr>
              <w:sz w:val="72"/>
              <w:szCs w:val="72"/>
              <w:lang w:val="zh-CN"/>
            </w:rPr>
          </w:pPr>
          <w:r w:rsidRPr="00856E04">
            <w:rPr>
              <w:sz w:val="72"/>
              <w:szCs w:val="72"/>
              <w:lang w:val="zh-CN"/>
            </w:rPr>
            <w:t>目录</w:t>
          </w:r>
        </w:p>
        <w:p w14:paraId="37A983C9" w14:textId="77777777" w:rsidR="004D279B" w:rsidRPr="004D279B" w:rsidRDefault="004D279B" w:rsidP="004D279B">
          <w:pPr>
            <w:rPr>
              <w:lang w:val="zh-CN"/>
            </w:rPr>
          </w:pPr>
        </w:p>
        <w:p w14:paraId="1E1C59DC" w14:textId="262A402C" w:rsidR="00E4668B" w:rsidRPr="00E4668B" w:rsidRDefault="00C83BE2" w:rsidP="00640543">
          <w:pPr>
            <w:pStyle w:val="TOC1"/>
            <w:tabs>
              <w:tab w:val="right" w:leader="dot" w:pos="8296"/>
            </w:tabs>
            <w:spacing w:line="680" w:lineRule="exact"/>
            <w:rPr>
              <w:rFonts w:asciiTheme="minorHAnsi" w:eastAsiaTheme="minorEastAsia" w:hAnsiTheme="minorHAnsi" w:cstheme="minorBidi"/>
              <w:b/>
              <w:bCs/>
              <w:noProof/>
              <w:sz w:val="21"/>
              <w:szCs w:val="22"/>
            </w:rPr>
          </w:pPr>
          <w:r w:rsidRPr="00E4668B">
            <w:rPr>
              <w:b/>
              <w:bCs/>
              <w:sz w:val="36"/>
              <w:szCs w:val="36"/>
            </w:rPr>
            <w:fldChar w:fldCharType="begin"/>
          </w:r>
          <w:r w:rsidRPr="00E4668B">
            <w:rPr>
              <w:b/>
              <w:bCs/>
              <w:sz w:val="36"/>
              <w:szCs w:val="36"/>
            </w:rPr>
            <w:instrText xml:space="preserve"> TOC \o "1-3" \h \z \u </w:instrText>
          </w:r>
          <w:r w:rsidRPr="00E4668B">
            <w:rPr>
              <w:b/>
              <w:bCs/>
              <w:sz w:val="36"/>
              <w:szCs w:val="36"/>
            </w:rPr>
            <w:fldChar w:fldCharType="separate"/>
          </w:r>
          <w:hyperlink w:anchor="_Toc72325904" w:history="1">
            <w:r w:rsidR="00E4668B" w:rsidRPr="00E4668B">
              <w:rPr>
                <w:rStyle w:val="a7"/>
                <w:noProof/>
                <w:sz w:val="32"/>
                <w:szCs w:val="32"/>
              </w:rPr>
              <w:t xml:space="preserve">1. </w:t>
            </w:r>
            <w:r w:rsidR="00E4668B" w:rsidRPr="00E4668B">
              <w:rPr>
                <w:rStyle w:val="a7"/>
                <w:noProof/>
                <w:sz w:val="32"/>
                <w:szCs w:val="32"/>
              </w:rPr>
              <w:t>对</w:t>
            </w:r>
            <w:r w:rsidR="00E4668B" w:rsidRPr="00E4668B">
              <w:rPr>
                <w:rStyle w:val="a7"/>
                <w:noProof/>
                <w:sz w:val="32"/>
                <w:szCs w:val="32"/>
              </w:rPr>
              <w:t>CERNET</w:t>
            </w:r>
            <w:r w:rsidR="00E4668B" w:rsidRPr="00E4668B">
              <w:rPr>
                <w:rStyle w:val="a7"/>
                <w:noProof/>
                <w:sz w:val="32"/>
                <w:szCs w:val="32"/>
              </w:rPr>
              <w:t>及其八大地区网络的考察：</w:t>
            </w:r>
            <w:r w:rsidR="00E4668B" w:rsidRPr="00E4668B">
              <w:rPr>
                <w:b/>
                <w:bCs/>
                <w:noProof/>
                <w:webHidden/>
              </w:rPr>
              <w:tab/>
            </w:r>
            <w:r w:rsidR="00E4668B" w:rsidRPr="00E4668B">
              <w:rPr>
                <w:b/>
                <w:bCs/>
                <w:noProof/>
                <w:webHidden/>
              </w:rPr>
              <w:fldChar w:fldCharType="begin"/>
            </w:r>
            <w:r w:rsidR="00E4668B" w:rsidRPr="00E4668B">
              <w:rPr>
                <w:b/>
                <w:bCs/>
                <w:noProof/>
                <w:webHidden/>
              </w:rPr>
              <w:instrText xml:space="preserve"> PAGEREF _Toc72325904 \h </w:instrText>
            </w:r>
            <w:r w:rsidR="00E4668B" w:rsidRPr="00E4668B">
              <w:rPr>
                <w:b/>
                <w:bCs/>
                <w:noProof/>
                <w:webHidden/>
              </w:rPr>
            </w:r>
            <w:r w:rsidR="00E4668B" w:rsidRPr="00E4668B">
              <w:rPr>
                <w:b/>
                <w:bCs/>
                <w:noProof/>
                <w:webHidden/>
              </w:rPr>
              <w:fldChar w:fldCharType="separate"/>
            </w:r>
            <w:r w:rsidR="00E4668B" w:rsidRPr="00E4668B">
              <w:rPr>
                <w:b/>
                <w:bCs/>
                <w:noProof/>
                <w:webHidden/>
              </w:rPr>
              <w:t>2</w:t>
            </w:r>
            <w:r w:rsidR="00E4668B" w:rsidRPr="00E4668B">
              <w:rPr>
                <w:b/>
                <w:bCs/>
                <w:noProof/>
                <w:webHidden/>
              </w:rPr>
              <w:fldChar w:fldCharType="end"/>
            </w:r>
          </w:hyperlink>
        </w:p>
        <w:p w14:paraId="40AFFC34" w14:textId="585A3B54" w:rsidR="00E4668B" w:rsidRPr="00E4668B" w:rsidRDefault="009977A4" w:rsidP="00640543">
          <w:pPr>
            <w:pStyle w:val="TOC2"/>
            <w:tabs>
              <w:tab w:val="right" w:leader="dot" w:pos="8296"/>
            </w:tabs>
            <w:spacing w:line="680" w:lineRule="exact"/>
            <w:ind w:left="480"/>
            <w:rPr>
              <w:rFonts w:asciiTheme="minorHAnsi" w:eastAsiaTheme="minorEastAsia" w:hAnsiTheme="minorHAnsi" w:cstheme="minorBidi"/>
              <w:noProof/>
              <w:sz w:val="32"/>
              <w:szCs w:val="32"/>
            </w:rPr>
          </w:pPr>
          <w:hyperlink w:anchor="_Toc72325905" w:history="1">
            <w:r w:rsidR="00E4668B" w:rsidRPr="00E4668B">
              <w:rPr>
                <w:rStyle w:val="a7"/>
                <w:noProof/>
                <w:sz w:val="32"/>
                <w:szCs w:val="32"/>
              </w:rPr>
              <w:t xml:space="preserve">1.1 </w:t>
            </w:r>
            <w:r w:rsidR="00E4668B" w:rsidRPr="00E4668B">
              <w:rPr>
                <w:rStyle w:val="a7"/>
                <w:noProof/>
                <w:sz w:val="32"/>
                <w:szCs w:val="32"/>
              </w:rPr>
              <w:t>初识</w:t>
            </w:r>
            <w:r w:rsidR="00E4668B" w:rsidRPr="00E4668B">
              <w:rPr>
                <w:rStyle w:val="a7"/>
                <w:noProof/>
                <w:sz w:val="32"/>
                <w:szCs w:val="32"/>
              </w:rPr>
              <w:t>CERNET</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_Toc72325905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2</w:t>
            </w:r>
            <w:r w:rsidR="00E4668B" w:rsidRPr="00E4668B">
              <w:rPr>
                <w:noProof/>
                <w:webHidden/>
                <w:sz w:val="32"/>
                <w:szCs w:val="32"/>
              </w:rPr>
              <w:fldChar w:fldCharType="end"/>
            </w:r>
          </w:hyperlink>
        </w:p>
        <w:p w14:paraId="3A6B21F8" w14:textId="26669FDD" w:rsidR="00E4668B" w:rsidRPr="00E4668B" w:rsidRDefault="009977A4" w:rsidP="00640543">
          <w:pPr>
            <w:pStyle w:val="TOC2"/>
            <w:tabs>
              <w:tab w:val="right" w:leader="dot" w:pos="8296"/>
            </w:tabs>
            <w:spacing w:line="680" w:lineRule="exact"/>
            <w:ind w:left="480"/>
            <w:rPr>
              <w:rFonts w:asciiTheme="minorHAnsi" w:eastAsiaTheme="minorEastAsia" w:hAnsiTheme="minorHAnsi" w:cstheme="minorBidi"/>
              <w:noProof/>
              <w:sz w:val="32"/>
              <w:szCs w:val="32"/>
            </w:rPr>
          </w:pPr>
          <w:hyperlink w:anchor="_Toc72325906" w:history="1">
            <w:r w:rsidR="00E4668B" w:rsidRPr="00E4668B">
              <w:rPr>
                <w:rStyle w:val="a7"/>
                <w:noProof/>
                <w:sz w:val="32"/>
                <w:szCs w:val="32"/>
              </w:rPr>
              <w:t xml:space="preserve">1.2 </w:t>
            </w:r>
            <w:r w:rsidR="00E4668B" w:rsidRPr="00E4668B">
              <w:rPr>
                <w:rStyle w:val="a7"/>
                <w:noProof/>
                <w:sz w:val="32"/>
                <w:szCs w:val="32"/>
              </w:rPr>
              <w:t>考察八大地区网络</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_Toc72325906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3</w:t>
            </w:r>
            <w:r w:rsidR="00E4668B" w:rsidRPr="00E4668B">
              <w:rPr>
                <w:noProof/>
                <w:webHidden/>
                <w:sz w:val="32"/>
                <w:szCs w:val="32"/>
              </w:rPr>
              <w:fldChar w:fldCharType="end"/>
            </w:r>
          </w:hyperlink>
        </w:p>
        <w:p w14:paraId="3B030115" w14:textId="1EE25EF0"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07" w:history="1">
            <w:r w:rsidR="00E4668B" w:rsidRPr="00E4668B">
              <w:rPr>
                <w:rStyle w:val="a7"/>
                <w:noProof/>
                <w:sz w:val="32"/>
                <w:szCs w:val="32"/>
              </w:rPr>
              <w:t>1.2.1 华北地区</w:t>
            </w:r>
            <w:r w:rsidR="00E4668B">
              <w:rPr>
                <w:rStyle w:val="a7"/>
                <w:rFonts w:hint="eastAsia"/>
                <w:noProof/>
                <w:sz w:val="32"/>
                <w:szCs w:val="32"/>
              </w:rPr>
              <w:t xml:space="preserve"> </w:t>
            </w:r>
            <w:r w:rsidR="00E4668B">
              <w:rPr>
                <w:rStyle w:val="a7"/>
                <w:noProof/>
                <w:sz w:val="32"/>
                <w:szCs w:val="32"/>
              </w:rPr>
              <w:t xml:space="preserve"> </w:t>
            </w:r>
            <w:r w:rsidR="00E4668B" w:rsidRPr="00E4668B">
              <w:rPr>
                <w:rStyle w:val="a7"/>
                <w:noProof/>
                <w:sz w:val="32"/>
                <w:szCs w:val="32"/>
              </w:rPr>
              <w:t>（清华大学）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_Toc72325907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7D4D623C" w14:textId="6DB495A2"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08" w:history="1">
            <w:r w:rsidR="00E4668B" w:rsidRPr="00E4668B">
              <w:rPr>
                <w:rStyle w:val="a7"/>
                <w:noProof/>
                <w:sz w:val="32"/>
                <w:szCs w:val="32"/>
              </w:rPr>
              <w:t>1.2.2 西北地区</w:t>
            </w:r>
            <w:r w:rsidR="00E4668B">
              <w:rPr>
                <w:rStyle w:val="a7"/>
                <w:rFonts w:hint="eastAsia"/>
                <w:noProof/>
                <w:sz w:val="32"/>
                <w:szCs w:val="32"/>
              </w:rPr>
              <w:t xml:space="preserve"> </w:t>
            </w:r>
            <w:r w:rsidR="00E4668B">
              <w:rPr>
                <w:rStyle w:val="a7"/>
                <w:noProof/>
                <w:sz w:val="32"/>
                <w:szCs w:val="32"/>
              </w:rPr>
              <w:t xml:space="preserve"> </w:t>
            </w:r>
            <w:r w:rsidR="00E4668B" w:rsidRPr="00E4668B">
              <w:rPr>
                <w:rStyle w:val="a7"/>
                <w:noProof/>
                <w:sz w:val="32"/>
                <w:szCs w:val="32"/>
              </w:rPr>
              <w:t>（西安交通大学）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_Toc72325908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1CBE8F4F" w14:textId="08DE1C88"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09" w:history="1">
            <w:r w:rsidR="00E4668B" w:rsidRPr="00E4668B">
              <w:rPr>
                <w:rStyle w:val="a7"/>
                <w:noProof/>
                <w:sz w:val="32"/>
                <w:szCs w:val="32"/>
              </w:rPr>
              <w:t>1.2.3 西南地区</w:t>
            </w:r>
            <w:r w:rsidR="00E4668B">
              <w:rPr>
                <w:rStyle w:val="a7"/>
                <w:rFonts w:hint="eastAsia"/>
                <w:noProof/>
                <w:sz w:val="32"/>
                <w:szCs w:val="32"/>
              </w:rPr>
              <w:t xml:space="preserve"> </w:t>
            </w:r>
            <w:r w:rsidR="00E4668B">
              <w:rPr>
                <w:rStyle w:val="a7"/>
                <w:noProof/>
                <w:sz w:val="32"/>
                <w:szCs w:val="32"/>
              </w:rPr>
              <w:t xml:space="preserve"> </w:t>
            </w:r>
            <w:r w:rsidR="00E4668B" w:rsidRPr="00E4668B">
              <w:rPr>
                <w:rStyle w:val="a7"/>
                <w:noProof/>
                <w:sz w:val="32"/>
                <w:szCs w:val="32"/>
              </w:rPr>
              <w:t>（电子科技大学）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_Toc72325909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558C98BF" w14:textId="6C95211F"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10" w:history="1">
            <w:r w:rsidR="00E4668B" w:rsidRPr="00E4668B">
              <w:rPr>
                <w:rStyle w:val="a7"/>
                <w:noProof/>
                <w:sz w:val="32"/>
                <w:szCs w:val="32"/>
              </w:rPr>
              <w:t>1.2.4 华南地区</w:t>
            </w:r>
            <w:r w:rsidR="00E4668B">
              <w:rPr>
                <w:rStyle w:val="a7"/>
                <w:rFonts w:hint="eastAsia"/>
                <w:noProof/>
                <w:sz w:val="32"/>
                <w:szCs w:val="32"/>
              </w:rPr>
              <w:t xml:space="preserve"> </w:t>
            </w:r>
            <w:r w:rsidR="00E4668B">
              <w:rPr>
                <w:rStyle w:val="a7"/>
                <w:noProof/>
                <w:sz w:val="32"/>
                <w:szCs w:val="32"/>
              </w:rPr>
              <w:t xml:space="preserve"> </w:t>
            </w:r>
            <w:r w:rsidR="00E4668B" w:rsidRPr="00E4668B">
              <w:rPr>
                <w:rStyle w:val="a7"/>
                <w:noProof/>
                <w:sz w:val="32"/>
                <w:szCs w:val="32"/>
              </w:rPr>
              <w:t>（华南理工大学）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_Toc72325910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0DCCC96E" w14:textId="02744A32"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11" w:history="1">
            <w:r w:rsidR="00E4668B" w:rsidRPr="00E4668B">
              <w:rPr>
                <w:rStyle w:val="a7"/>
                <w:noProof/>
                <w:sz w:val="32"/>
                <w:szCs w:val="32"/>
              </w:rPr>
              <w:t>1.2.5 华中地区</w:t>
            </w:r>
            <w:r w:rsidR="00E4668B">
              <w:rPr>
                <w:rStyle w:val="a7"/>
                <w:rFonts w:hint="eastAsia"/>
                <w:noProof/>
                <w:sz w:val="32"/>
                <w:szCs w:val="32"/>
              </w:rPr>
              <w:t xml:space="preserve"> </w:t>
            </w:r>
            <w:r w:rsidR="00E4668B">
              <w:rPr>
                <w:rStyle w:val="a7"/>
                <w:noProof/>
                <w:sz w:val="32"/>
                <w:szCs w:val="32"/>
              </w:rPr>
              <w:t xml:space="preserve"> </w:t>
            </w:r>
            <w:r w:rsidR="00E4668B" w:rsidRPr="00E4668B">
              <w:rPr>
                <w:rStyle w:val="a7"/>
                <w:noProof/>
                <w:sz w:val="32"/>
                <w:szCs w:val="32"/>
              </w:rPr>
              <w:t>（华中科技大学）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_Toc72325911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045845F9" w14:textId="6F307A0D"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12" w:history="1">
            <w:r w:rsidR="00E4668B" w:rsidRPr="00E4668B">
              <w:rPr>
                <w:rStyle w:val="a7"/>
                <w:noProof/>
                <w:sz w:val="32"/>
                <w:szCs w:val="32"/>
              </w:rPr>
              <w:t>1.2.6 华东北地区（东南大学）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_Toc72325912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49812019" w14:textId="34850168" w:rsidR="00E4668B" w:rsidRPr="00E4668B" w:rsidRDefault="009977A4" w:rsidP="00640543">
          <w:pPr>
            <w:pStyle w:val="TOC3"/>
            <w:tabs>
              <w:tab w:val="right" w:leader="dot" w:pos="8296"/>
            </w:tabs>
            <w:spacing w:line="680" w:lineRule="exact"/>
            <w:ind w:firstLineChars="100" w:firstLine="220"/>
            <w:rPr>
              <w:rFonts w:cstheme="minorBidi"/>
              <w:noProof/>
              <w:kern w:val="2"/>
              <w:sz w:val="32"/>
              <w:szCs w:val="32"/>
            </w:rPr>
          </w:pPr>
          <w:hyperlink w:anchor="_Toc72325913" w:history="1">
            <w:r w:rsidR="00E4668B" w:rsidRPr="00E4668B">
              <w:rPr>
                <w:rStyle w:val="a7"/>
                <w:noProof/>
                <w:sz w:val="32"/>
                <w:szCs w:val="32"/>
              </w:rPr>
              <w:t>1.2.7 东北地区</w:t>
            </w:r>
            <w:r w:rsidR="00E4668B">
              <w:rPr>
                <w:rStyle w:val="a7"/>
                <w:rFonts w:hint="eastAsia"/>
                <w:noProof/>
                <w:sz w:val="32"/>
                <w:szCs w:val="32"/>
              </w:rPr>
              <w:t xml:space="preserve"> </w:t>
            </w:r>
            <w:r w:rsidR="00E4668B">
              <w:rPr>
                <w:rStyle w:val="a7"/>
                <w:noProof/>
                <w:sz w:val="32"/>
                <w:szCs w:val="32"/>
              </w:rPr>
              <w:t xml:space="preserve"> </w:t>
            </w:r>
            <w:r w:rsidR="00E4668B" w:rsidRPr="00E4668B">
              <w:rPr>
                <w:rStyle w:val="a7"/>
                <w:noProof/>
                <w:sz w:val="32"/>
                <w:szCs w:val="32"/>
              </w:rPr>
              <w:t>（东北大学）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_Toc72325913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74E25CF4" w14:textId="0B95AF48" w:rsidR="00E4668B" w:rsidRPr="00640543" w:rsidRDefault="009977A4" w:rsidP="00640543">
          <w:pPr>
            <w:pStyle w:val="TOC3"/>
            <w:tabs>
              <w:tab w:val="right" w:leader="dot" w:pos="8296"/>
            </w:tabs>
            <w:spacing w:line="680" w:lineRule="exact"/>
            <w:ind w:firstLineChars="100" w:firstLine="220"/>
            <w:rPr>
              <w:noProof/>
              <w:color w:val="0563C1" w:themeColor="hyperlink"/>
              <w:sz w:val="32"/>
              <w:szCs w:val="32"/>
              <w:u w:val="single"/>
            </w:rPr>
          </w:pPr>
          <w:hyperlink w:anchor="_Toc72325914" w:history="1">
            <w:r w:rsidR="00E4668B" w:rsidRPr="00E4668B">
              <w:rPr>
                <w:rStyle w:val="a7"/>
                <w:noProof/>
                <w:sz w:val="32"/>
                <w:szCs w:val="32"/>
              </w:rPr>
              <w:t>1.2.8 华东南地区（上海交通大学）</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_Toc72325914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50EF113C" w14:textId="52624E47" w:rsidR="00E4668B" w:rsidRPr="00E4668B" w:rsidRDefault="009977A4" w:rsidP="00640543">
          <w:pPr>
            <w:pStyle w:val="TOC1"/>
            <w:tabs>
              <w:tab w:val="right" w:leader="dot" w:pos="8296"/>
            </w:tabs>
            <w:spacing w:line="680" w:lineRule="exact"/>
            <w:rPr>
              <w:rFonts w:asciiTheme="minorHAnsi" w:eastAsiaTheme="minorEastAsia" w:hAnsiTheme="minorHAnsi" w:cstheme="minorBidi"/>
              <w:noProof/>
              <w:sz w:val="32"/>
              <w:szCs w:val="32"/>
            </w:rPr>
          </w:pPr>
          <w:hyperlink w:anchor="_Toc72325915" w:history="1">
            <w:r w:rsidR="00E4668B" w:rsidRPr="00E4668B">
              <w:rPr>
                <w:rStyle w:val="a7"/>
                <w:noProof/>
                <w:sz w:val="32"/>
                <w:szCs w:val="32"/>
              </w:rPr>
              <w:t xml:space="preserve">2. </w:t>
            </w:r>
            <w:r w:rsidR="00E4668B" w:rsidRPr="00E4668B">
              <w:rPr>
                <w:rStyle w:val="a7"/>
                <w:noProof/>
                <w:sz w:val="32"/>
                <w:szCs w:val="32"/>
              </w:rPr>
              <w:t>考察中国教育网络</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_Toc72325915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7E750AA0" w14:textId="1FC0A5AB" w:rsidR="00E4668B" w:rsidRPr="00E4668B" w:rsidRDefault="009977A4" w:rsidP="00640543">
          <w:pPr>
            <w:pStyle w:val="TOC1"/>
            <w:tabs>
              <w:tab w:val="right" w:leader="dot" w:pos="8296"/>
            </w:tabs>
            <w:spacing w:line="680" w:lineRule="exact"/>
            <w:rPr>
              <w:rFonts w:asciiTheme="minorHAnsi" w:eastAsiaTheme="minorEastAsia" w:hAnsiTheme="minorHAnsi" w:cstheme="minorBidi"/>
              <w:noProof/>
              <w:sz w:val="32"/>
              <w:szCs w:val="32"/>
            </w:rPr>
          </w:pPr>
          <w:hyperlink w:anchor="_Toc72325916" w:history="1">
            <w:r w:rsidR="00E4668B" w:rsidRPr="00E4668B">
              <w:rPr>
                <w:rStyle w:val="a7"/>
                <w:noProof/>
                <w:sz w:val="32"/>
                <w:szCs w:val="32"/>
              </w:rPr>
              <w:t xml:space="preserve">3. </w:t>
            </w:r>
            <w:r w:rsidR="00E4668B" w:rsidRPr="00E4668B">
              <w:rPr>
                <w:rStyle w:val="a7"/>
                <w:noProof/>
                <w:sz w:val="32"/>
                <w:szCs w:val="32"/>
              </w:rPr>
              <w:t>考察</w:t>
            </w:r>
            <w:r w:rsidR="00E4668B" w:rsidRPr="00E4668B">
              <w:rPr>
                <w:rStyle w:val="a7"/>
                <w:noProof/>
                <w:sz w:val="32"/>
                <w:szCs w:val="32"/>
              </w:rPr>
              <w:t>CERNET2</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_Toc72325916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6B25A88A" w14:textId="30373199" w:rsidR="00E4668B" w:rsidRPr="00E4668B" w:rsidRDefault="009977A4" w:rsidP="00640543">
          <w:pPr>
            <w:pStyle w:val="TOC1"/>
            <w:tabs>
              <w:tab w:val="right" w:leader="dot" w:pos="8296"/>
            </w:tabs>
            <w:spacing w:line="680" w:lineRule="exact"/>
            <w:rPr>
              <w:rFonts w:asciiTheme="minorHAnsi" w:eastAsiaTheme="minorEastAsia" w:hAnsiTheme="minorHAnsi" w:cstheme="minorBidi"/>
              <w:noProof/>
              <w:sz w:val="32"/>
              <w:szCs w:val="32"/>
            </w:rPr>
          </w:pPr>
          <w:hyperlink w:anchor="_Toc72325917" w:history="1">
            <w:r w:rsidR="00E4668B" w:rsidRPr="00E4668B">
              <w:rPr>
                <w:rStyle w:val="a7"/>
                <w:noProof/>
                <w:sz w:val="32"/>
                <w:szCs w:val="32"/>
              </w:rPr>
              <w:t xml:space="preserve">4. </w:t>
            </w:r>
            <w:r w:rsidR="00E4668B" w:rsidRPr="00E4668B">
              <w:rPr>
                <w:rStyle w:val="a7"/>
                <w:noProof/>
                <w:sz w:val="32"/>
                <w:szCs w:val="32"/>
              </w:rPr>
              <w:t>考察</w:t>
            </w:r>
            <w:r w:rsidR="00E4668B" w:rsidRPr="00E4668B">
              <w:rPr>
                <w:rStyle w:val="a7"/>
                <w:noProof/>
                <w:sz w:val="32"/>
                <w:szCs w:val="32"/>
              </w:rPr>
              <w:t>NSFCNET</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_Toc72325917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1EBF9F42" w14:textId="655C2FF5" w:rsidR="00E4668B" w:rsidRPr="00E4668B" w:rsidRDefault="009977A4" w:rsidP="00640543">
          <w:pPr>
            <w:pStyle w:val="TOC1"/>
            <w:tabs>
              <w:tab w:val="right" w:leader="dot" w:pos="8296"/>
            </w:tabs>
            <w:spacing w:line="680" w:lineRule="exact"/>
            <w:rPr>
              <w:rFonts w:asciiTheme="minorHAnsi" w:eastAsiaTheme="minorEastAsia" w:hAnsiTheme="minorHAnsi" w:cstheme="minorBidi"/>
              <w:noProof/>
              <w:sz w:val="32"/>
              <w:szCs w:val="32"/>
            </w:rPr>
          </w:pPr>
          <w:hyperlink w:anchor="_Toc72325918" w:history="1">
            <w:r w:rsidR="00E4668B" w:rsidRPr="00E4668B">
              <w:rPr>
                <w:rStyle w:val="a7"/>
                <w:noProof/>
                <w:sz w:val="32"/>
                <w:szCs w:val="32"/>
              </w:rPr>
              <w:t xml:space="preserve">5. </w:t>
            </w:r>
            <w:r w:rsidR="00E4668B" w:rsidRPr="00E4668B">
              <w:rPr>
                <w:rStyle w:val="a7"/>
                <w:noProof/>
                <w:sz w:val="32"/>
                <w:szCs w:val="32"/>
              </w:rPr>
              <w:t>考察</w:t>
            </w:r>
            <w:r w:rsidR="00E4668B" w:rsidRPr="00E4668B">
              <w:rPr>
                <w:rStyle w:val="a7"/>
                <w:noProof/>
                <w:sz w:val="32"/>
                <w:szCs w:val="32"/>
              </w:rPr>
              <w:t>XJTU</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_Toc72325918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384D7AD2" w14:textId="39270F39" w:rsidR="00E4668B" w:rsidRPr="00E4668B" w:rsidRDefault="009977A4" w:rsidP="00640543">
          <w:pPr>
            <w:pStyle w:val="TOC1"/>
            <w:tabs>
              <w:tab w:val="right" w:leader="dot" w:pos="8296"/>
            </w:tabs>
            <w:spacing w:line="680" w:lineRule="exact"/>
            <w:rPr>
              <w:rFonts w:asciiTheme="minorHAnsi" w:eastAsiaTheme="minorEastAsia" w:hAnsiTheme="minorHAnsi" w:cstheme="minorBidi"/>
              <w:noProof/>
              <w:sz w:val="32"/>
              <w:szCs w:val="32"/>
            </w:rPr>
          </w:pPr>
          <w:hyperlink w:anchor="_Toc72325919" w:history="1">
            <w:r w:rsidR="00E4668B" w:rsidRPr="00E4668B">
              <w:rPr>
                <w:rStyle w:val="a7"/>
                <w:noProof/>
                <w:sz w:val="32"/>
                <w:szCs w:val="32"/>
              </w:rPr>
              <w:t xml:space="preserve">6. </w:t>
            </w:r>
            <w:r w:rsidR="00E4668B" w:rsidRPr="00E4668B">
              <w:rPr>
                <w:rStyle w:val="a7"/>
                <w:noProof/>
                <w:sz w:val="32"/>
                <w:szCs w:val="32"/>
              </w:rPr>
              <w:t>考察</w:t>
            </w:r>
            <w:r w:rsidR="00E4668B" w:rsidRPr="00E4668B">
              <w:rPr>
                <w:rStyle w:val="a7"/>
                <w:noProof/>
                <w:sz w:val="32"/>
                <w:szCs w:val="32"/>
              </w:rPr>
              <w:t>XUST</w:t>
            </w:r>
            <w:r w:rsidR="00E4668B" w:rsidRPr="00E4668B">
              <w:rPr>
                <w:noProof/>
                <w:webHidden/>
                <w:sz w:val="32"/>
                <w:szCs w:val="32"/>
              </w:rPr>
              <w:tab/>
            </w:r>
            <w:r w:rsidR="00E4668B" w:rsidRPr="00E4668B">
              <w:rPr>
                <w:noProof/>
                <w:webHidden/>
                <w:sz w:val="32"/>
                <w:szCs w:val="32"/>
              </w:rPr>
              <w:fldChar w:fldCharType="begin"/>
            </w:r>
            <w:r w:rsidR="00E4668B" w:rsidRPr="00E4668B">
              <w:rPr>
                <w:noProof/>
                <w:webHidden/>
                <w:sz w:val="32"/>
                <w:szCs w:val="32"/>
              </w:rPr>
              <w:instrText xml:space="preserve"> PAGEREF _Toc72325919 \h </w:instrText>
            </w:r>
            <w:r w:rsidR="00E4668B" w:rsidRPr="00E4668B">
              <w:rPr>
                <w:noProof/>
                <w:webHidden/>
                <w:sz w:val="32"/>
                <w:szCs w:val="32"/>
              </w:rPr>
            </w:r>
            <w:r w:rsidR="00E4668B" w:rsidRPr="00E4668B">
              <w:rPr>
                <w:noProof/>
                <w:webHidden/>
                <w:sz w:val="32"/>
                <w:szCs w:val="32"/>
              </w:rPr>
              <w:fldChar w:fldCharType="separate"/>
            </w:r>
            <w:r w:rsidR="00E4668B" w:rsidRPr="00E4668B">
              <w:rPr>
                <w:noProof/>
                <w:webHidden/>
                <w:sz w:val="32"/>
                <w:szCs w:val="32"/>
              </w:rPr>
              <w:t>4</w:t>
            </w:r>
            <w:r w:rsidR="00E4668B" w:rsidRPr="00E4668B">
              <w:rPr>
                <w:noProof/>
                <w:webHidden/>
                <w:sz w:val="32"/>
                <w:szCs w:val="32"/>
              </w:rPr>
              <w:fldChar w:fldCharType="end"/>
            </w:r>
          </w:hyperlink>
        </w:p>
        <w:p w14:paraId="18E7ACF8" w14:textId="6C67F663" w:rsidR="00C83BE2" w:rsidRDefault="00C83BE2" w:rsidP="00640543">
          <w:pPr>
            <w:spacing w:line="680" w:lineRule="exact"/>
          </w:pPr>
          <w:r w:rsidRPr="00E4668B">
            <w:rPr>
              <w:b/>
              <w:bCs/>
              <w:sz w:val="36"/>
              <w:szCs w:val="36"/>
              <w:lang w:val="zh-CN"/>
            </w:rPr>
            <w:fldChar w:fldCharType="end"/>
          </w:r>
        </w:p>
      </w:sdtContent>
    </w:sdt>
    <w:p w14:paraId="56C63EF2" w14:textId="0BA881AD" w:rsidR="00C83BE2" w:rsidRDefault="00C83BE2" w:rsidP="00C83BE2"/>
    <w:p w14:paraId="4D58F474" w14:textId="35D857F4" w:rsidR="00C83BE2" w:rsidRPr="00F61EC7" w:rsidRDefault="00C83BE2" w:rsidP="00C83BE2">
      <w:pPr>
        <w:pStyle w:val="1"/>
        <w:rPr>
          <w:sz w:val="36"/>
          <w:szCs w:val="36"/>
        </w:rPr>
      </w:pPr>
      <w:bookmarkStart w:id="0" w:name="_Toc72325904"/>
      <w:r w:rsidRPr="00F61EC7">
        <w:rPr>
          <w:rFonts w:hint="eastAsia"/>
          <w:sz w:val="36"/>
          <w:szCs w:val="36"/>
        </w:rPr>
        <w:t>1</w:t>
      </w:r>
      <w:r w:rsidR="008151ED" w:rsidRPr="00F61EC7">
        <w:rPr>
          <w:sz w:val="36"/>
          <w:szCs w:val="36"/>
        </w:rPr>
        <w:t xml:space="preserve">. </w:t>
      </w:r>
      <w:r w:rsidR="00A414E7" w:rsidRPr="00F61EC7">
        <w:rPr>
          <w:rFonts w:hint="eastAsia"/>
          <w:sz w:val="36"/>
          <w:szCs w:val="36"/>
        </w:rPr>
        <w:t>对</w:t>
      </w:r>
      <w:r w:rsidRPr="00F61EC7">
        <w:rPr>
          <w:sz w:val="36"/>
          <w:szCs w:val="36"/>
        </w:rPr>
        <w:t>CERNET</w:t>
      </w:r>
      <w:r w:rsidRPr="00F61EC7">
        <w:rPr>
          <w:rFonts w:hint="eastAsia"/>
          <w:sz w:val="36"/>
          <w:szCs w:val="36"/>
        </w:rPr>
        <w:t>及其八大地区网络</w:t>
      </w:r>
      <w:r w:rsidR="00A414E7" w:rsidRPr="00F61EC7">
        <w:rPr>
          <w:rFonts w:hint="eastAsia"/>
          <w:sz w:val="36"/>
          <w:szCs w:val="36"/>
        </w:rPr>
        <w:t>的考察</w:t>
      </w:r>
      <w:r w:rsidRPr="00F61EC7">
        <w:rPr>
          <w:rFonts w:hint="eastAsia"/>
          <w:sz w:val="36"/>
          <w:szCs w:val="36"/>
        </w:rPr>
        <w:t>：</w:t>
      </w:r>
      <w:bookmarkEnd w:id="0"/>
    </w:p>
    <w:p w14:paraId="73DC81C4" w14:textId="6F6DCFA2" w:rsidR="00C83BE2" w:rsidRDefault="00C83BE2" w:rsidP="00C83BE2">
      <w:pPr>
        <w:pStyle w:val="2"/>
      </w:pPr>
      <w:bookmarkStart w:id="1" w:name="_Toc72325905"/>
      <w:r>
        <w:rPr>
          <w:rFonts w:hint="eastAsia"/>
        </w:rPr>
        <w:t>1.1</w:t>
      </w:r>
      <w:r w:rsidR="008151ED">
        <w:t xml:space="preserve"> </w:t>
      </w:r>
      <w:r w:rsidR="00D97687">
        <w:rPr>
          <w:rFonts w:hint="eastAsia"/>
        </w:rPr>
        <w:t>初识</w:t>
      </w:r>
      <w:r w:rsidRPr="00C83BE2">
        <w:t>CERNET</w:t>
      </w:r>
      <w:bookmarkEnd w:id="1"/>
    </w:p>
    <w:p w14:paraId="47AB81A5" w14:textId="6456E001" w:rsidR="00C83BE2" w:rsidRPr="00787646" w:rsidRDefault="00C83BE2" w:rsidP="00DB6BEB">
      <w:pPr>
        <w:spacing w:line="400" w:lineRule="exact"/>
        <w:ind w:firstLine="420"/>
        <w:rPr>
          <w:rFonts w:ascii="宋体" w:hAnsi="宋体"/>
        </w:rPr>
      </w:pPr>
      <w:r w:rsidRPr="00787646">
        <w:rPr>
          <w:rFonts w:ascii="宋体" w:hAnsi="宋体"/>
        </w:rPr>
        <w:t>中国教育和科研计算机网（China Education and Research Network）简称CERNET，是由国家投资建设，教育部负责管理，</w:t>
      </w:r>
      <w:r w:rsidRPr="00787646">
        <w:rPr>
          <w:rFonts w:ascii="宋体" w:hAnsi="宋体" w:hint="eastAsia"/>
        </w:rPr>
        <w:t>清华大学</w:t>
      </w:r>
      <w:r w:rsidRPr="00787646">
        <w:rPr>
          <w:rFonts w:ascii="宋体" w:hAnsi="宋体"/>
        </w:rPr>
        <w:t>等高等学校承担建设和管理运行的</w:t>
      </w:r>
      <w:r w:rsidRPr="000756DF">
        <w:rPr>
          <w:rFonts w:ascii="宋体" w:hAnsi="宋体"/>
          <w:highlight w:val="yellow"/>
        </w:rPr>
        <w:t>全国性学术计算机互联网络</w:t>
      </w:r>
      <w:r w:rsidRPr="00787646">
        <w:rPr>
          <w:rFonts w:ascii="宋体" w:hAnsi="宋体"/>
        </w:rPr>
        <w:t>。</w:t>
      </w:r>
    </w:p>
    <w:p w14:paraId="4185473E" w14:textId="41EE5C95" w:rsidR="00787646" w:rsidRPr="00787646" w:rsidRDefault="00C83BE2" w:rsidP="00DB6BEB">
      <w:pPr>
        <w:spacing w:line="400" w:lineRule="exact"/>
        <w:ind w:firstLine="420"/>
        <w:rPr>
          <w:rFonts w:ascii="宋体" w:hAnsi="宋体"/>
        </w:rPr>
      </w:pPr>
      <w:r w:rsidRPr="00787646">
        <w:rPr>
          <w:rFonts w:ascii="宋体" w:hAnsi="宋体"/>
        </w:rPr>
        <w:t>CERNET(China Education and Research Network)分</w:t>
      </w:r>
      <w:r w:rsidRPr="000756DF">
        <w:rPr>
          <w:rFonts w:ascii="宋体" w:hAnsi="宋体"/>
          <w:color w:val="FF0000"/>
        </w:rPr>
        <w:t>四级管理</w:t>
      </w:r>
      <w:r w:rsidRPr="00787646">
        <w:rPr>
          <w:rFonts w:ascii="宋体" w:hAnsi="宋体"/>
        </w:rPr>
        <w:t>，分别是全国网络中心、地区网络中心和地区主结点、省教育科研网、校园网。全国网络中心设在清华大学，</w:t>
      </w:r>
      <w:r w:rsidRPr="00752100">
        <w:rPr>
          <w:rFonts w:ascii="宋体" w:hAnsi="宋体"/>
          <w:color w:val="FF0000"/>
        </w:rPr>
        <w:t>负责全国主干网运行管理</w:t>
      </w:r>
      <w:r w:rsidRPr="00787646">
        <w:rPr>
          <w:rFonts w:ascii="宋体" w:hAnsi="宋体"/>
        </w:rPr>
        <w:t>。</w:t>
      </w:r>
    </w:p>
    <w:p w14:paraId="48E08372" w14:textId="6DDE1CF7" w:rsidR="00787646" w:rsidRDefault="00787646" w:rsidP="00DB6BEB">
      <w:pPr>
        <w:spacing w:line="400" w:lineRule="exact"/>
        <w:ind w:firstLine="420"/>
        <w:rPr>
          <w:rFonts w:ascii="宋体" w:hAnsi="宋体"/>
        </w:rPr>
      </w:pPr>
      <w:r w:rsidRPr="00787646">
        <w:rPr>
          <w:rFonts w:ascii="宋体" w:hAnsi="宋体" w:hint="eastAsia"/>
        </w:rPr>
        <w:t>它主要面向教育和科研单位，是全国最大的公益性互联网络。CERNET光纤高速主干网覆盖全国29个中心城市，总长为两万多公里。已开通</w:t>
      </w:r>
      <w:r w:rsidRPr="000756DF">
        <w:rPr>
          <w:rFonts w:ascii="宋体" w:hAnsi="宋体" w:hint="eastAsia"/>
          <w:highlight w:val="yellow"/>
        </w:rPr>
        <w:t>北京－武汉－广州、武汉－南京－上海</w:t>
      </w:r>
      <w:r w:rsidRPr="00787646">
        <w:rPr>
          <w:rFonts w:ascii="宋体" w:hAnsi="宋体" w:hint="eastAsia"/>
        </w:rPr>
        <w:t>之间2.5G的高速信道和连接其它城市的155M中高速信道，总带宽已达40G。通达中国大陆的150个城市，联网的大学、中小学等教育和科研单位超过800个，联网主机100万台，网络用户达到500万人。有12条国际和地区性信道，与美国、加拿大、英国、德国、日本和香港特别行政区联网，国际带宽在</w:t>
      </w:r>
      <w:r w:rsidRPr="000756DF">
        <w:rPr>
          <w:rFonts w:ascii="宋体" w:hAnsi="宋体" w:hint="eastAsia"/>
          <w:color w:val="FF0000"/>
        </w:rPr>
        <w:t>100Mbps</w:t>
      </w:r>
      <w:r w:rsidRPr="00787646">
        <w:rPr>
          <w:rFonts w:ascii="宋体" w:hAnsi="宋体" w:hint="eastAsia"/>
        </w:rPr>
        <w:t>以上。</w:t>
      </w:r>
    </w:p>
    <w:p w14:paraId="30089DD0" w14:textId="77777777" w:rsidR="00787646" w:rsidRPr="00787646" w:rsidRDefault="00787646" w:rsidP="00787646">
      <w:pPr>
        <w:ind w:firstLine="420"/>
        <w:rPr>
          <w:rFonts w:ascii="宋体" w:hAnsi="宋体"/>
        </w:rPr>
      </w:pPr>
    </w:p>
    <w:p w14:paraId="4E0AB241" w14:textId="4B7491BB" w:rsidR="00C83BE2" w:rsidRDefault="00C83BE2" w:rsidP="008151ED">
      <w:pPr>
        <w:pStyle w:val="2"/>
      </w:pPr>
      <w:bookmarkStart w:id="2" w:name="_Toc72325906"/>
      <w:r>
        <w:rPr>
          <w:rFonts w:hint="eastAsia"/>
        </w:rPr>
        <w:t>1.2</w:t>
      </w:r>
      <w:r w:rsidR="008151ED">
        <w:t xml:space="preserve"> </w:t>
      </w:r>
      <w:r w:rsidR="00524666">
        <w:rPr>
          <w:rFonts w:hint="eastAsia"/>
        </w:rPr>
        <w:t>考察</w:t>
      </w:r>
      <w:r>
        <w:rPr>
          <w:rFonts w:hint="eastAsia"/>
        </w:rPr>
        <w:t>八大地区网络</w:t>
      </w:r>
      <w:bookmarkEnd w:id="2"/>
    </w:p>
    <w:p w14:paraId="52079743" w14:textId="40AD71D4" w:rsidR="003B6CBF" w:rsidRDefault="003B6CBF" w:rsidP="003B6CBF">
      <w:r>
        <w:rPr>
          <w:noProof/>
        </w:rPr>
        <w:drawing>
          <wp:inline distT="0" distB="0" distL="0" distR="0" wp14:anchorId="113A4B49" wp14:editId="2DD5D498">
            <wp:extent cx="5274310" cy="2551814"/>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7423" cy="2553320"/>
                    </a:xfrm>
                    <a:prstGeom prst="rect">
                      <a:avLst/>
                    </a:prstGeom>
                  </pic:spPr>
                </pic:pic>
              </a:graphicData>
            </a:graphic>
          </wp:inline>
        </w:drawing>
      </w:r>
    </w:p>
    <w:p w14:paraId="3D2CD05D" w14:textId="40E8EE70" w:rsidR="00DB6BEB" w:rsidRDefault="00EF1063" w:rsidP="00EF1063">
      <w:pPr>
        <w:pStyle w:val="3"/>
        <w:rPr>
          <w:sz w:val="28"/>
          <w:szCs w:val="28"/>
        </w:rPr>
      </w:pPr>
      <w:bookmarkStart w:id="3" w:name="_Toc72325907"/>
      <w:r w:rsidRPr="00E4668B">
        <w:rPr>
          <w:rFonts w:hint="eastAsia"/>
          <w:sz w:val="28"/>
          <w:szCs w:val="28"/>
        </w:rPr>
        <w:lastRenderedPageBreak/>
        <w:t>1.2.1</w:t>
      </w:r>
      <w:r w:rsidRPr="00E4668B">
        <w:rPr>
          <w:sz w:val="28"/>
          <w:szCs w:val="28"/>
        </w:rPr>
        <w:t xml:space="preserve"> </w:t>
      </w:r>
      <w:r w:rsidR="00DB6BEB" w:rsidRPr="00E4668B">
        <w:rPr>
          <w:rFonts w:hint="eastAsia"/>
          <w:sz w:val="28"/>
          <w:szCs w:val="28"/>
        </w:rPr>
        <w:t>华北地区（清华大学）</w:t>
      </w:r>
      <w:bookmarkEnd w:id="3"/>
    </w:p>
    <w:p w14:paraId="43102112" w14:textId="036501B6" w:rsidR="00640543" w:rsidRDefault="000756DF" w:rsidP="00640543">
      <w:r>
        <w:rPr>
          <w:noProof/>
        </w:rPr>
        <w:drawing>
          <wp:inline distT="0" distB="0" distL="0" distR="0" wp14:anchorId="51ECAD39" wp14:editId="7CB521A2">
            <wp:extent cx="5220182" cy="1990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0045" cy="1994486"/>
                    </a:xfrm>
                    <a:prstGeom prst="rect">
                      <a:avLst/>
                    </a:prstGeom>
                  </pic:spPr>
                </pic:pic>
              </a:graphicData>
            </a:graphic>
          </wp:inline>
        </w:drawing>
      </w:r>
    </w:p>
    <w:p w14:paraId="5C01438F" w14:textId="77777777" w:rsidR="000756DF" w:rsidRDefault="000756DF" w:rsidP="000756DF"/>
    <w:p w14:paraId="2654C767" w14:textId="4CB522B4" w:rsidR="000756DF" w:rsidRPr="000756DF" w:rsidRDefault="000756DF" w:rsidP="000756DF">
      <w:pPr>
        <w:ind w:firstLine="420"/>
        <w:rPr>
          <w:rFonts w:ascii="宋体" w:hAnsi="宋体"/>
        </w:rPr>
      </w:pPr>
      <w:r w:rsidRPr="000756DF">
        <w:rPr>
          <w:rFonts w:ascii="宋体" w:hAnsi="宋体"/>
          <w:highlight w:val="yellow"/>
        </w:rPr>
        <w:t>CERNET华北地区网</w:t>
      </w:r>
      <w:r w:rsidRPr="000756DF">
        <w:rPr>
          <w:rFonts w:ascii="宋体" w:hAnsi="宋体"/>
        </w:rPr>
        <w:t>是CERNET八个地区网之一，覆盖北京、天津、河北、山西和内蒙古五省市，为这些省、市、自治区中的高校和教育科研机构提供CERNET接入服务和网络互联服务，并支撑网上教育科研应用的开展，是华北地区教育科研事业的重要基础设施之一。</w:t>
      </w:r>
    </w:p>
    <w:p w14:paraId="1D72947C" w14:textId="77777777" w:rsidR="000756DF" w:rsidRPr="000756DF" w:rsidRDefault="000756DF" w:rsidP="000756DF">
      <w:pPr>
        <w:ind w:firstLine="420"/>
        <w:rPr>
          <w:rFonts w:ascii="宋体" w:hAnsi="宋体"/>
        </w:rPr>
      </w:pPr>
      <w:r w:rsidRPr="000756DF">
        <w:rPr>
          <w:rFonts w:ascii="宋体" w:hAnsi="宋体"/>
        </w:rPr>
        <w:t>CERNET华北地区网包括北京市教育和科研计算机网、天津市教育和科研计算机网、河北省教育和科研计算机网、山西省教育和科研计算机网和内蒙古自治区教育和科研计算机网。华北地区网地区网络中心设在清华大学，下设北京大学主节点、北京邮电大学主节点、天津市主节点、河北省主节点和内蒙古自治区主节点。</w:t>
      </w:r>
    </w:p>
    <w:p w14:paraId="6D3C5EC0" w14:textId="0F4A50AA" w:rsidR="000756DF" w:rsidRPr="000756DF" w:rsidRDefault="000756DF" w:rsidP="000756DF">
      <w:pPr>
        <w:ind w:firstLine="420"/>
        <w:rPr>
          <w:rFonts w:ascii="宋体" w:hAnsi="宋体"/>
        </w:rPr>
      </w:pPr>
      <w:r w:rsidRPr="000756DF">
        <w:rPr>
          <w:rFonts w:ascii="宋体" w:hAnsi="宋体"/>
        </w:rPr>
        <w:t>北京大学主节点负责北京、天津、河北地区的用户入网、IP地址分配、域名注册等工作。</w:t>
      </w:r>
    </w:p>
    <w:p w14:paraId="3BD11CA9" w14:textId="31C888D7" w:rsidR="00DB6BEB" w:rsidRDefault="00EF1063" w:rsidP="00EF1063">
      <w:pPr>
        <w:pStyle w:val="3"/>
        <w:rPr>
          <w:sz w:val="28"/>
          <w:szCs w:val="28"/>
        </w:rPr>
      </w:pPr>
      <w:bookmarkStart w:id="4" w:name="_Toc72325908"/>
      <w:r w:rsidRPr="00E4668B">
        <w:rPr>
          <w:rFonts w:hint="eastAsia"/>
          <w:sz w:val="28"/>
          <w:szCs w:val="28"/>
        </w:rPr>
        <w:t>1.2.2</w:t>
      </w:r>
      <w:r w:rsidRPr="00E4668B">
        <w:rPr>
          <w:sz w:val="28"/>
          <w:szCs w:val="28"/>
        </w:rPr>
        <w:t xml:space="preserve"> </w:t>
      </w:r>
      <w:r w:rsidR="00DB6BEB" w:rsidRPr="00E4668B">
        <w:rPr>
          <w:rFonts w:hint="eastAsia"/>
          <w:sz w:val="28"/>
          <w:szCs w:val="28"/>
        </w:rPr>
        <w:t>西北地区（西安交通大学）</w:t>
      </w:r>
      <w:bookmarkEnd w:id="4"/>
    </w:p>
    <w:p w14:paraId="6AA7A167" w14:textId="7F499862" w:rsidR="00640543" w:rsidRDefault="000756DF" w:rsidP="00640543">
      <w:r>
        <w:rPr>
          <w:noProof/>
        </w:rPr>
        <w:drawing>
          <wp:inline distT="0" distB="0" distL="0" distR="0" wp14:anchorId="5FC98DD7" wp14:editId="2BBD440B">
            <wp:extent cx="5521124" cy="2337948"/>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667" cy="2348764"/>
                    </a:xfrm>
                    <a:prstGeom prst="rect">
                      <a:avLst/>
                    </a:prstGeom>
                  </pic:spPr>
                </pic:pic>
              </a:graphicData>
            </a:graphic>
          </wp:inline>
        </w:drawing>
      </w:r>
    </w:p>
    <w:p w14:paraId="25695F8A" w14:textId="77777777" w:rsidR="004D279B" w:rsidRPr="004D279B" w:rsidRDefault="004D279B" w:rsidP="004D279B">
      <w:pPr>
        <w:ind w:firstLine="420"/>
      </w:pPr>
      <w:r w:rsidRPr="004D279B">
        <w:rPr>
          <w:rFonts w:hint="eastAsia"/>
          <w:highlight w:val="yellow"/>
        </w:rPr>
        <w:lastRenderedPageBreak/>
        <w:t>CERNET</w:t>
      </w:r>
      <w:r w:rsidRPr="004D279B">
        <w:rPr>
          <w:rFonts w:hint="eastAsia"/>
          <w:highlight w:val="yellow"/>
        </w:rPr>
        <w:t>西北地区网络中心</w:t>
      </w:r>
      <w:r w:rsidRPr="004D279B">
        <w:rPr>
          <w:rFonts w:hint="eastAsia"/>
        </w:rPr>
        <w:t>成立于</w:t>
      </w:r>
      <w:r w:rsidRPr="004D279B">
        <w:rPr>
          <w:rFonts w:hint="eastAsia"/>
        </w:rPr>
        <w:t>1994</w:t>
      </w:r>
      <w:r w:rsidRPr="004D279B">
        <w:rPr>
          <w:rFonts w:hint="eastAsia"/>
        </w:rPr>
        <w:t>年，依托于西安交通大学，负责接入西北地区五省区的教育科研单位，承担西北地区教育和科研计算机主干网络的运行管理，以及陕西省、西安市教育城域网的运行管理。</w:t>
      </w:r>
    </w:p>
    <w:p w14:paraId="5682FF48" w14:textId="77777777" w:rsidR="004D279B" w:rsidRPr="004D279B" w:rsidRDefault="004D279B" w:rsidP="004D279B">
      <w:pPr>
        <w:ind w:firstLine="420"/>
      </w:pPr>
      <w:r w:rsidRPr="004D279B">
        <w:rPr>
          <w:rFonts w:hint="eastAsia"/>
        </w:rPr>
        <w:t>西北地区网络中心接入了</w:t>
      </w:r>
      <w:r w:rsidRPr="004D279B">
        <w:rPr>
          <w:rFonts w:hint="eastAsia"/>
        </w:rPr>
        <w:t>130</w:t>
      </w:r>
      <w:r w:rsidRPr="004D279B">
        <w:rPr>
          <w:rFonts w:hint="eastAsia"/>
        </w:rPr>
        <w:t>多家大学和科研单位，以及省教育厅、陕西省考试管理中心、陕西省通信管理局等管理机构。拥有</w:t>
      </w:r>
      <w:r w:rsidRPr="004D279B">
        <w:rPr>
          <w:rFonts w:hint="eastAsia"/>
        </w:rPr>
        <w:t>150</w:t>
      </w:r>
      <w:r w:rsidRPr="004D279B">
        <w:rPr>
          <w:rFonts w:hint="eastAsia"/>
        </w:rPr>
        <w:t>多平方米的专用机房，配有机房专用发电机和</w:t>
      </w:r>
      <w:r w:rsidRPr="004D279B">
        <w:rPr>
          <w:rFonts w:hint="eastAsia"/>
        </w:rPr>
        <w:t>UPS</w:t>
      </w:r>
      <w:r w:rsidRPr="004D279B">
        <w:rPr>
          <w:rFonts w:hint="eastAsia"/>
        </w:rPr>
        <w:t>，实现二十四小时不间断网络维护，为地区结点的建设提供了全方位的运行保障和技术支持，通过</w:t>
      </w:r>
      <w:r w:rsidRPr="004D279B">
        <w:rPr>
          <w:rFonts w:hint="eastAsia"/>
        </w:rPr>
        <w:t>100G</w:t>
      </w:r>
      <w:r w:rsidRPr="004D279B">
        <w:rPr>
          <w:rFonts w:hint="eastAsia"/>
        </w:rPr>
        <w:t>光纤与其他主节点互联，保证了</w:t>
      </w:r>
      <w:r w:rsidRPr="004D279B">
        <w:rPr>
          <w:rFonts w:hint="eastAsia"/>
        </w:rPr>
        <w:t>CERNET</w:t>
      </w:r>
      <w:r w:rsidRPr="004D279B">
        <w:rPr>
          <w:rFonts w:hint="eastAsia"/>
        </w:rPr>
        <w:t>用户的网络访问速度与通信质量。</w:t>
      </w:r>
    </w:p>
    <w:p w14:paraId="7A88584D" w14:textId="77777777" w:rsidR="004D279B" w:rsidRPr="004D279B" w:rsidRDefault="004D279B" w:rsidP="004D279B">
      <w:pPr>
        <w:ind w:firstLine="420"/>
      </w:pPr>
      <w:r w:rsidRPr="004D279B">
        <w:rPr>
          <w:rFonts w:hint="eastAsia"/>
        </w:rPr>
        <w:t>近年来，</w:t>
      </w:r>
      <w:r w:rsidRPr="004D279B">
        <w:rPr>
          <w:rFonts w:hint="eastAsia"/>
        </w:rPr>
        <w:t>CERNET</w:t>
      </w:r>
      <w:r w:rsidRPr="004D279B">
        <w:rPr>
          <w:rFonts w:hint="eastAsia"/>
        </w:rPr>
        <w:t>西北地区网络中心积极参与下一代互联网的建设工作，为多个高校校园网</w:t>
      </w:r>
      <w:r w:rsidRPr="004D279B">
        <w:rPr>
          <w:rFonts w:hint="eastAsia"/>
        </w:rPr>
        <w:t xml:space="preserve">IPv6 </w:t>
      </w:r>
      <w:r w:rsidRPr="004D279B">
        <w:rPr>
          <w:rFonts w:hint="eastAsia"/>
        </w:rPr>
        <w:t>技术升级、</w:t>
      </w:r>
      <w:r w:rsidRPr="004D279B">
        <w:rPr>
          <w:rFonts w:hint="eastAsia"/>
        </w:rPr>
        <w:t>CERNET2</w:t>
      </w:r>
      <w:r w:rsidRPr="004D279B">
        <w:rPr>
          <w:rFonts w:hint="eastAsia"/>
        </w:rPr>
        <w:t>建设、</w:t>
      </w:r>
      <w:r w:rsidRPr="004D279B">
        <w:rPr>
          <w:rFonts w:hint="eastAsia"/>
        </w:rPr>
        <w:t>CNGI</w:t>
      </w:r>
      <w:r w:rsidRPr="004D279B">
        <w:rPr>
          <w:rFonts w:hint="eastAsia"/>
        </w:rPr>
        <w:t>试商用系统和重大示范应用项目建设提供网络基础设施平台和接入服务，取得了良好成效。</w:t>
      </w:r>
      <w:r w:rsidRPr="004D279B">
        <w:rPr>
          <w:rFonts w:hint="eastAsia"/>
        </w:rPr>
        <w:t xml:space="preserve">  </w:t>
      </w:r>
    </w:p>
    <w:p w14:paraId="4567DC01" w14:textId="45357450" w:rsidR="004D279B" w:rsidRPr="004D279B" w:rsidRDefault="004D279B" w:rsidP="004D279B">
      <w:pPr>
        <w:ind w:firstLine="420"/>
      </w:pPr>
      <w:r w:rsidRPr="004D279B">
        <w:rPr>
          <w:rFonts w:hint="eastAsia"/>
        </w:rPr>
        <w:t>CERNET</w:t>
      </w:r>
      <w:r w:rsidRPr="004D279B">
        <w:rPr>
          <w:rFonts w:hint="eastAsia"/>
        </w:rPr>
        <w:t>西北地区网络中心作为</w:t>
      </w:r>
      <w:r w:rsidRPr="004D279B">
        <w:rPr>
          <w:rFonts w:hint="eastAsia"/>
        </w:rPr>
        <w:t>CERNET</w:t>
      </w:r>
      <w:r w:rsidRPr="004D279B">
        <w:rPr>
          <w:rFonts w:hint="eastAsia"/>
        </w:rPr>
        <w:t>的重要组成部分，将致力于面向用户提供优质的网络服务，促进本地区教育和科研事业发展，为</w:t>
      </w:r>
      <w:r w:rsidRPr="004D279B">
        <w:rPr>
          <w:rFonts w:hint="eastAsia"/>
        </w:rPr>
        <w:t>CERNET</w:t>
      </w:r>
      <w:r w:rsidRPr="004D279B">
        <w:rPr>
          <w:rFonts w:hint="eastAsia"/>
        </w:rPr>
        <w:t>的整体建设与发展提供强有力的运行保障和技术支撑。</w:t>
      </w:r>
    </w:p>
    <w:p w14:paraId="5CEDC1F4" w14:textId="61FC73CE" w:rsidR="00DB6BEB" w:rsidRDefault="00EF1063" w:rsidP="00EF1063">
      <w:pPr>
        <w:pStyle w:val="3"/>
        <w:rPr>
          <w:sz w:val="28"/>
          <w:szCs w:val="28"/>
        </w:rPr>
      </w:pPr>
      <w:bookmarkStart w:id="5" w:name="_Toc72325909"/>
      <w:r w:rsidRPr="00E4668B">
        <w:rPr>
          <w:rFonts w:hint="eastAsia"/>
          <w:sz w:val="28"/>
          <w:szCs w:val="28"/>
        </w:rPr>
        <w:t>1.2.3</w:t>
      </w:r>
      <w:r w:rsidRPr="00E4668B">
        <w:rPr>
          <w:sz w:val="28"/>
          <w:szCs w:val="28"/>
        </w:rPr>
        <w:t xml:space="preserve"> </w:t>
      </w:r>
      <w:r w:rsidR="00DB6BEB" w:rsidRPr="00E4668B">
        <w:rPr>
          <w:rFonts w:hint="eastAsia"/>
          <w:sz w:val="28"/>
          <w:szCs w:val="28"/>
        </w:rPr>
        <w:t>西</w:t>
      </w:r>
      <w:r w:rsidR="004D279B">
        <w:rPr>
          <w:rFonts w:hint="eastAsia"/>
          <w:sz w:val="28"/>
          <w:szCs w:val="28"/>
        </w:rPr>
        <w:t>南</w:t>
      </w:r>
      <w:r w:rsidR="00DB6BEB" w:rsidRPr="00E4668B">
        <w:rPr>
          <w:rFonts w:hint="eastAsia"/>
          <w:sz w:val="28"/>
          <w:szCs w:val="28"/>
        </w:rPr>
        <w:t>地区（电子科技大学）</w:t>
      </w:r>
      <w:bookmarkEnd w:id="5"/>
    </w:p>
    <w:p w14:paraId="4A568DFA" w14:textId="04DE813C" w:rsidR="00640543" w:rsidRDefault="000756DF" w:rsidP="00640543">
      <w:r>
        <w:rPr>
          <w:noProof/>
        </w:rPr>
        <w:drawing>
          <wp:inline distT="0" distB="0" distL="0" distR="0" wp14:anchorId="0B527BB5" wp14:editId="56628983">
            <wp:extent cx="5694218" cy="258000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152" cy="2580428"/>
                    </a:xfrm>
                    <a:prstGeom prst="rect">
                      <a:avLst/>
                    </a:prstGeom>
                  </pic:spPr>
                </pic:pic>
              </a:graphicData>
            </a:graphic>
          </wp:inline>
        </w:drawing>
      </w:r>
    </w:p>
    <w:p w14:paraId="67107FBC" w14:textId="5483EBB4" w:rsidR="000756DF" w:rsidRDefault="000756DF" w:rsidP="00640543"/>
    <w:p w14:paraId="7516E408" w14:textId="77777777" w:rsidR="004F00E8" w:rsidRPr="004F00E8" w:rsidRDefault="004F00E8" w:rsidP="004F00E8">
      <w:pPr>
        <w:ind w:firstLine="420"/>
      </w:pPr>
      <w:r w:rsidRPr="004F00E8">
        <w:rPr>
          <w:rFonts w:hint="eastAsia"/>
        </w:rPr>
        <w:t>电子科技大学信息中心成立于</w:t>
      </w:r>
      <w:r w:rsidRPr="004F00E8">
        <w:rPr>
          <w:rFonts w:hint="eastAsia"/>
        </w:rPr>
        <w:t>1996</w:t>
      </w:r>
      <w:r w:rsidRPr="004F00E8">
        <w:rPr>
          <w:rFonts w:hint="eastAsia"/>
        </w:rPr>
        <w:t>年。承担着中国教育和科研计算机网（</w:t>
      </w:r>
      <w:r w:rsidRPr="004F00E8">
        <w:rPr>
          <w:rFonts w:hint="eastAsia"/>
        </w:rPr>
        <w:t>CERNET</w:t>
      </w:r>
      <w:r w:rsidRPr="004F00E8">
        <w:rPr>
          <w:rFonts w:hint="eastAsia"/>
        </w:rPr>
        <w:t>）西南地区网络、电子科技大学校园网络的建设、管理和维护工作。拥有数量众多的国际一流通信设备、网络设备、服务器，设备总资产</w:t>
      </w:r>
      <w:r w:rsidRPr="004F00E8">
        <w:rPr>
          <w:rFonts w:hint="eastAsia"/>
        </w:rPr>
        <w:t>2000</w:t>
      </w:r>
      <w:r w:rsidRPr="004F00E8">
        <w:rPr>
          <w:rFonts w:hint="eastAsia"/>
        </w:rPr>
        <w:t>多万元。</w:t>
      </w:r>
    </w:p>
    <w:p w14:paraId="0A3701B8" w14:textId="77777777" w:rsidR="004F00E8" w:rsidRPr="004F00E8" w:rsidRDefault="004F00E8" w:rsidP="004F00E8">
      <w:pPr>
        <w:ind w:firstLine="420"/>
      </w:pPr>
      <w:r w:rsidRPr="004F00E8">
        <w:rPr>
          <w:rFonts w:hint="eastAsia"/>
          <w:color w:val="FF0000"/>
          <w:highlight w:val="yellow"/>
        </w:rPr>
        <w:t>西南地区网络中心</w:t>
      </w:r>
      <w:r w:rsidRPr="004F00E8">
        <w:rPr>
          <w:rFonts w:hint="eastAsia"/>
        </w:rPr>
        <w:t>是</w:t>
      </w:r>
      <w:r w:rsidRPr="004F00E8">
        <w:rPr>
          <w:rFonts w:hint="eastAsia"/>
        </w:rPr>
        <w:t>CERNET</w:t>
      </w:r>
      <w:r w:rsidRPr="004F00E8">
        <w:rPr>
          <w:rFonts w:hint="eastAsia"/>
        </w:rPr>
        <w:t>全国主干网络的八大主节点之一，主要为云、贵、川、藏和重庆地区的教育科研机构提供稳定高速的接入服务，拥有</w:t>
      </w:r>
      <w:r w:rsidRPr="004F00E8">
        <w:rPr>
          <w:rFonts w:hint="eastAsia"/>
        </w:rPr>
        <w:t>Cisco</w:t>
      </w:r>
      <w:r w:rsidRPr="004F00E8">
        <w:rPr>
          <w:rFonts w:hint="eastAsia"/>
        </w:rPr>
        <w:t>核心路由器</w:t>
      </w:r>
      <w:r w:rsidRPr="004F00E8">
        <w:rPr>
          <w:rFonts w:hint="eastAsia"/>
        </w:rPr>
        <w:t>GSR 12000</w:t>
      </w:r>
      <w:r w:rsidRPr="004F00E8">
        <w:rPr>
          <w:rFonts w:hint="eastAsia"/>
        </w:rPr>
        <w:t>、</w:t>
      </w:r>
      <w:r w:rsidRPr="004F00E8">
        <w:rPr>
          <w:rFonts w:hint="eastAsia"/>
        </w:rPr>
        <w:t>7507</w:t>
      </w:r>
      <w:r w:rsidRPr="004F00E8">
        <w:rPr>
          <w:rFonts w:hint="eastAsia"/>
        </w:rPr>
        <w:t>系列等各型高端网络设备；拥有丰富的链路资源，提</w:t>
      </w:r>
      <w:r w:rsidRPr="004F00E8">
        <w:rPr>
          <w:rFonts w:hint="eastAsia"/>
        </w:rPr>
        <w:lastRenderedPageBreak/>
        <w:t>供连接</w:t>
      </w:r>
      <w:r w:rsidRPr="004F00E8">
        <w:rPr>
          <w:rFonts w:hint="eastAsia"/>
        </w:rPr>
        <w:t>CERNET</w:t>
      </w:r>
      <w:r w:rsidRPr="004F00E8">
        <w:rPr>
          <w:rFonts w:hint="eastAsia"/>
        </w:rPr>
        <w:t>国家网络中心（主干已升级到</w:t>
      </w:r>
      <w:r w:rsidRPr="004F00E8">
        <w:rPr>
          <w:rFonts w:hint="eastAsia"/>
        </w:rPr>
        <w:t>2.5G</w:t>
      </w:r>
      <w:r w:rsidRPr="004F00E8">
        <w:rPr>
          <w:rFonts w:hint="eastAsia"/>
        </w:rPr>
        <w:t>）和西南五省区省级节点的</w:t>
      </w:r>
      <w:r w:rsidRPr="004F00E8">
        <w:rPr>
          <w:rFonts w:hint="eastAsia"/>
        </w:rPr>
        <w:t>SDH</w:t>
      </w:r>
      <w:r w:rsidRPr="004F00E8">
        <w:rPr>
          <w:rFonts w:hint="eastAsia"/>
        </w:rPr>
        <w:t>高速链路，并拥有相应的卫星通道作为备份。同时与电信、联通等电信运营商密切合作，提供</w:t>
      </w:r>
      <w:r w:rsidRPr="004F00E8">
        <w:rPr>
          <w:rFonts w:hint="eastAsia"/>
        </w:rPr>
        <w:t>DDN</w:t>
      </w:r>
      <w:r w:rsidRPr="004F00E8">
        <w:rPr>
          <w:rFonts w:hint="eastAsia"/>
        </w:rPr>
        <w:t>、数字电路等多种接入手段。</w:t>
      </w:r>
    </w:p>
    <w:p w14:paraId="5EA6FBE3" w14:textId="71987427" w:rsidR="00F61EC7" w:rsidRPr="004F00E8" w:rsidRDefault="004F00E8" w:rsidP="004F00E8">
      <w:pPr>
        <w:ind w:firstLine="420"/>
      </w:pPr>
      <w:r w:rsidRPr="004F00E8">
        <w:rPr>
          <w:rFonts w:hint="eastAsia"/>
          <w:highlight w:val="yellow"/>
        </w:rPr>
        <w:t>电子科技大学校园网（</w:t>
      </w:r>
      <w:r w:rsidRPr="004F00E8">
        <w:rPr>
          <w:rFonts w:hint="eastAsia"/>
          <w:highlight w:val="yellow"/>
        </w:rPr>
        <w:t>UESTCnet</w:t>
      </w:r>
      <w:r w:rsidRPr="004F00E8">
        <w:rPr>
          <w:rFonts w:hint="eastAsia"/>
          <w:highlight w:val="yellow"/>
        </w:rPr>
        <w:t>）</w:t>
      </w:r>
      <w:r w:rsidRPr="004F00E8">
        <w:rPr>
          <w:rFonts w:hint="eastAsia"/>
        </w:rPr>
        <w:t>是一个大型的</w:t>
      </w:r>
      <w:r w:rsidRPr="004F00E8">
        <w:rPr>
          <w:rFonts w:hint="eastAsia"/>
        </w:rPr>
        <w:t>IP</w:t>
      </w:r>
      <w:r w:rsidRPr="004F00E8">
        <w:rPr>
          <w:rFonts w:hint="eastAsia"/>
        </w:rPr>
        <w:t>园区网，完全覆盖了学校主校区、二校区和宿舍区。</w:t>
      </w:r>
      <w:r w:rsidRPr="004F00E8">
        <w:rPr>
          <w:rFonts w:hint="eastAsia"/>
        </w:rPr>
        <w:t>UESTCnet</w:t>
      </w:r>
      <w:r w:rsidRPr="004F00E8">
        <w:rPr>
          <w:rFonts w:hint="eastAsia"/>
        </w:rPr>
        <w:t>采用光纤到楼、双绞线到户的技术，用光纤连接了</w:t>
      </w:r>
      <w:r w:rsidRPr="004F00E8">
        <w:rPr>
          <w:rFonts w:hint="eastAsia"/>
        </w:rPr>
        <w:t>60</w:t>
      </w:r>
      <w:r w:rsidRPr="004F00E8">
        <w:rPr>
          <w:rFonts w:hint="eastAsia"/>
        </w:rPr>
        <w:t>多幢大楼，最长的光纤链路超过</w:t>
      </w:r>
      <w:r w:rsidRPr="004F00E8">
        <w:rPr>
          <w:rFonts w:hint="eastAsia"/>
        </w:rPr>
        <w:t>10</w:t>
      </w:r>
      <w:r w:rsidRPr="004F00E8">
        <w:rPr>
          <w:rFonts w:hint="eastAsia"/>
        </w:rPr>
        <w:t>公里。</w:t>
      </w:r>
      <w:r w:rsidRPr="004F00E8">
        <w:rPr>
          <w:rFonts w:hint="eastAsia"/>
        </w:rPr>
        <w:t>UESTCnet</w:t>
      </w:r>
      <w:r w:rsidRPr="004F00E8">
        <w:rPr>
          <w:rFonts w:hint="eastAsia"/>
        </w:rPr>
        <w:t>在全网使用</w:t>
      </w:r>
      <w:r w:rsidRPr="004F00E8">
        <w:rPr>
          <w:rFonts w:hint="eastAsia"/>
        </w:rPr>
        <w:t>TCP/IP</w:t>
      </w:r>
      <w:r w:rsidRPr="004F00E8">
        <w:rPr>
          <w:rFonts w:hint="eastAsia"/>
        </w:rPr>
        <w:t>协议，通过近</w:t>
      </w:r>
      <w:r w:rsidRPr="004F00E8">
        <w:rPr>
          <w:rFonts w:hint="eastAsia"/>
        </w:rPr>
        <w:t>10</w:t>
      </w:r>
      <w:r w:rsidRPr="004F00E8">
        <w:rPr>
          <w:rFonts w:hint="eastAsia"/>
        </w:rPr>
        <w:t>台路由设备将全网划分为上百个</w:t>
      </w:r>
      <w:r w:rsidRPr="004F00E8">
        <w:rPr>
          <w:rFonts w:hint="eastAsia"/>
        </w:rPr>
        <w:t>IP</w:t>
      </w:r>
      <w:r w:rsidRPr="004F00E8">
        <w:rPr>
          <w:rFonts w:hint="eastAsia"/>
        </w:rPr>
        <w:t>子网，接入约</w:t>
      </w:r>
      <w:r w:rsidRPr="004F00E8">
        <w:rPr>
          <w:rFonts w:hint="eastAsia"/>
        </w:rPr>
        <w:t>10000</w:t>
      </w:r>
      <w:r w:rsidRPr="004F00E8">
        <w:rPr>
          <w:rFonts w:hint="eastAsia"/>
        </w:rPr>
        <w:t>台</w:t>
      </w:r>
      <w:r w:rsidRPr="004F00E8">
        <w:rPr>
          <w:rFonts w:hint="eastAsia"/>
        </w:rPr>
        <w:t>PC</w:t>
      </w:r>
      <w:r w:rsidRPr="004F00E8">
        <w:rPr>
          <w:rFonts w:hint="eastAsia"/>
        </w:rPr>
        <w:t>，用户数量</w:t>
      </w:r>
      <w:r w:rsidRPr="004F00E8">
        <w:rPr>
          <w:rFonts w:hint="eastAsia"/>
        </w:rPr>
        <w:t>15000</w:t>
      </w:r>
      <w:r w:rsidRPr="004F00E8">
        <w:rPr>
          <w:rFonts w:hint="eastAsia"/>
        </w:rPr>
        <w:t>人以上。</w:t>
      </w:r>
      <w:r w:rsidRPr="004F00E8">
        <w:rPr>
          <w:rFonts w:hint="eastAsia"/>
        </w:rPr>
        <w:t>UESTCnet</w:t>
      </w:r>
      <w:r w:rsidRPr="004F00E8">
        <w:rPr>
          <w:rFonts w:hint="eastAsia"/>
        </w:rPr>
        <w:t>的服务器是以</w:t>
      </w:r>
      <w:r w:rsidRPr="004F00E8">
        <w:rPr>
          <w:rFonts w:hint="eastAsia"/>
        </w:rPr>
        <w:t>Sun E450/E250</w:t>
      </w:r>
      <w:r w:rsidRPr="004F00E8">
        <w:rPr>
          <w:rFonts w:hint="eastAsia"/>
        </w:rPr>
        <w:t>服务器和多台</w:t>
      </w:r>
      <w:r w:rsidRPr="004F00E8">
        <w:rPr>
          <w:rFonts w:hint="eastAsia"/>
        </w:rPr>
        <w:t>PC</w:t>
      </w:r>
      <w:r w:rsidRPr="004F00E8">
        <w:rPr>
          <w:rFonts w:hint="eastAsia"/>
        </w:rPr>
        <w:t>服务器构成的服务器群。服务器均使用</w:t>
      </w:r>
      <w:r w:rsidRPr="004F00E8">
        <w:rPr>
          <w:rFonts w:hint="eastAsia"/>
        </w:rPr>
        <w:t>Unix</w:t>
      </w:r>
      <w:r w:rsidRPr="004F00E8">
        <w:rPr>
          <w:rFonts w:hint="eastAsia"/>
        </w:rPr>
        <w:t>操作系统，提供</w:t>
      </w:r>
      <w:r w:rsidRPr="004F00E8">
        <w:rPr>
          <w:rFonts w:hint="eastAsia"/>
        </w:rPr>
        <w:t>DNS</w:t>
      </w:r>
      <w:r w:rsidRPr="004F00E8">
        <w:rPr>
          <w:rFonts w:hint="eastAsia"/>
        </w:rPr>
        <w:t>、</w:t>
      </w:r>
      <w:r w:rsidRPr="004F00E8">
        <w:rPr>
          <w:rFonts w:hint="eastAsia"/>
        </w:rPr>
        <w:t>Web</w:t>
      </w:r>
      <w:r w:rsidRPr="004F00E8">
        <w:rPr>
          <w:rFonts w:hint="eastAsia"/>
        </w:rPr>
        <w:t>、电子邮件、</w:t>
      </w:r>
      <w:r w:rsidRPr="004F00E8">
        <w:rPr>
          <w:rFonts w:hint="eastAsia"/>
        </w:rPr>
        <w:t>FTP</w:t>
      </w:r>
      <w:r w:rsidRPr="004F00E8">
        <w:rPr>
          <w:rFonts w:hint="eastAsia"/>
        </w:rPr>
        <w:t>等多种应用服务。同时支撑着丰富多彩的网上应用，如：远程教育、学籍管理、各院系所站点、多媒体服务、教师社区、共享软件的下载、网上信息发布和查询、资料检索等。到目前为止，已形成了相当规模的网络服务体系。</w:t>
      </w:r>
      <w:bookmarkStart w:id="6" w:name="_Toc72325910"/>
    </w:p>
    <w:p w14:paraId="1E197C8E" w14:textId="471A0A4E" w:rsidR="00DB6BEB" w:rsidRDefault="00EF1063" w:rsidP="00EF1063">
      <w:pPr>
        <w:pStyle w:val="3"/>
        <w:rPr>
          <w:sz w:val="28"/>
          <w:szCs w:val="28"/>
        </w:rPr>
      </w:pPr>
      <w:r w:rsidRPr="00E4668B">
        <w:rPr>
          <w:rFonts w:hint="eastAsia"/>
          <w:sz w:val="28"/>
          <w:szCs w:val="28"/>
        </w:rPr>
        <w:t>1.2.4</w:t>
      </w:r>
      <w:r w:rsidRPr="00E4668B">
        <w:rPr>
          <w:sz w:val="28"/>
          <w:szCs w:val="28"/>
        </w:rPr>
        <w:t xml:space="preserve"> </w:t>
      </w:r>
      <w:r w:rsidR="00DB6BEB" w:rsidRPr="00E4668B">
        <w:rPr>
          <w:rFonts w:hint="eastAsia"/>
          <w:sz w:val="28"/>
          <w:szCs w:val="28"/>
        </w:rPr>
        <w:t>华南地区（华南理工大学）</w:t>
      </w:r>
      <w:bookmarkEnd w:id="6"/>
    </w:p>
    <w:p w14:paraId="6DB3AF09" w14:textId="1D425590" w:rsidR="00640543" w:rsidRDefault="000756DF" w:rsidP="00640543">
      <w:r>
        <w:rPr>
          <w:noProof/>
        </w:rPr>
        <w:drawing>
          <wp:inline distT="0" distB="0" distL="0" distR="0" wp14:anchorId="48406206" wp14:editId="504FBDEC">
            <wp:extent cx="5638800" cy="2355272"/>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3928" cy="2357414"/>
                    </a:xfrm>
                    <a:prstGeom prst="rect">
                      <a:avLst/>
                    </a:prstGeom>
                  </pic:spPr>
                </pic:pic>
              </a:graphicData>
            </a:graphic>
          </wp:inline>
        </w:drawing>
      </w:r>
    </w:p>
    <w:p w14:paraId="14D9292A" w14:textId="0D446890" w:rsidR="000756DF" w:rsidRDefault="000756DF" w:rsidP="00640543"/>
    <w:p w14:paraId="6F28F5CD" w14:textId="77777777" w:rsidR="00F61EC7" w:rsidRDefault="00F61EC7" w:rsidP="00F61EC7">
      <w:pPr>
        <w:ind w:firstLine="420"/>
      </w:pPr>
      <w:r w:rsidRPr="00F61EC7">
        <w:rPr>
          <w:color w:val="FF0000"/>
          <w:highlight w:val="yellow"/>
        </w:rPr>
        <w:t>CERNET</w:t>
      </w:r>
      <w:r w:rsidRPr="00F61EC7">
        <w:rPr>
          <w:color w:val="FF0000"/>
          <w:highlight w:val="yellow"/>
        </w:rPr>
        <w:t>华南地区网络</w:t>
      </w:r>
      <w:r w:rsidRPr="00F61EC7">
        <w:t>作为</w:t>
      </w:r>
      <w:r w:rsidRPr="00F61EC7">
        <w:t>CERNET</w:t>
      </w:r>
      <w:r w:rsidRPr="00F61EC7">
        <w:t>的重要组成部分，其覆盖范围为华南三省</w:t>
      </w:r>
      <w:r w:rsidRPr="00F61EC7">
        <w:t>(</w:t>
      </w:r>
      <w:r w:rsidRPr="00F61EC7">
        <w:t>区</w:t>
      </w:r>
      <w:r w:rsidRPr="00F61EC7">
        <w:t>):</w:t>
      </w:r>
      <w:r w:rsidRPr="00F61EC7">
        <w:t>广东省、广西壮族自治区和海南省。地处华南地区电信交通枢纽广州的华南理工大学，是</w:t>
      </w:r>
      <w:r w:rsidRPr="00F61EC7">
        <w:t>CERNET </w:t>
      </w:r>
      <w:r w:rsidRPr="00F61EC7">
        <w:t>的八大地区节点之一，承担着建设华南地区网络中心、规划、指导、协助华南地区主干网和</w:t>
      </w:r>
      <w:r w:rsidRPr="00F61EC7">
        <w:t>4</w:t>
      </w:r>
      <w:r w:rsidRPr="00F61EC7">
        <w:t>个省级主节点的建设任务。</w:t>
      </w:r>
    </w:p>
    <w:p w14:paraId="116AA034" w14:textId="77777777" w:rsidR="00F61EC7" w:rsidRDefault="00F61EC7" w:rsidP="00F61EC7">
      <w:pPr>
        <w:ind w:firstLine="420"/>
      </w:pPr>
      <w:r w:rsidRPr="00F61EC7">
        <w:t>完成华南地区主干网省际通信传输主干线路建设任务。广州</w:t>
      </w:r>
      <w:r w:rsidRPr="00F61EC7">
        <w:t>-</w:t>
      </w:r>
      <w:r w:rsidRPr="00F61EC7">
        <w:t>深圳、广州</w:t>
      </w:r>
      <w:r w:rsidRPr="00F61EC7">
        <w:t>-</w:t>
      </w:r>
      <w:r w:rsidRPr="00F61EC7">
        <w:t>南宁、广州</w:t>
      </w:r>
      <w:r w:rsidRPr="00F61EC7">
        <w:t>-</w:t>
      </w:r>
      <w:r w:rsidRPr="00F61EC7">
        <w:t>桂林、广州</w:t>
      </w:r>
      <w:r w:rsidRPr="00F61EC7">
        <w:t>-</w:t>
      </w:r>
      <w:r w:rsidRPr="00F61EC7">
        <w:t>海口的省际通信传输主干线路建设，目前均达到</w:t>
      </w:r>
      <w:r w:rsidRPr="00F61EC7">
        <w:t>2Mbps</w:t>
      </w:r>
      <w:r w:rsidRPr="00F61EC7">
        <w:t>，构成了</w:t>
      </w:r>
      <w:r w:rsidRPr="00F61EC7">
        <w:t>CERNET</w:t>
      </w:r>
      <w:r w:rsidRPr="00F61EC7">
        <w:t>华南地区的通信主干网。经过多方努力和协商，广州</w:t>
      </w:r>
      <w:r w:rsidRPr="00F61EC7">
        <w:t>-</w:t>
      </w:r>
      <w:r w:rsidRPr="00F61EC7">
        <w:t>南宁、广州</w:t>
      </w:r>
      <w:r w:rsidRPr="00F61EC7">
        <w:t>-</w:t>
      </w:r>
      <w:r w:rsidRPr="00F61EC7">
        <w:t>桂林、广州</w:t>
      </w:r>
      <w:r w:rsidRPr="00F61EC7">
        <w:t>-</w:t>
      </w:r>
      <w:r w:rsidRPr="00F61EC7">
        <w:t>海口</w:t>
      </w:r>
      <w:r w:rsidRPr="00F61EC7">
        <w:t>155M</w:t>
      </w:r>
      <w:r w:rsidRPr="00F61EC7">
        <w:t>的主干传输网将于</w:t>
      </w:r>
      <w:r w:rsidRPr="00F61EC7">
        <w:t>2001</w:t>
      </w:r>
      <w:r w:rsidRPr="00F61EC7">
        <w:t>年</w:t>
      </w:r>
      <w:r w:rsidRPr="00F61EC7">
        <w:t>7</w:t>
      </w:r>
      <w:r w:rsidRPr="00F61EC7">
        <w:t>月底建成，为</w:t>
      </w:r>
      <w:r w:rsidRPr="00F61EC7">
        <w:t>2001</w:t>
      </w:r>
      <w:r w:rsidRPr="00F61EC7">
        <w:t>年的网上高考录取工作创造条件。</w:t>
      </w:r>
    </w:p>
    <w:p w14:paraId="146C1676" w14:textId="42909F91" w:rsidR="000756DF" w:rsidRPr="00640543" w:rsidRDefault="00F61EC7" w:rsidP="00F61EC7">
      <w:pPr>
        <w:ind w:firstLine="420"/>
      </w:pPr>
      <w:r w:rsidRPr="00F61EC7">
        <w:t>经过</w:t>
      </w:r>
      <w:r w:rsidRPr="00F61EC7">
        <w:t>2</w:t>
      </w:r>
      <w:r w:rsidRPr="00F61EC7">
        <w:t>年的建设，华南地区网络运行中心</w:t>
      </w:r>
      <w:r w:rsidRPr="00F61EC7">
        <w:t>(NOC)</w:t>
      </w:r>
      <w:r w:rsidRPr="00F61EC7">
        <w:t>可有效地进行网络的失效管</w:t>
      </w:r>
      <w:r w:rsidRPr="00F61EC7">
        <w:lastRenderedPageBreak/>
        <w:t>理，包括安全管理和控制，数据的采集和性能管理，开通用户服务电话，并实施了</w:t>
      </w:r>
      <w:r w:rsidRPr="00F61EC7">
        <w:t>24</w:t>
      </w:r>
      <w:r w:rsidRPr="00F61EC7">
        <w:t>小时值班制度，确保了华南地区网络的正常运转。地区网络信息中心</w:t>
      </w:r>
      <w:r w:rsidRPr="00F61EC7">
        <w:t>(NIC</w:t>
      </w:r>
      <w:r w:rsidRPr="00F61EC7">
        <w:t>）已为用户提供域名注册登记、地址分配、目录服务以及其它基本网络服务，如电子邮件服务、电子公告板。安装了</w:t>
      </w:r>
      <w:r w:rsidRPr="00F61EC7">
        <w:t>FTP</w:t>
      </w:r>
      <w:r w:rsidRPr="00F61EC7">
        <w:t>、</w:t>
      </w:r>
      <w:r w:rsidRPr="00F61EC7">
        <w:t>WWW</w:t>
      </w:r>
      <w:r w:rsidRPr="00F61EC7">
        <w:t>服务器，为华南地区的用户提供了较完善的信息服务。自</w:t>
      </w:r>
      <w:r w:rsidRPr="00F61EC7">
        <w:t>1999</w:t>
      </w:r>
      <w:r w:rsidRPr="00F61EC7">
        <w:t>年至今，华南地区网络中心共为入网学校培训</w:t>
      </w:r>
      <w:r w:rsidRPr="00F61EC7">
        <w:t>90</w:t>
      </w:r>
      <w:r w:rsidRPr="00F61EC7">
        <w:t>多人次，所在地区的主节点单位、接入学校直接培养了一批在第一线工作的网络高级人才，有力地支持了接入学校，乃至整个华南地区的网络建设。</w:t>
      </w:r>
    </w:p>
    <w:p w14:paraId="78CA5BE3" w14:textId="214EDACA" w:rsidR="00DB6BEB" w:rsidRDefault="00EF1063" w:rsidP="00EF1063">
      <w:pPr>
        <w:pStyle w:val="3"/>
        <w:rPr>
          <w:sz w:val="28"/>
          <w:szCs w:val="28"/>
        </w:rPr>
      </w:pPr>
      <w:bookmarkStart w:id="7" w:name="_Toc72325911"/>
      <w:r w:rsidRPr="00E4668B">
        <w:rPr>
          <w:rFonts w:hint="eastAsia"/>
          <w:sz w:val="28"/>
          <w:szCs w:val="28"/>
        </w:rPr>
        <w:t>1.2.5</w:t>
      </w:r>
      <w:r w:rsidRPr="00E4668B">
        <w:rPr>
          <w:sz w:val="28"/>
          <w:szCs w:val="28"/>
        </w:rPr>
        <w:t xml:space="preserve"> </w:t>
      </w:r>
      <w:r w:rsidR="00DB6BEB" w:rsidRPr="00E4668B">
        <w:rPr>
          <w:rFonts w:hint="eastAsia"/>
          <w:sz w:val="28"/>
          <w:szCs w:val="28"/>
        </w:rPr>
        <w:t>华中地区（华中科技大学）</w:t>
      </w:r>
      <w:bookmarkEnd w:id="7"/>
    </w:p>
    <w:p w14:paraId="692C4E39" w14:textId="3BE59761" w:rsidR="00640543" w:rsidRDefault="000756DF" w:rsidP="00640543">
      <w:r>
        <w:rPr>
          <w:noProof/>
        </w:rPr>
        <w:drawing>
          <wp:inline distT="0" distB="0" distL="0" distR="0" wp14:anchorId="3F571976" wp14:editId="60E1C7FD">
            <wp:extent cx="5334000" cy="17594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216" cy="1761176"/>
                    </a:xfrm>
                    <a:prstGeom prst="rect">
                      <a:avLst/>
                    </a:prstGeom>
                  </pic:spPr>
                </pic:pic>
              </a:graphicData>
            </a:graphic>
          </wp:inline>
        </w:drawing>
      </w:r>
    </w:p>
    <w:p w14:paraId="6B7A0704" w14:textId="77777777" w:rsidR="004F00E8" w:rsidRPr="004F00E8" w:rsidRDefault="004F00E8" w:rsidP="004F00E8">
      <w:pPr>
        <w:ind w:firstLine="420"/>
      </w:pPr>
      <w:r w:rsidRPr="004F00E8">
        <w:rPr>
          <w:rFonts w:hint="eastAsia"/>
          <w:color w:val="FF0000"/>
          <w:highlight w:val="yellow"/>
        </w:rPr>
        <w:t>CERNET</w:t>
      </w:r>
      <w:r w:rsidRPr="004F00E8">
        <w:rPr>
          <w:rFonts w:hint="eastAsia"/>
          <w:color w:val="FF0000"/>
          <w:highlight w:val="yellow"/>
        </w:rPr>
        <w:t>华中地区网络中心</w:t>
      </w:r>
      <w:r w:rsidRPr="004F00E8">
        <w:rPr>
          <w:rFonts w:hint="eastAsia"/>
        </w:rPr>
        <w:t>是中国教育和科研计算机网八大地区网络中心之一，经原国家教委评定批准，于</w:t>
      </w:r>
      <w:r w:rsidRPr="004F00E8">
        <w:rPr>
          <w:rFonts w:hint="eastAsia"/>
        </w:rPr>
        <w:t>1994</w:t>
      </w:r>
      <w:r w:rsidRPr="004F00E8">
        <w:rPr>
          <w:rFonts w:hint="eastAsia"/>
        </w:rPr>
        <w:t>年</w:t>
      </w:r>
      <w:r w:rsidRPr="004F00E8">
        <w:rPr>
          <w:rFonts w:hint="eastAsia"/>
        </w:rPr>
        <w:t>11</w:t>
      </w:r>
      <w:r w:rsidRPr="004F00E8">
        <w:rPr>
          <w:rFonts w:hint="eastAsia"/>
        </w:rPr>
        <w:t>月在华中科技大学成立，它与全国其它七个地区网络中心和三十多个主节点一起管理和维护着中国教育和科研计算机网的运行，同时负责湖北、湖南、河南三省大、中、小学校的校园网与中国教育和科研计算机网互联。并为本地区联网单位提供技术支持、咨询和服务，承担华中地区网络技术培训，负责本地区网络信息资源开发、建设和网络安全。目前，华中地区联网院校和科研单位超过</w:t>
      </w:r>
      <w:r w:rsidRPr="004F00E8">
        <w:rPr>
          <w:rFonts w:hint="eastAsia"/>
        </w:rPr>
        <w:t>150</w:t>
      </w:r>
      <w:r w:rsidRPr="004F00E8">
        <w:rPr>
          <w:rFonts w:hint="eastAsia"/>
        </w:rPr>
        <w:t>个。</w:t>
      </w:r>
    </w:p>
    <w:p w14:paraId="0D56C9A1" w14:textId="77777777" w:rsidR="004F00E8" w:rsidRDefault="004F00E8" w:rsidP="004F00E8">
      <w:pPr>
        <w:ind w:firstLine="420"/>
      </w:pPr>
      <w:r w:rsidRPr="004F00E8">
        <w:rPr>
          <w:rFonts w:hint="eastAsia"/>
          <w:highlight w:val="yellow"/>
        </w:rPr>
        <w:t>华中科技大学网络中心</w:t>
      </w:r>
      <w:r w:rsidRPr="004F00E8">
        <w:rPr>
          <w:rFonts w:hint="eastAsia"/>
        </w:rPr>
        <w:t>肩负着</w:t>
      </w:r>
      <w:r w:rsidRPr="004F00E8">
        <w:rPr>
          <w:rFonts w:hint="eastAsia"/>
        </w:rPr>
        <w:t>CERNET</w:t>
      </w:r>
      <w:r w:rsidRPr="004F00E8">
        <w:rPr>
          <w:rFonts w:hint="eastAsia"/>
        </w:rPr>
        <w:t>华中地区网络中心、湖北主节点和华中科技大学校园网建设、维护、管理的重任。目前，包括有博士生导师、教授、副教授、在职博士、硕士、高级工程师等在内的科研工作人员共</w:t>
      </w:r>
      <w:r w:rsidRPr="004F00E8">
        <w:rPr>
          <w:rFonts w:hint="eastAsia"/>
        </w:rPr>
        <w:t>14</w:t>
      </w:r>
      <w:r w:rsidRPr="004F00E8">
        <w:rPr>
          <w:rFonts w:hint="eastAsia"/>
        </w:rPr>
        <w:t>人，负责网络中心的日常运行与信息资源建设，承担网络技术的研究与开发工作，担负培养博士生、硕士生任务，已毕业的已有</w:t>
      </w:r>
      <w:r w:rsidRPr="004F00E8">
        <w:rPr>
          <w:rFonts w:hint="eastAsia"/>
        </w:rPr>
        <w:t>100</w:t>
      </w:r>
      <w:r w:rsidRPr="004F00E8">
        <w:rPr>
          <w:rFonts w:hint="eastAsia"/>
        </w:rPr>
        <w:t>多人，目前参加研发的研究生、博士生有七十多人。办公与机房面积</w:t>
      </w:r>
      <w:r w:rsidRPr="004F00E8">
        <w:rPr>
          <w:rFonts w:hint="eastAsia"/>
        </w:rPr>
        <w:t>600</w:t>
      </w:r>
      <w:r w:rsidRPr="004F00E8">
        <w:rPr>
          <w:rFonts w:hint="eastAsia"/>
        </w:rPr>
        <w:t>多平方米。网络中心下设网络运行部、网络用户服务部、研发部、培训部和行政办公室等部门。网络中心已形成了具有一定实力，在国内具有相当影响的科研集体，这一集体已经完成了</w:t>
      </w:r>
      <w:r w:rsidRPr="004F00E8">
        <w:rPr>
          <w:rFonts w:hint="eastAsia"/>
        </w:rPr>
        <w:t>10</w:t>
      </w:r>
      <w:r w:rsidRPr="004F00E8">
        <w:rPr>
          <w:rFonts w:hint="eastAsia"/>
        </w:rPr>
        <w:t>多项重大科研与工程项目，其中有多项获重要奖励，在理论研究方面成果颇丰，撰写了多部专著</w:t>
      </w:r>
      <w:r w:rsidRPr="004F00E8">
        <w:rPr>
          <w:rFonts w:hint="eastAsia"/>
        </w:rPr>
        <w:t xml:space="preserve">, </w:t>
      </w:r>
      <w:r w:rsidRPr="004F00E8">
        <w:rPr>
          <w:rFonts w:hint="eastAsia"/>
        </w:rPr>
        <w:t>并在有影响的国内外杂志上发表了</w:t>
      </w:r>
      <w:r w:rsidRPr="004F00E8">
        <w:rPr>
          <w:rFonts w:hint="eastAsia"/>
        </w:rPr>
        <w:t>200</w:t>
      </w:r>
      <w:r w:rsidRPr="004F00E8">
        <w:rPr>
          <w:rFonts w:hint="eastAsia"/>
        </w:rPr>
        <w:t>多篇论文。</w:t>
      </w:r>
    </w:p>
    <w:p w14:paraId="436C1A04" w14:textId="237CFF31" w:rsidR="004F00E8" w:rsidRPr="004F00E8" w:rsidRDefault="004F00E8" w:rsidP="004F00E8">
      <w:pPr>
        <w:ind w:firstLine="420"/>
      </w:pPr>
      <w:r w:rsidRPr="004F00E8">
        <w:rPr>
          <w:rFonts w:hint="eastAsia"/>
        </w:rPr>
        <w:t>目前</w:t>
      </w:r>
      <w:r w:rsidRPr="004F00E8">
        <w:rPr>
          <w:rFonts w:hint="eastAsia"/>
        </w:rPr>
        <w:t xml:space="preserve">, </w:t>
      </w:r>
      <w:r w:rsidRPr="004F00E8">
        <w:rPr>
          <w:rFonts w:hint="eastAsia"/>
        </w:rPr>
        <w:t>网络中心正朝着更高的目标迈进，争取为本校、华中地区乃至全国计算机互联网应用及发展做出更大的贡献。</w:t>
      </w:r>
    </w:p>
    <w:p w14:paraId="1411D942" w14:textId="63C1CE8D" w:rsidR="00DB6BEB" w:rsidRDefault="00EF1063" w:rsidP="00EF1063">
      <w:pPr>
        <w:pStyle w:val="3"/>
        <w:rPr>
          <w:sz w:val="28"/>
          <w:szCs w:val="28"/>
        </w:rPr>
      </w:pPr>
      <w:bookmarkStart w:id="8" w:name="_Toc72325912"/>
      <w:r w:rsidRPr="00E4668B">
        <w:rPr>
          <w:rFonts w:hint="eastAsia"/>
          <w:sz w:val="28"/>
          <w:szCs w:val="28"/>
        </w:rPr>
        <w:lastRenderedPageBreak/>
        <w:t>1.2.6</w:t>
      </w:r>
      <w:r w:rsidRPr="00E4668B">
        <w:rPr>
          <w:sz w:val="28"/>
          <w:szCs w:val="28"/>
        </w:rPr>
        <w:t xml:space="preserve"> </w:t>
      </w:r>
      <w:r w:rsidR="00DB6BEB" w:rsidRPr="00E4668B">
        <w:rPr>
          <w:rFonts w:hint="eastAsia"/>
          <w:sz w:val="28"/>
          <w:szCs w:val="28"/>
        </w:rPr>
        <w:t>华东北地区（东南大学）</w:t>
      </w:r>
      <w:bookmarkEnd w:id="8"/>
    </w:p>
    <w:p w14:paraId="1D1DDC01" w14:textId="1E35D88F" w:rsidR="00640543" w:rsidRDefault="000756DF" w:rsidP="00640543">
      <w:r>
        <w:rPr>
          <w:noProof/>
        </w:rPr>
        <w:drawing>
          <wp:inline distT="0" distB="0" distL="0" distR="0" wp14:anchorId="0530883F" wp14:editId="28DF4072">
            <wp:extent cx="5821680" cy="220662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1680" cy="2206625"/>
                    </a:xfrm>
                    <a:prstGeom prst="rect">
                      <a:avLst/>
                    </a:prstGeom>
                  </pic:spPr>
                </pic:pic>
              </a:graphicData>
            </a:graphic>
          </wp:inline>
        </w:drawing>
      </w:r>
    </w:p>
    <w:p w14:paraId="44A2538D" w14:textId="77777777" w:rsidR="004F00E8" w:rsidRDefault="004F00E8" w:rsidP="004F00E8">
      <w:pPr>
        <w:ind w:firstLine="420"/>
      </w:pPr>
    </w:p>
    <w:p w14:paraId="77172EC9" w14:textId="5DA601DD" w:rsidR="004F00E8" w:rsidRPr="004F00E8" w:rsidRDefault="004F00E8" w:rsidP="004F00E8">
      <w:pPr>
        <w:ind w:firstLine="420"/>
      </w:pPr>
      <w:r w:rsidRPr="004F00E8">
        <w:t>教</w:t>
      </w:r>
      <w:r w:rsidRPr="004F00E8">
        <w:rPr>
          <w:rFonts w:ascii="宋体" w:hAnsi="宋体"/>
        </w:rPr>
        <w:t>育部于1995年初批准在</w:t>
      </w:r>
      <w:r w:rsidRPr="004F00E8">
        <w:rPr>
          <w:rFonts w:ascii="宋体" w:hAnsi="宋体"/>
          <w:highlight w:val="yellow"/>
        </w:rPr>
        <w:t>东南大学设立CERNET华东北地区网络中心</w:t>
      </w:r>
      <w:r w:rsidRPr="004F00E8">
        <w:rPr>
          <w:rFonts w:ascii="宋体" w:hAnsi="宋体"/>
        </w:rPr>
        <w:t>。中心的工作包括提供用户接入服务，保障当地CERNET主干网设备的运维，为接入用户单位的校园网建设和运维提供技术指导，积极参与江苏省的教育信息化建设工作，承担科研与研究生培养任务。成立华东北地区计算机安全事件应急响应组NJCERT，长期为接入用户单位提供网络安全技术支持。中心现有机房和辅助用房面积超过500平米</w:t>
      </w:r>
      <w:r w:rsidRPr="004F00E8">
        <w:t>，有近</w:t>
      </w:r>
      <w:r w:rsidRPr="004F00E8">
        <w:t>20</w:t>
      </w:r>
      <w:r w:rsidRPr="004F00E8">
        <w:t>人的运行队伍，其中教授、博导</w:t>
      </w:r>
      <w:r w:rsidRPr="004F00E8">
        <w:t>4</w:t>
      </w:r>
      <w:r w:rsidRPr="004F00E8">
        <w:t>人，副教授</w:t>
      </w:r>
      <w:r w:rsidRPr="004F00E8">
        <w:t>3</w:t>
      </w:r>
      <w:r w:rsidRPr="004F00E8">
        <w:t>人，讲师</w:t>
      </w:r>
      <w:r w:rsidRPr="004F00E8">
        <w:t>2</w:t>
      </w:r>
      <w:r w:rsidRPr="004F00E8">
        <w:t>人；教师中拥有博士学位</w:t>
      </w:r>
      <w:r w:rsidRPr="004F00E8">
        <w:t>8</w:t>
      </w:r>
      <w:r w:rsidRPr="004F00E8">
        <w:t>人，硕士学位</w:t>
      </w:r>
      <w:r w:rsidRPr="004F00E8">
        <w:t>1</w:t>
      </w:r>
      <w:r w:rsidRPr="004F00E8">
        <w:t>人。从</w:t>
      </w:r>
      <w:r w:rsidRPr="004F00E8">
        <w:t>1997</w:t>
      </w:r>
      <w:r w:rsidRPr="004F00E8">
        <w:t>年起，中心作为江苏省计算机网络技术重点实验室的依托单位，为高性能网络协议测量与分析、网络安全、舆情分析等方面的研究提供支撑平台。</w:t>
      </w:r>
    </w:p>
    <w:p w14:paraId="12C1A6EA" w14:textId="29D14DE5" w:rsidR="004F00E8" w:rsidRPr="004F00E8" w:rsidRDefault="004F00E8" w:rsidP="00640543"/>
    <w:p w14:paraId="22AD930C" w14:textId="1D8DD19B" w:rsidR="00DB6BEB" w:rsidRDefault="00EF1063" w:rsidP="00EF1063">
      <w:pPr>
        <w:pStyle w:val="3"/>
        <w:rPr>
          <w:sz w:val="28"/>
          <w:szCs w:val="28"/>
        </w:rPr>
      </w:pPr>
      <w:bookmarkStart w:id="9" w:name="_Toc72325913"/>
      <w:r w:rsidRPr="00E4668B">
        <w:rPr>
          <w:rFonts w:hint="eastAsia"/>
          <w:sz w:val="28"/>
          <w:szCs w:val="28"/>
        </w:rPr>
        <w:t>1.2.7</w:t>
      </w:r>
      <w:r w:rsidRPr="00E4668B">
        <w:rPr>
          <w:sz w:val="28"/>
          <w:szCs w:val="28"/>
        </w:rPr>
        <w:t xml:space="preserve"> </w:t>
      </w:r>
      <w:r w:rsidR="00DB6BEB" w:rsidRPr="00E4668B">
        <w:rPr>
          <w:rFonts w:hint="eastAsia"/>
          <w:sz w:val="28"/>
          <w:szCs w:val="28"/>
        </w:rPr>
        <w:t>东北地区（东北大学）</w:t>
      </w:r>
      <w:bookmarkEnd w:id="9"/>
    </w:p>
    <w:p w14:paraId="64AEE679" w14:textId="15B0B657" w:rsidR="00640543" w:rsidRDefault="000756DF" w:rsidP="00640543">
      <w:r>
        <w:rPr>
          <w:noProof/>
        </w:rPr>
        <w:drawing>
          <wp:inline distT="0" distB="0" distL="0" distR="0" wp14:anchorId="0868CF8D" wp14:editId="5625986C">
            <wp:extent cx="5720080" cy="22853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0080" cy="2285365"/>
                    </a:xfrm>
                    <a:prstGeom prst="rect">
                      <a:avLst/>
                    </a:prstGeom>
                  </pic:spPr>
                </pic:pic>
              </a:graphicData>
            </a:graphic>
          </wp:inline>
        </w:drawing>
      </w:r>
    </w:p>
    <w:p w14:paraId="374FEEB7" w14:textId="393A949F" w:rsidR="00FC4BCA" w:rsidRPr="00640543" w:rsidRDefault="00FC4BCA" w:rsidP="00640543">
      <w:r w:rsidRPr="00FC4BCA">
        <w:rPr>
          <w:rFonts w:hint="eastAsia"/>
        </w:rPr>
        <w:lastRenderedPageBreak/>
        <w:t xml:space="preserve">　</w:t>
      </w:r>
      <w:r w:rsidRPr="00FC4BCA">
        <w:rPr>
          <w:rFonts w:hint="eastAsia"/>
        </w:rPr>
        <w:t>5</w:t>
      </w:r>
      <w:r w:rsidRPr="00FC4BCA">
        <w:rPr>
          <w:rFonts w:ascii="宋体" w:hAnsi="宋体" w:hint="eastAsia"/>
        </w:rPr>
        <w:t>月14日，以“高校信息化建设”为主题的中国教育和科研计算机网CERNET2021年东北地区学术年会在哈尔滨成功举办。本次会议由</w:t>
      </w:r>
      <w:r w:rsidRPr="00C72881">
        <w:rPr>
          <w:rFonts w:ascii="宋体" w:hAnsi="宋体" w:hint="eastAsia"/>
          <w:highlight w:val="yellow"/>
        </w:rPr>
        <w:t>CERNET东北地区节点</w:t>
      </w:r>
      <w:r w:rsidRPr="00FC4BCA">
        <w:rPr>
          <w:rFonts w:ascii="宋体" w:hAnsi="宋体" w:hint="eastAsia"/>
        </w:rPr>
        <w:t>主办，哈尔滨工业大学承办，赛尔网络有限公司黑龙江分公司、辽宁分公司、吉林分公司协办。哈尔滨工业大学网络与信息中心主任谢大纲、东北大学信息化建设与网络安全办公室主任李海雄为大会致辞。赛尔网络有限公司副总经理付晓东、王祖伟，吉林大学大数据和网络管理中心副主任钟辉、大连理工大学网络与信息化中心副主任于广辉等东北地区的70余所高校130多名老师现场参会。</w:t>
      </w:r>
    </w:p>
    <w:p w14:paraId="77EF00AF" w14:textId="50C21352" w:rsidR="00DB6BEB" w:rsidRDefault="00EF1063" w:rsidP="00EF1063">
      <w:pPr>
        <w:pStyle w:val="3"/>
        <w:rPr>
          <w:sz w:val="28"/>
          <w:szCs w:val="28"/>
        </w:rPr>
      </w:pPr>
      <w:bookmarkStart w:id="10" w:name="_Toc72325914"/>
      <w:r w:rsidRPr="00E4668B">
        <w:rPr>
          <w:rFonts w:hint="eastAsia"/>
          <w:sz w:val="28"/>
          <w:szCs w:val="28"/>
        </w:rPr>
        <w:t>1.2.8</w:t>
      </w:r>
      <w:r w:rsidRPr="00E4668B">
        <w:rPr>
          <w:sz w:val="28"/>
          <w:szCs w:val="28"/>
        </w:rPr>
        <w:t xml:space="preserve"> </w:t>
      </w:r>
      <w:r w:rsidR="00DB6BEB" w:rsidRPr="00E4668B">
        <w:rPr>
          <w:rFonts w:hint="eastAsia"/>
          <w:sz w:val="28"/>
          <w:szCs w:val="28"/>
        </w:rPr>
        <w:t>华东南地区（上海交通大学）</w:t>
      </w:r>
      <w:bookmarkEnd w:id="10"/>
    </w:p>
    <w:p w14:paraId="406C0589" w14:textId="1018A455" w:rsidR="000756DF" w:rsidRPr="000756DF" w:rsidRDefault="000756DF" w:rsidP="000756DF">
      <w:r>
        <w:rPr>
          <w:noProof/>
        </w:rPr>
        <w:drawing>
          <wp:inline distT="0" distB="0" distL="0" distR="0" wp14:anchorId="1C65185D" wp14:editId="7B04E07F">
            <wp:extent cx="6386946" cy="23736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1568" cy="2375348"/>
                    </a:xfrm>
                    <a:prstGeom prst="rect">
                      <a:avLst/>
                    </a:prstGeom>
                  </pic:spPr>
                </pic:pic>
              </a:graphicData>
            </a:graphic>
          </wp:inline>
        </w:drawing>
      </w:r>
    </w:p>
    <w:p w14:paraId="27F13F9F" w14:textId="002E4DDC" w:rsidR="00C72881" w:rsidRPr="000756DF" w:rsidRDefault="00C72881" w:rsidP="00C72881">
      <w:pPr>
        <w:ind w:firstLine="420"/>
      </w:pPr>
      <w:r w:rsidRPr="00C72881">
        <w:rPr>
          <w:highlight w:val="yellow"/>
        </w:rPr>
        <w:t>华东南地区网络中心</w:t>
      </w:r>
      <w:r w:rsidRPr="00C72881">
        <w:t>创建于</w:t>
      </w:r>
      <w:r w:rsidRPr="00C72881">
        <w:t>1995</w:t>
      </w:r>
      <w:r w:rsidRPr="00C72881">
        <w:t>年初，设在上海交通大学。是我国</w:t>
      </w:r>
      <w:r w:rsidRPr="00C72881">
        <w:t>CERNET</w:t>
      </w:r>
      <w:r w:rsidRPr="00C72881">
        <w:t>中建立最早、规模最大的地区网络中心之一。中心承担着中国教育和科研计算机网络（</w:t>
      </w:r>
      <w:r w:rsidRPr="00C72881">
        <w:t>CERNET</w:t>
      </w:r>
      <w:r w:rsidRPr="00C72881">
        <w:t>）华东南地区网、上海教育科研网（</w:t>
      </w:r>
      <w:r w:rsidRPr="00C72881">
        <w:t>SHERNET)</w:t>
      </w:r>
      <w:r w:rsidRPr="00C72881">
        <w:t>和上海交通大学五个校区校园网（</w:t>
      </w:r>
      <w:r w:rsidRPr="00C72881">
        <w:t>SJTUnet</w:t>
      </w:r>
      <w:r w:rsidRPr="00C72881">
        <w:t>）的建设、运行和管理的任务。中心集教学、服务与科研于一体。</w:t>
      </w:r>
    </w:p>
    <w:p w14:paraId="1ABA1D26" w14:textId="0B6D99E9" w:rsidR="00C83BE2" w:rsidRDefault="00C83BE2" w:rsidP="008151ED">
      <w:pPr>
        <w:pStyle w:val="1"/>
        <w:rPr>
          <w:sz w:val="36"/>
          <w:szCs w:val="36"/>
        </w:rPr>
      </w:pPr>
      <w:bookmarkStart w:id="11" w:name="_Toc72325915"/>
      <w:r w:rsidRPr="00F61EC7">
        <w:rPr>
          <w:rFonts w:hint="eastAsia"/>
          <w:sz w:val="36"/>
          <w:szCs w:val="36"/>
        </w:rPr>
        <w:t>2.</w:t>
      </w:r>
      <w:r w:rsidR="008151ED" w:rsidRPr="00F61EC7">
        <w:rPr>
          <w:sz w:val="36"/>
          <w:szCs w:val="36"/>
        </w:rPr>
        <w:t xml:space="preserve"> </w:t>
      </w:r>
      <w:r w:rsidR="00A414E7" w:rsidRPr="00F61EC7">
        <w:rPr>
          <w:rFonts w:hint="eastAsia"/>
          <w:sz w:val="36"/>
          <w:szCs w:val="36"/>
        </w:rPr>
        <w:t>考察</w:t>
      </w:r>
      <w:r w:rsidRPr="00F61EC7">
        <w:rPr>
          <w:sz w:val="36"/>
          <w:szCs w:val="36"/>
        </w:rPr>
        <w:t>中国教育网络</w:t>
      </w:r>
      <w:bookmarkEnd w:id="11"/>
    </w:p>
    <w:p w14:paraId="42C3BC90" w14:textId="77777777" w:rsidR="00C72881" w:rsidRPr="00C72881" w:rsidRDefault="00C72881" w:rsidP="00C72881">
      <w:pPr>
        <w:ind w:firstLine="420"/>
      </w:pPr>
      <w:r w:rsidRPr="00C72881">
        <w:rPr>
          <w:rFonts w:hint="eastAsia"/>
          <w:highlight w:val="yellow"/>
        </w:rPr>
        <w:t>中国教育在线（</w:t>
      </w:r>
      <w:r w:rsidRPr="00C72881">
        <w:rPr>
          <w:rFonts w:hint="eastAsia"/>
          <w:highlight w:val="yellow"/>
        </w:rPr>
        <w:t>www.eol.cn</w:t>
      </w:r>
      <w:r w:rsidRPr="00C72881">
        <w:rPr>
          <w:rFonts w:hint="eastAsia"/>
          <w:highlight w:val="yellow"/>
        </w:rPr>
        <w:t>）依托</w:t>
      </w:r>
      <w:r w:rsidRPr="00C72881">
        <w:rPr>
          <w:rFonts w:hint="eastAsia"/>
          <w:highlight w:val="yellow"/>
        </w:rPr>
        <w:t>CERNET</w:t>
      </w:r>
      <w:r w:rsidRPr="00C72881">
        <w:rPr>
          <w:rFonts w:hint="eastAsia"/>
          <w:highlight w:val="yellow"/>
        </w:rPr>
        <w:t>创建于</w:t>
      </w:r>
      <w:r w:rsidRPr="00C72881">
        <w:rPr>
          <w:rFonts w:hint="eastAsia"/>
          <w:highlight w:val="yellow"/>
        </w:rPr>
        <w:t>2001</w:t>
      </w:r>
      <w:r w:rsidRPr="00C72881">
        <w:rPr>
          <w:rFonts w:hint="eastAsia"/>
          <w:highlight w:val="yellow"/>
        </w:rPr>
        <w:t>年，</w:t>
      </w:r>
      <w:r w:rsidRPr="00C72881">
        <w:rPr>
          <w:rFonts w:hint="eastAsia"/>
        </w:rPr>
        <w:t>主要以市场化模式，为社会各界提供各种专业的教育信息服务。</w:t>
      </w:r>
    </w:p>
    <w:p w14:paraId="6A25C10B" w14:textId="77777777" w:rsidR="00C72881" w:rsidRPr="00C72881" w:rsidRDefault="00C72881" w:rsidP="00C72881">
      <w:r w:rsidRPr="00C72881">
        <w:rPr>
          <w:rFonts w:hint="eastAsia"/>
        </w:rPr>
        <w:t xml:space="preserve">　　中国教育在线服务内容与领域覆盖了从学前到中小学，以及大学阶段的各种信息服务。</w:t>
      </w:r>
    </w:p>
    <w:p w14:paraId="456BAFF1" w14:textId="77777777" w:rsidR="00C72881" w:rsidRPr="00C72881" w:rsidRDefault="00C72881" w:rsidP="00C72881">
      <w:r w:rsidRPr="00C72881">
        <w:rPr>
          <w:rFonts w:hint="eastAsia"/>
        </w:rPr>
        <w:t xml:space="preserve">　　</w:t>
      </w:r>
      <w:r w:rsidRPr="00C72881">
        <w:rPr>
          <w:rFonts w:hint="eastAsia"/>
        </w:rPr>
        <w:t>CERNET</w:t>
      </w:r>
      <w:r w:rsidRPr="00C72881">
        <w:rPr>
          <w:rFonts w:hint="eastAsia"/>
        </w:rPr>
        <w:t>是中国第一个互联网，也是中国教育信息化服务平台。</w:t>
      </w:r>
      <w:r w:rsidRPr="00C72881">
        <w:rPr>
          <w:rFonts w:hint="eastAsia"/>
        </w:rPr>
        <w:t>2000</w:t>
      </w:r>
      <w:r w:rsidRPr="00C72881">
        <w:rPr>
          <w:rFonts w:hint="eastAsia"/>
        </w:rPr>
        <w:t>年，经国家相关部门批准，组建赛尔网络有限公司，负责</w:t>
      </w:r>
      <w:r w:rsidRPr="00C72881">
        <w:rPr>
          <w:rFonts w:hint="eastAsia"/>
        </w:rPr>
        <w:t>CERNET</w:t>
      </w:r>
      <w:r w:rsidRPr="00C72881">
        <w:rPr>
          <w:rFonts w:hint="eastAsia"/>
        </w:rPr>
        <w:t>的日常运营与服务。</w:t>
      </w:r>
    </w:p>
    <w:p w14:paraId="705360CC" w14:textId="5D92E267" w:rsidR="00C72881" w:rsidRPr="00C72881" w:rsidRDefault="00C72881" w:rsidP="00C72881">
      <w:r w:rsidRPr="00C72881">
        <w:rPr>
          <w:rFonts w:hint="eastAsia"/>
        </w:rPr>
        <w:lastRenderedPageBreak/>
        <w:t xml:space="preserve">　　</w:t>
      </w:r>
      <w:r w:rsidRPr="00C72881">
        <w:rPr>
          <w:rFonts w:hint="eastAsia"/>
        </w:rPr>
        <w:t>2011</w:t>
      </w:r>
      <w:r w:rsidRPr="00C72881">
        <w:rPr>
          <w:rFonts w:hint="eastAsia"/>
        </w:rPr>
        <w:t>年，为进一步提高服务质量，拓展服务内容与领域，赛尔网络有限公司与相关方面组建赛尔互联（北京）教育科技有限公司，全面负责中国教育在线的运营服务。</w:t>
      </w:r>
    </w:p>
    <w:p w14:paraId="43F35389" w14:textId="49B568F2" w:rsidR="00C83BE2" w:rsidRDefault="00C83BE2" w:rsidP="008151ED">
      <w:pPr>
        <w:pStyle w:val="1"/>
        <w:rPr>
          <w:sz w:val="36"/>
          <w:szCs w:val="36"/>
        </w:rPr>
      </w:pPr>
      <w:bookmarkStart w:id="12" w:name="_Toc72325916"/>
      <w:r w:rsidRPr="00F61EC7">
        <w:rPr>
          <w:rFonts w:hint="eastAsia"/>
          <w:sz w:val="36"/>
          <w:szCs w:val="36"/>
        </w:rPr>
        <w:t>3.</w:t>
      </w:r>
      <w:r w:rsidR="008151ED" w:rsidRPr="00F61EC7">
        <w:rPr>
          <w:sz w:val="36"/>
          <w:szCs w:val="36"/>
        </w:rPr>
        <w:t xml:space="preserve"> </w:t>
      </w:r>
      <w:r w:rsidR="00A414E7" w:rsidRPr="00F61EC7">
        <w:rPr>
          <w:rFonts w:hint="eastAsia"/>
          <w:sz w:val="36"/>
          <w:szCs w:val="36"/>
        </w:rPr>
        <w:t>考察</w:t>
      </w:r>
      <w:r w:rsidRPr="00F61EC7">
        <w:rPr>
          <w:sz w:val="36"/>
          <w:szCs w:val="36"/>
        </w:rPr>
        <w:t>CERNET2</w:t>
      </w:r>
      <w:bookmarkEnd w:id="12"/>
    </w:p>
    <w:p w14:paraId="4F87E90D" w14:textId="5FA0F802" w:rsidR="00C72881" w:rsidRDefault="00C72881" w:rsidP="00C72881">
      <w:r>
        <w:rPr>
          <w:noProof/>
        </w:rPr>
        <w:drawing>
          <wp:inline distT="0" distB="0" distL="0" distR="0" wp14:anchorId="64B0F0A5" wp14:editId="78653443">
            <wp:extent cx="5274310" cy="31242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24200"/>
                    </a:xfrm>
                    <a:prstGeom prst="rect">
                      <a:avLst/>
                    </a:prstGeom>
                  </pic:spPr>
                </pic:pic>
              </a:graphicData>
            </a:graphic>
          </wp:inline>
        </w:drawing>
      </w:r>
    </w:p>
    <w:p w14:paraId="4D9F8183" w14:textId="77777777" w:rsidR="002A3693" w:rsidRPr="002A3693" w:rsidRDefault="002A3693" w:rsidP="002A3693">
      <w:pPr>
        <w:ind w:firstLine="420"/>
      </w:pPr>
      <w:r w:rsidRPr="002A3693">
        <w:rPr>
          <w:rFonts w:hint="eastAsia"/>
        </w:rPr>
        <w:t>与当时国际上普遍采用的</w:t>
      </w:r>
      <w:r w:rsidRPr="002A3693">
        <w:rPr>
          <w:rFonts w:hint="eastAsia"/>
        </w:rPr>
        <w:t>IPv4/IPv6</w:t>
      </w:r>
      <w:r w:rsidRPr="002A3693">
        <w:rPr>
          <w:rFonts w:hint="eastAsia"/>
        </w:rPr>
        <w:t>双栈混合组网思想不同，</w:t>
      </w:r>
      <w:r w:rsidRPr="002A3693">
        <w:rPr>
          <w:rFonts w:hint="eastAsia"/>
        </w:rPr>
        <w:t>2003</w:t>
      </w:r>
      <w:r w:rsidRPr="002A3693">
        <w:rPr>
          <w:rFonts w:hint="eastAsia"/>
        </w:rPr>
        <w:t>年</w:t>
      </w:r>
      <w:r w:rsidRPr="002A3693">
        <w:rPr>
          <w:rFonts w:hint="eastAsia"/>
        </w:rPr>
        <w:t>CNGI-CERNET2</w:t>
      </w:r>
      <w:r w:rsidRPr="002A3693">
        <w:rPr>
          <w:rFonts w:hint="eastAsia"/>
        </w:rPr>
        <w:t>在国际上首次提出“建设纯</w:t>
      </w:r>
      <w:r w:rsidRPr="002A3693">
        <w:rPr>
          <w:rFonts w:hint="eastAsia"/>
        </w:rPr>
        <w:t>IPv6</w:t>
      </w:r>
      <w:r w:rsidRPr="002A3693">
        <w:rPr>
          <w:rFonts w:hint="eastAsia"/>
        </w:rPr>
        <w:t>大型互联主干网”的技术路线。这一新思想在当时引起相当大的争议。建设纯</w:t>
      </w:r>
      <w:r w:rsidRPr="002A3693">
        <w:rPr>
          <w:rFonts w:hint="eastAsia"/>
        </w:rPr>
        <w:t>IPv6</w:t>
      </w:r>
      <w:r w:rsidRPr="002A3693">
        <w:rPr>
          <w:rFonts w:hint="eastAsia"/>
        </w:rPr>
        <w:t>大型互联网，世界上当时还没有成功经验，技术难度和风险都很大。</w:t>
      </w:r>
    </w:p>
    <w:p w14:paraId="7B386204" w14:textId="77777777" w:rsidR="002A3693" w:rsidRPr="002A3693" w:rsidRDefault="002A3693" w:rsidP="002A3693">
      <w:r w:rsidRPr="002A3693">
        <w:rPr>
          <w:rFonts w:hint="eastAsia"/>
        </w:rPr>
        <w:t xml:space="preserve">　　事实上，</w:t>
      </w:r>
      <w:r w:rsidRPr="002A3693">
        <w:rPr>
          <w:rFonts w:hint="eastAsia"/>
        </w:rPr>
        <w:t>CERNET</w:t>
      </w:r>
      <w:r w:rsidRPr="002A3693">
        <w:rPr>
          <w:rFonts w:hint="eastAsia"/>
        </w:rPr>
        <w:t>建设者早在</w:t>
      </w:r>
      <w:r w:rsidRPr="002A3693">
        <w:rPr>
          <w:rFonts w:hint="eastAsia"/>
        </w:rPr>
        <w:t>1998</w:t>
      </w:r>
      <w:r w:rsidRPr="002A3693">
        <w:rPr>
          <w:rFonts w:hint="eastAsia"/>
        </w:rPr>
        <w:t>年起就陆续开始进行</w:t>
      </w:r>
      <w:r w:rsidRPr="002A3693">
        <w:rPr>
          <w:rFonts w:hint="eastAsia"/>
          <w:color w:val="FF0000"/>
          <w:highlight w:val="yellow"/>
        </w:rPr>
        <w:t>IPv6 over IPv4</w:t>
      </w:r>
      <w:r w:rsidRPr="002A3693">
        <w:rPr>
          <w:rFonts w:hint="eastAsia"/>
        </w:rPr>
        <w:t>隧道网络以及</w:t>
      </w:r>
      <w:r w:rsidRPr="002A3693">
        <w:rPr>
          <w:rFonts w:hint="eastAsia"/>
        </w:rPr>
        <w:t>IPv4/IPv6</w:t>
      </w:r>
      <w:r w:rsidRPr="002A3693">
        <w:rPr>
          <w:rFonts w:hint="eastAsia"/>
        </w:rPr>
        <w:t>双栈网络的实验研究，并积极参与国际</w:t>
      </w:r>
      <w:r w:rsidRPr="002A3693">
        <w:rPr>
          <w:rFonts w:hint="eastAsia"/>
        </w:rPr>
        <w:t>IPv6</w:t>
      </w:r>
      <w:r w:rsidRPr="002A3693">
        <w:rPr>
          <w:rFonts w:hint="eastAsia"/>
        </w:rPr>
        <w:t>试验床</w:t>
      </w:r>
      <w:r w:rsidRPr="002A3693">
        <w:rPr>
          <w:rFonts w:hint="eastAsia"/>
        </w:rPr>
        <w:t>6bone</w:t>
      </w:r>
      <w:r w:rsidRPr="002A3693">
        <w:rPr>
          <w:rFonts w:hint="eastAsia"/>
        </w:rPr>
        <w:t>的运行工作。经过多年积累，逐渐发现双栈混合方式会大大增加网络维护和管理的成本，甚至会带来严重的安全隐患。例如，常用的</w:t>
      </w:r>
      <w:r w:rsidRPr="002A3693">
        <w:rPr>
          <w:rFonts w:hint="eastAsia"/>
        </w:rPr>
        <w:t>6to4</w:t>
      </w:r>
      <w:r w:rsidRPr="002A3693">
        <w:rPr>
          <w:rFonts w:hint="eastAsia"/>
        </w:rPr>
        <w:t>和</w:t>
      </w:r>
      <w:r w:rsidRPr="002A3693">
        <w:rPr>
          <w:rFonts w:hint="eastAsia"/>
        </w:rPr>
        <w:t>Teredo</w:t>
      </w:r>
      <w:r w:rsidRPr="002A3693">
        <w:rPr>
          <w:rFonts w:hint="eastAsia"/>
        </w:rPr>
        <w:t>隧道机制存在容易避开源地址过滤检查的安全隐患，使得隧道端口和接收方都易受源地址欺骗攻击。再如，</w:t>
      </w:r>
      <w:r w:rsidRPr="002A3693">
        <w:rPr>
          <w:rFonts w:hint="eastAsia"/>
        </w:rPr>
        <w:t>IPv6/IPv4</w:t>
      </w:r>
      <w:r w:rsidRPr="002A3693">
        <w:rPr>
          <w:rFonts w:hint="eastAsia"/>
        </w:rPr>
        <w:t>双栈网络中存在众多作为隧道端点或</w:t>
      </w:r>
      <w:r w:rsidRPr="002A3693">
        <w:rPr>
          <w:rFonts w:hint="eastAsia"/>
        </w:rPr>
        <w:t>IPv4/IPv6</w:t>
      </w:r>
      <w:r w:rsidRPr="002A3693">
        <w:rPr>
          <w:rFonts w:hint="eastAsia"/>
        </w:rPr>
        <w:t>网关的代理系统，一旦在它们之间不能进行合理的流量工程配置，就会因各种原因而影响全网的服务质量。另外，走</w:t>
      </w:r>
      <w:r w:rsidRPr="002A3693">
        <w:rPr>
          <w:rFonts w:hint="eastAsia"/>
        </w:rPr>
        <w:t>IPv4/IPv6</w:t>
      </w:r>
      <w:r w:rsidRPr="002A3693">
        <w:rPr>
          <w:rFonts w:hint="eastAsia"/>
        </w:rPr>
        <w:t>双栈发展思路将无法从根本上摆脱</w:t>
      </w:r>
      <w:r w:rsidRPr="002A3693">
        <w:rPr>
          <w:rFonts w:hint="eastAsia"/>
        </w:rPr>
        <w:t>IPv4</w:t>
      </w:r>
      <w:r w:rsidRPr="002A3693">
        <w:rPr>
          <w:rFonts w:hint="eastAsia"/>
        </w:rPr>
        <w:t>的影子和诸多困扰，</w:t>
      </w:r>
      <w:r w:rsidRPr="002A3693">
        <w:rPr>
          <w:rFonts w:hint="eastAsia"/>
        </w:rPr>
        <w:t>IPv6</w:t>
      </w:r>
      <w:r w:rsidRPr="002A3693">
        <w:rPr>
          <w:rFonts w:hint="eastAsia"/>
        </w:rPr>
        <w:t>网络难以取得实质性发展。</w:t>
      </w:r>
    </w:p>
    <w:p w14:paraId="3D153514" w14:textId="05CFC645" w:rsidR="002A3693" w:rsidRPr="002A3693" w:rsidRDefault="002A3693" w:rsidP="002A3693">
      <w:r w:rsidRPr="002A3693">
        <w:rPr>
          <w:rFonts w:hint="eastAsia"/>
        </w:rPr>
        <w:t xml:space="preserve">　　基于上述考虑，</w:t>
      </w:r>
      <w:r w:rsidRPr="002A3693">
        <w:rPr>
          <w:rFonts w:hint="eastAsia"/>
          <w:highlight w:val="yellow"/>
        </w:rPr>
        <w:t>CNGI-CERNET2</w:t>
      </w:r>
      <w:r w:rsidRPr="002A3693">
        <w:rPr>
          <w:rFonts w:hint="eastAsia"/>
          <w:highlight w:val="yellow"/>
        </w:rPr>
        <w:t>果断采用了纯</w:t>
      </w:r>
      <w:r w:rsidRPr="002A3693">
        <w:rPr>
          <w:rFonts w:hint="eastAsia"/>
          <w:highlight w:val="yellow"/>
        </w:rPr>
        <w:t>IPv6</w:t>
      </w:r>
      <w:r w:rsidRPr="002A3693">
        <w:rPr>
          <w:rFonts w:hint="eastAsia"/>
          <w:highlight w:val="yellow"/>
        </w:rPr>
        <w:t>的技术方案</w:t>
      </w:r>
      <w:r w:rsidRPr="002A3693">
        <w:rPr>
          <w:rFonts w:hint="eastAsia"/>
        </w:rPr>
        <w:t>，今天看来不仅取得项目建设的成功，而且这一新思想正成为国际</w:t>
      </w:r>
      <w:r w:rsidRPr="002A3693">
        <w:rPr>
          <w:rFonts w:hint="eastAsia"/>
        </w:rPr>
        <w:t>IPv6</w:t>
      </w:r>
      <w:r w:rsidRPr="002A3693">
        <w:rPr>
          <w:rFonts w:hint="eastAsia"/>
        </w:rPr>
        <w:t>网络建设和发展的新潮流。美国国防部已正式宣布将废弃原定的</w:t>
      </w:r>
      <w:r w:rsidRPr="002A3693">
        <w:rPr>
          <w:rFonts w:hint="eastAsia"/>
        </w:rPr>
        <w:t>IPv4/IPv6</w:t>
      </w:r>
      <w:r w:rsidRPr="002A3693">
        <w:rPr>
          <w:rFonts w:hint="eastAsia"/>
        </w:rPr>
        <w:t>双栈网络建设方案，转而建设纯</w:t>
      </w:r>
      <w:r w:rsidRPr="002A3693">
        <w:rPr>
          <w:rFonts w:hint="eastAsia"/>
        </w:rPr>
        <w:t>IPv6</w:t>
      </w:r>
      <w:r w:rsidRPr="002A3693">
        <w:rPr>
          <w:rFonts w:hint="eastAsia"/>
        </w:rPr>
        <w:t>网络。</w:t>
      </w:r>
    </w:p>
    <w:p w14:paraId="6447657C" w14:textId="1C983632" w:rsidR="00C83BE2" w:rsidRDefault="00C83BE2" w:rsidP="008151ED">
      <w:pPr>
        <w:pStyle w:val="1"/>
        <w:rPr>
          <w:sz w:val="36"/>
          <w:szCs w:val="36"/>
        </w:rPr>
      </w:pPr>
      <w:bookmarkStart w:id="13" w:name="_Toc72325917"/>
      <w:r w:rsidRPr="00F61EC7">
        <w:rPr>
          <w:rFonts w:hint="eastAsia"/>
          <w:sz w:val="36"/>
          <w:szCs w:val="36"/>
        </w:rPr>
        <w:lastRenderedPageBreak/>
        <w:t>4.</w:t>
      </w:r>
      <w:r w:rsidR="008151ED" w:rsidRPr="00F61EC7">
        <w:rPr>
          <w:sz w:val="36"/>
          <w:szCs w:val="36"/>
        </w:rPr>
        <w:t xml:space="preserve"> </w:t>
      </w:r>
      <w:r w:rsidR="00A414E7" w:rsidRPr="00F61EC7">
        <w:rPr>
          <w:rFonts w:hint="eastAsia"/>
          <w:sz w:val="36"/>
          <w:szCs w:val="36"/>
        </w:rPr>
        <w:t>考察</w:t>
      </w:r>
      <w:r w:rsidRPr="00F61EC7">
        <w:rPr>
          <w:sz w:val="36"/>
          <w:szCs w:val="36"/>
        </w:rPr>
        <w:t>NSFCNET</w:t>
      </w:r>
      <w:bookmarkEnd w:id="13"/>
    </w:p>
    <w:p w14:paraId="4040A199" w14:textId="16E3CEBC" w:rsidR="00C72881" w:rsidRDefault="002A3693" w:rsidP="00C72881">
      <w:r>
        <w:rPr>
          <w:noProof/>
        </w:rPr>
        <w:drawing>
          <wp:inline distT="0" distB="0" distL="0" distR="0" wp14:anchorId="3C7ECF19" wp14:editId="67DBD2E3">
            <wp:extent cx="5257800" cy="260921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954" cy="2612765"/>
                    </a:xfrm>
                    <a:prstGeom prst="rect">
                      <a:avLst/>
                    </a:prstGeom>
                  </pic:spPr>
                </pic:pic>
              </a:graphicData>
            </a:graphic>
          </wp:inline>
        </w:drawing>
      </w:r>
    </w:p>
    <w:p w14:paraId="0750FF05" w14:textId="77777777" w:rsidR="002A3693" w:rsidRDefault="002A3693" w:rsidP="002A3693">
      <w:pPr>
        <w:ind w:firstLine="420"/>
        <w:rPr>
          <w:highlight w:val="yellow"/>
        </w:rPr>
      </w:pPr>
    </w:p>
    <w:p w14:paraId="41DDEB7C" w14:textId="174D30AC" w:rsidR="002A3693" w:rsidRPr="002A3693" w:rsidRDefault="002A3693" w:rsidP="002A3693">
      <w:pPr>
        <w:ind w:firstLine="420"/>
      </w:pPr>
      <w:r w:rsidRPr="002A3693">
        <w:rPr>
          <w:rFonts w:hint="eastAsia"/>
          <w:highlight w:val="yellow"/>
        </w:rPr>
        <w:t>NSFCNET</w:t>
      </w:r>
      <w:r w:rsidRPr="002A3693">
        <w:rPr>
          <w:rFonts w:hint="eastAsia"/>
        </w:rPr>
        <w:t xml:space="preserve"> </w:t>
      </w:r>
      <w:r w:rsidRPr="002A3693">
        <w:rPr>
          <w:rFonts w:hint="eastAsia"/>
        </w:rPr>
        <w:t>是我国第一个与</w:t>
      </w:r>
      <w:r w:rsidRPr="002A3693">
        <w:rPr>
          <w:rFonts w:hint="eastAsia"/>
          <w:highlight w:val="yellow"/>
        </w:rPr>
        <w:t>美国下一代</w:t>
      </w:r>
      <w:r w:rsidRPr="002A3693">
        <w:rPr>
          <w:rFonts w:hint="eastAsia"/>
          <w:highlight w:val="yellow"/>
        </w:rPr>
        <w:t>Internet2</w:t>
      </w:r>
      <w:r w:rsidRPr="002A3693">
        <w:rPr>
          <w:rFonts w:hint="eastAsia"/>
        </w:rPr>
        <w:t>相连的学术研究性网络，它的建成为我国研究未来网络的发展及其关键理论和技术的研究提供了经验和基础平台，为基于高速网络的应用的研究和实现提供了有力的支撑环境。</w:t>
      </w:r>
    </w:p>
    <w:p w14:paraId="2C82193E" w14:textId="30FB17FB" w:rsidR="002A3693" w:rsidRDefault="002A3693" w:rsidP="002A3693">
      <w:pPr>
        <w:ind w:firstLine="484"/>
      </w:pPr>
      <w:r w:rsidRPr="002A3693">
        <w:rPr>
          <w:rFonts w:hint="eastAsia"/>
        </w:rPr>
        <w:t>NSFCNET</w:t>
      </w:r>
      <w:r w:rsidRPr="002A3693">
        <w:rPr>
          <w:rFonts w:hint="eastAsia"/>
        </w:rPr>
        <w:t>的建设成功，为我国积极参与国际下一代互联网络研究计划提供了必要手段，为未来国家信息基础设施建设起到了示范作用，推动了我国高速互联网络关键技术和基础理论的研究，为我国开展基于高速互联网络及其应用的各类基础研究提供了与世界接轨的试验环境，发挥了我国计算机和光通信学科的交叉优势。对我国实施“科教兴国”战略、实现中华民族的伟大复兴具有重要意义。</w:t>
      </w:r>
    </w:p>
    <w:p w14:paraId="2BD3CC54" w14:textId="77777777" w:rsidR="002A3693" w:rsidRDefault="002A3693" w:rsidP="002A3693">
      <w:pPr>
        <w:ind w:firstLine="484"/>
      </w:pPr>
    </w:p>
    <w:p w14:paraId="7665D23C" w14:textId="6965FAC6" w:rsidR="002A3693" w:rsidRPr="002A3693" w:rsidRDefault="002A3693" w:rsidP="002A3693">
      <w:pPr>
        <w:ind w:firstLine="484"/>
      </w:pPr>
      <w:r>
        <w:rPr>
          <w:noProof/>
        </w:rPr>
        <w:drawing>
          <wp:inline distT="0" distB="0" distL="0" distR="0" wp14:anchorId="08525D78" wp14:editId="5AD86868">
            <wp:extent cx="4563745" cy="2794000"/>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363" cy="2794378"/>
                    </a:xfrm>
                    <a:prstGeom prst="rect">
                      <a:avLst/>
                    </a:prstGeom>
                  </pic:spPr>
                </pic:pic>
              </a:graphicData>
            </a:graphic>
          </wp:inline>
        </w:drawing>
      </w:r>
    </w:p>
    <w:p w14:paraId="26D86969" w14:textId="3B2A573E" w:rsidR="00C83BE2" w:rsidRDefault="00C83BE2" w:rsidP="008151ED">
      <w:pPr>
        <w:pStyle w:val="1"/>
        <w:rPr>
          <w:sz w:val="36"/>
          <w:szCs w:val="36"/>
        </w:rPr>
      </w:pPr>
      <w:bookmarkStart w:id="14" w:name="_Toc72325918"/>
      <w:r w:rsidRPr="00F61EC7">
        <w:rPr>
          <w:rFonts w:hint="eastAsia"/>
          <w:sz w:val="36"/>
          <w:szCs w:val="36"/>
        </w:rPr>
        <w:lastRenderedPageBreak/>
        <w:t>5.</w:t>
      </w:r>
      <w:r w:rsidR="008151ED" w:rsidRPr="00F61EC7">
        <w:rPr>
          <w:sz w:val="36"/>
          <w:szCs w:val="36"/>
        </w:rPr>
        <w:t xml:space="preserve"> </w:t>
      </w:r>
      <w:r w:rsidR="00A414E7" w:rsidRPr="00F61EC7">
        <w:rPr>
          <w:rFonts w:hint="eastAsia"/>
          <w:sz w:val="36"/>
          <w:szCs w:val="36"/>
        </w:rPr>
        <w:t>考察</w:t>
      </w:r>
      <w:r w:rsidRPr="00F61EC7">
        <w:rPr>
          <w:sz w:val="36"/>
          <w:szCs w:val="36"/>
        </w:rPr>
        <w:t>XJTU</w:t>
      </w:r>
      <w:bookmarkEnd w:id="14"/>
    </w:p>
    <w:p w14:paraId="0C3A2291" w14:textId="6E376F16" w:rsidR="002A3693" w:rsidRDefault="002A3693" w:rsidP="002A3693">
      <w:pPr>
        <w:ind w:firstLine="420"/>
      </w:pPr>
      <w:r w:rsidRPr="002A3693">
        <w:rPr>
          <w:highlight w:val="yellow"/>
        </w:rPr>
        <w:t>西安交通大学网络中心</w:t>
      </w:r>
      <w:r w:rsidRPr="002A3693">
        <w:t>于</w:t>
      </w:r>
      <w:r w:rsidRPr="002A3693">
        <w:t>1996</w:t>
      </w:r>
      <w:r w:rsidRPr="002A3693">
        <w:t>年在原计算中心基础上建立，处级建制，承担学校网络安全和信息化工作的统筹规划和综合协调。具体包括学校校园网络基础设施运行和管理、应用系统研发、网络安全、网络舆情管理、公共信息资源服务、高算平台建设及运维，综合校情统计上报、信息化培训等工作。中国教育科研计算机网</w:t>
      </w:r>
      <w:r w:rsidRPr="002A3693">
        <w:t>(CERNET)</w:t>
      </w:r>
      <w:r w:rsidRPr="002A3693">
        <w:t>西北中心也设在网络中心，主要提供西北高校及科研单位的网络接入等服务。</w:t>
      </w:r>
    </w:p>
    <w:p w14:paraId="5FAD820C" w14:textId="77777777" w:rsidR="002A3693" w:rsidRPr="002A3693" w:rsidRDefault="002A3693" w:rsidP="002A3693">
      <w:pPr>
        <w:ind w:firstLine="420"/>
      </w:pPr>
    </w:p>
    <w:p w14:paraId="2D4CDF4E" w14:textId="77777777" w:rsidR="002A3693" w:rsidRPr="002A3693" w:rsidRDefault="002A3693" w:rsidP="002A3693">
      <w:pPr>
        <w:ind w:firstLine="420"/>
      </w:pPr>
      <w:r w:rsidRPr="002A3693">
        <w:t>西安交通大学校园网始建于</w:t>
      </w:r>
      <w:r w:rsidRPr="002A3693">
        <w:t>1994</w:t>
      </w:r>
      <w:r w:rsidRPr="002A3693">
        <w:t>年，</w:t>
      </w:r>
      <w:r w:rsidRPr="002A3693">
        <w:t>1995</w:t>
      </w:r>
      <w:r w:rsidRPr="002A3693">
        <w:t>年通过</w:t>
      </w:r>
      <w:r w:rsidRPr="002A3693">
        <w:t>CERNET</w:t>
      </w:r>
      <w:r w:rsidRPr="002A3693">
        <w:t>与国际互联网（</w:t>
      </w:r>
      <w:r w:rsidRPr="002A3693">
        <w:t>Internet</w:t>
      </w:r>
      <w:r w:rsidRPr="002A3693">
        <w:t>）连通。自</w:t>
      </w:r>
      <w:r w:rsidRPr="002A3693">
        <w:t>1997</w:t>
      </w:r>
      <w:r w:rsidRPr="002A3693">
        <w:t>年起，校园网络和校园信息化被先后列入学校各期</w:t>
      </w:r>
      <w:r w:rsidRPr="002A3693">
        <w:t>“211”</w:t>
      </w:r>
      <w:r w:rsidRPr="002A3693">
        <w:t>、</w:t>
      </w:r>
      <w:r w:rsidRPr="002A3693">
        <w:t>“985”</w:t>
      </w:r>
      <w:r w:rsidRPr="002A3693">
        <w:t>、</w:t>
      </w:r>
      <w:r w:rsidRPr="002A3693">
        <w:t>“</w:t>
      </w:r>
      <w:r w:rsidRPr="002A3693">
        <w:t>西部高校校园网专项</w:t>
      </w:r>
      <w:r w:rsidRPr="002A3693">
        <w:t>”</w:t>
      </w:r>
      <w:r w:rsidRPr="002A3693">
        <w:t>和教育部</w:t>
      </w:r>
      <w:r w:rsidRPr="002A3693">
        <w:t>“</w:t>
      </w:r>
      <w:r w:rsidRPr="002A3693">
        <w:t>教育科研基础设施</w:t>
      </w:r>
      <w:r w:rsidRPr="002A3693">
        <w:t>IPv6</w:t>
      </w:r>
      <w:r w:rsidRPr="002A3693">
        <w:t>技术升级和应用示范项目</w:t>
      </w:r>
      <w:r w:rsidRPr="002A3693">
        <w:t>”</w:t>
      </w:r>
      <w:r w:rsidRPr="002A3693">
        <w:t>等重点建设项目，并与银行合作建设了</w:t>
      </w:r>
      <w:r w:rsidRPr="002A3693">
        <w:t>“</w:t>
      </w:r>
      <w:r w:rsidRPr="002A3693">
        <w:t>校园一卡通</w:t>
      </w:r>
      <w:r w:rsidRPr="002A3693">
        <w:t>”</w:t>
      </w:r>
      <w:r w:rsidRPr="002A3693">
        <w:t>系统。</w:t>
      </w:r>
    </w:p>
    <w:p w14:paraId="791F89E0" w14:textId="77777777" w:rsidR="002A3693" w:rsidRPr="002A3693" w:rsidRDefault="002A3693" w:rsidP="002A3693">
      <w:pPr>
        <w:ind w:firstLine="420"/>
      </w:pPr>
      <w:r w:rsidRPr="002A3693">
        <w:t>经过建设，校园网在接入能力、公共信息容量、出口带宽、运行管理等方面都位于国内高校前列。已敷设地下光缆</w:t>
      </w:r>
      <w:r w:rsidRPr="002A3693">
        <w:t>130</w:t>
      </w:r>
      <w:r w:rsidRPr="002A3693">
        <w:t>余公里，采用了先进的</w:t>
      </w:r>
      <w:r w:rsidRPr="002A3693">
        <w:t>IPv4/IPv6</w:t>
      </w:r>
      <w:r w:rsidRPr="002A3693">
        <w:t>网络设备和三层全交换技术，主干带宽</w:t>
      </w:r>
      <w:r w:rsidRPr="002A3693">
        <w:t>10Gb</w:t>
      </w:r>
      <w:r w:rsidRPr="002A3693">
        <w:t>，</w:t>
      </w:r>
      <w:r w:rsidRPr="002A3693">
        <w:t>1Gb</w:t>
      </w:r>
      <w:r w:rsidRPr="002A3693">
        <w:t>到楼，</w:t>
      </w:r>
      <w:r w:rsidRPr="002A3693">
        <w:t>100Mb</w:t>
      </w:r>
      <w:r w:rsidRPr="002A3693">
        <w:t>到用户端，出口总带宽</w:t>
      </w:r>
      <w:r w:rsidRPr="002A3693">
        <w:t>2.8Gb,</w:t>
      </w:r>
      <w:r w:rsidRPr="002A3693">
        <w:t>正式</w:t>
      </w:r>
      <w:r w:rsidRPr="002A3693">
        <w:t>IP</w:t>
      </w:r>
      <w:r w:rsidRPr="002A3693">
        <w:t>地址</w:t>
      </w:r>
      <w:r w:rsidRPr="002A3693">
        <w:t>2B</w:t>
      </w:r>
      <w:r w:rsidRPr="002A3693">
        <w:t>以上。校园网覆盖了所有教学、学生、生活区，并为各附属医院、附中、附小等提供接入，上网普及率达到</w:t>
      </w:r>
      <w:r w:rsidRPr="002A3693">
        <w:t>100%</w:t>
      </w:r>
      <w:r w:rsidRPr="002A3693">
        <w:t>。已经在部分公共区域开通了无线网络服务，即将升级的无线校园网络全面采用</w:t>
      </w:r>
      <w:r w:rsidRPr="002A3693">
        <w:t>802.11n</w:t>
      </w:r>
      <w:r w:rsidRPr="002A3693">
        <w:t>技术。</w:t>
      </w:r>
    </w:p>
    <w:p w14:paraId="49F94EB6" w14:textId="1EDE51EC" w:rsidR="002A3693" w:rsidRDefault="002A3693" w:rsidP="002A3693">
      <w:pPr>
        <w:ind w:firstLine="420"/>
      </w:pPr>
      <w:r w:rsidRPr="002A3693">
        <w:t>校园网为</w:t>
      </w:r>
      <w:r w:rsidRPr="002A3693">
        <w:rPr>
          <w:color w:val="FF0000"/>
        </w:rPr>
        <w:t>全校网络用户</w:t>
      </w:r>
      <w:r w:rsidRPr="002A3693">
        <w:t>提供了多样的公共网络服务，包括电子邮件、域名、校外</w:t>
      </w:r>
      <w:r w:rsidRPr="002A3693">
        <w:t>VPN</w:t>
      </w:r>
      <w:r w:rsidRPr="002A3693">
        <w:t>访问、防病毒软件、</w:t>
      </w:r>
      <w:r w:rsidRPr="002A3693">
        <w:t>Windows</w:t>
      </w:r>
      <w:r w:rsidRPr="002A3693">
        <w:t>升级、</w:t>
      </w:r>
      <w:r w:rsidRPr="002A3693">
        <w:t>FTP</w:t>
      </w:r>
      <w:r w:rsidRPr="002A3693">
        <w:t>资源共享及下载、</w:t>
      </w:r>
      <w:r w:rsidRPr="002A3693">
        <w:t>VOD</w:t>
      </w:r>
      <w:r w:rsidRPr="002A3693">
        <w:t>及音乐台、网络存储、</w:t>
      </w:r>
      <w:r w:rsidRPr="002A3693">
        <w:t>BBS</w:t>
      </w:r>
      <w:r w:rsidRPr="002A3693">
        <w:t>、视频会议等。以校园网络为平台建设的各类校内网站</w:t>
      </w:r>
      <w:r w:rsidRPr="002A3693">
        <w:t>150</w:t>
      </w:r>
      <w:r w:rsidRPr="002A3693">
        <w:t>余个，提供教学、教务、科研、校务、新闻、学生社团等多种应用功能和资源服务；先后建设了办公自动化（</w:t>
      </w:r>
      <w:r w:rsidRPr="002A3693">
        <w:t>OA</w:t>
      </w:r>
      <w:r w:rsidRPr="002A3693">
        <w:t>）、教务管理、研究生院管理、科研管理、财务管理、校园一卡通等</w:t>
      </w:r>
      <w:r w:rsidRPr="002A3693">
        <w:t>20</w:t>
      </w:r>
      <w:r w:rsidRPr="002A3693">
        <w:t>余个校务管理信息应用系统，有力支撑了学校教学、科研、管理和服务水平的提升；于</w:t>
      </w:r>
      <w:r w:rsidRPr="002A3693">
        <w:t>2007</w:t>
      </w:r>
      <w:r w:rsidRPr="002A3693">
        <w:t>年投入运行的数字校园平台，集统一身份认证及授权、校内信息门户、数据交换引擎和公共基础数据库为一体，有效整合了校内各类信息资源和信息服务，并为各类应用系统和网络服务提供了强有力的管理手段。</w:t>
      </w:r>
    </w:p>
    <w:p w14:paraId="51F990DE" w14:textId="77777777" w:rsidR="002A3693" w:rsidRPr="002A3693" w:rsidRDefault="002A3693" w:rsidP="002A3693">
      <w:pPr>
        <w:ind w:firstLine="420"/>
      </w:pPr>
    </w:p>
    <w:p w14:paraId="7C4D6B2A" w14:textId="147D84CB" w:rsidR="002A3693" w:rsidRDefault="002A3693" w:rsidP="002A3693">
      <w:pPr>
        <w:ind w:firstLine="420"/>
      </w:pPr>
      <w:r w:rsidRPr="002A3693">
        <w:t>网络中心环境幽雅，装备齐全。其中有四个主机房分别放置网络主干设备、服务器、工作站及存储系统等；建设有完善的动力保障系统；拥有一个放置近百余高档微机的网络培训机房，面向学生开放和进行用户培训。</w:t>
      </w:r>
    </w:p>
    <w:p w14:paraId="2E5C1D57" w14:textId="77777777" w:rsidR="002A3693" w:rsidRPr="002A3693" w:rsidRDefault="002A3693" w:rsidP="002A3693">
      <w:pPr>
        <w:ind w:firstLine="420"/>
      </w:pPr>
    </w:p>
    <w:p w14:paraId="41151C4D" w14:textId="77777777" w:rsidR="002A3693" w:rsidRPr="002A3693" w:rsidRDefault="002A3693" w:rsidP="002A3693">
      <w:pPr>
        <w:ind w:firstLine="420"/>
      </w:pPr>
      <w:r w:rsidRPr="002A3693">
        <w:t>网络中心全体成员正在合作校内外各方人士，团结协作，努力工作，以建成世界高水平大学为目标，携手打造新时代的数字校园。</w:t>
      </w:r>
    </w:p>
    <w:p w14:paraId="4A485F16" w14:textId="66A6E490" w:rsidR="00C83BE2" w:rsidRDefault="00C83BE2" w:rsidP="00C83BE2">
      <w:pPr>
        <w:pStyle w:val="1"/>
        <w:rPr>
          <w:sz w:val="36"/>
          <w:szCs w:val="36"/>
        </w:rPr>
      </w:pPr>
      <w:bookmarkStart w:id="15" w:name="_Toc72325919"/>
      <w:r w:rsidRPr="00F61EC7">
        <w:rPr>
          <w:rFonts w:hint="eastAsia"/>
          <w:sz w:val="36"/>
          <w:szCs w:val="36"/>
        </w:rPr>
        <w:lastRenderedPageBreak/>
        <w:t>6.</w:t>
      </w:r>
      <w:r w:rsidR="008151ED" w:rsidRPr="00F61EC7">
        <w:rPr>
          <w:sz w:val="36"/>
          <w:szCs w:val="36"/>
        </w:rPr>
        <w:t xml:space="preserve"> </w:t>
      </w:r>
      <w:r w:rsidR="00A414E7" w:rsidRPr="00F61EC7">
        <w:rPr>
          <w:rFonts w:hint="eastAsia"/>
          <w:sz w:val="36"/>
          <w:szCs w:val="36"/>
        </w:rPr>
        <w:t>考察</w:t>
      </w:r>
      <w:r w:rsidRPr="00F61EC7">
        <w:rPr>
          <w:sz w:val="36"/>
          <w:szCs w:val="36"/>
        </w:rPr>
        <w:t>XUST</w:t>
      </w:r>
      <w:bookmarkEnd w:id="15"/>
    </w:p>
    <w:p w14:paraId="64A12249" w14:textId="77777777" w:rsidR="00370859" w:rsidRDefault="00370859" w:rsidP="00370859">
      <w:pPr>
        <w:ind w:firstLine="420"/>
      </w:pPr>
      <w:r w:rsidRPr="00370859">
        <w:t>西安科技大学信息化建设以主干网建设为基础，以信息资源开发建设为重点，以为学校教学、科研、管理创造良好的现代化网络信息环境为建设目标。按照</w:t>
      </w:r>
      <w:r w:rsidRPr="00370859">
        <w:t>“</w:t>
      </w:r>
      <w:r w:rsidRPr="00370859">
        <w:t>统筹规划、搭建平台、资源共享、强化应用</w:t>
      </w:r>
      <w:r w:rsidRPr="00370859">
        <w:t>”</w:t>
      </w:r>
      <w:r w:rsidRPr="00370859">
        <w:t>的发展原则，近年来，学校高度重视信息化建设，从人力、物力、财力等方面不断加大对信息化建设力度，信息化应用实现了跨越式发展。</w:t>
      </w:r>
      <w:r w:rsidRPr="00370859">
        <w:br/>
      </w:r>
      <w:r w:rsidRPr="00370859">
        <w:br/>
      </w:r>
      <w:r>
        <w:rPr>
          <w:rFonts w:hint="eastAsia"/>
        </w:rPr>
        <w:t xml:space="preserve"> </w:t>
      </w:r>
      <w:r>
        <w:t xml:space="preserve">  </w:t>
      </w:r>
      <w:r w:rsidRPr="00370859">
        <w:t>学校高度重视信息化建设工作，学校成立了教育信息化工作领导小组及计算机网络安全领导小组，以及</w:t>
      </w:r>
      <w:r w:rsidRPr="00370859">
        <w:t>“</w:t>
      </w:r>
      <w:r w:rsidRPr="00370859">
        <w:t>信息化专家委员会</w:t>
      </w:r>
      <w:r w:rsidRPr="00370859">
        <w:t>”</w:t>
      </w:r>
      <w:r w:rsidRPr="00370859">
        <w:t>、</w:t>
      </w:r>
      <w:r w:rsidRPr="00370859">
        <w:t>“</w:t>
      </w:r>
      <w:r w:rsidRPr="00370859">
        <w:t>教育信息化建设标准工作委员会</w:t>
      </w:r>
      <w:r w:rsidRPr="00370859">
        <w:t>”</w:t>
      </w:r>
      <w:r w:rsidRPr="00370859">
        <w:t>，统筹推进教育信息化工作，出台了</w:t>
      </w:r>
      <w:r w:rsidRPr="00370859">
        <w:t>“</w:t>
      </w:r>
      <w:r w:rsidRPr="00370859">
        <w:t>教育信息化建设三年实施方案</w:t>
      </w:r>
      <w:r w:rsidRPr="00370859">
        <w:t>(2013-2015</w:t>
      </w:r>
      <w:r w:rsidRPr="00370859">
        <w:t>年</w:t>
      </w:r>
      <w:r w:rsidRPr="00370859">
        <w:t>)”</w:t>
      </w:r>
      <w:r w:rsidRPr="00370859">
        <w:t>，科学编制学校十三五教育信息化发展规划，实施了</w:t>
      </w:r>
      <w:r w:rsidRPr="00370859">
        <w:t>“</w:t>
      </w:r>
      <w:r w:rsidRPr="00370859">
        <w:t>中央财政支持地方高校发展：信息化专项</w:t>
      </w:r>
      <w:r w:rsidRPr="00370859">
        <w:t>”</w:t>
      </w:r>
      <w:r w:rsidRPr="00370859">
        <w:t>、</w:t>
      </w:r>
      <w:r w:rsidRPr="00370859">
        <w:t>“</w:t>
      </w:r>
      <w:r w:rsidRPr="00370859">
        <w:t>中西部高校基础能力建设工程：图书馆及教学信息化支撑平台项目</w:t>
      </w:r>
      <w:r w:rsidRPr="00370859">
        <w:t>”</w:t>
      </w:r>
      <w:r w:rsidRPr="00370859">
        <w:t>、</w:t>
      </w:r>
      <w:r w:rsidRPr="00370859">
        <w:t>“</w:t>
      </w:r>
      <w:r w:rsidRPr="00370859">
        <w:t>高水平大学建设：信息化专项</w:t>
      </w:r>
      <w:r w:rsidRPr="00370859">
        <w:t>”</w:t>
      </w:r>
      <w:r w:rsidRPr="00370859">
        <w:t>等信息化工程项目。迄今为止，校园网完成了与中国教育科研网（</w:t>
      </w:r>
      <w:r w:rsidRPr="00370859">
        <w:t>300M</w:t>
      </w:r>
      <w:r w:rsidRPr="00370859">
        <w:t>）、中国公众信息网（</w:t>
      </w:r>
      <w:r w:rsidRPr="00370859">
        <w:t>500M+500M</w:t>
      </w:r>
      <w:r w:rsidRPr="00370859">
        <w:t>）、中国移动</w:t>
      </w:r>
      <w:r w:rsidRPr="00370859">
        <w:t>1G</w:t>
      </w:r>
      <w:r w:rsidRPr="00370859">
        <w:t>、中国联通</w:t>
      </w:r>
      <w:r w:rsidRPr="00370859">
        <w:t>1G</w:t>
      </w:r>
      <w:r w:rsidRPr="00370859">
        <w:t>的光纤宽带接入，出口总带宽达到</w:t>
      </w:r>
      <w:r w:rsidRPr="00370859">
        <w:t>3.3G</w:t>
      </w:r>
      <w:r w:rsidRPr="00370859">
        <w:t>。校园网采用了先进的网络设备和三层全交换技术，实现了网络万兆骨干、千兆到楼。网络全面覆盖雁塔校区、临潼校区、南院、东院等四个校区，接入校内所有办公室、实验室、教室、学生宿舍及家庭用户，完成了校内大部分区域</w:t>
      </w:r>
      <w:r w:rsidRPr="00370859">
        <w:t>IPV6</w:t>
      </w:r>
      <w:r w:rsidRPr="00370859">
        <w:t>网络接入。建设了无线校园网一期工程，新建无线</w:t>
      </w:r>
      <w:r w:rsidRPr="00370859">
        <w:t>AP 1000</w:t>
      </w:r>
      <w:r w:rsidRPr="00370859">
        <w:t>余个，实现教学、科研、办公及公共区域无线网络覆盖，目前学校校内敷设光缆</w:t>
      </w:r>
      <w:r w:rsidRPr="00370859">
        <w:t>80</w:t>
      </w:r>
      <w:r w:rsidRPr="00370859">
        <w:t>公里以上，校区间互联光缆近</w:t>
      </w:r>
      <w:r w:rsidRPr="00370859">
        <w:t>70</w:t>
      </w:r>
      <w:r w:rsidRPr="00370859">
        <w:t>公里，学校网络总信息点达到</w:t>
      </w:r>
      <w:r w:rsidRPr="00370859">
        <w:t>16000</w:t>
      </w:r>
      <w:r w:rsidRPr="00370859">
        <w:t>个以上。建设了近</w:t>
      </w:r>
      <w:r w:rsidRPr="00370859">
        <w:t>200</w:t>
      </w:r>
      <w:r w:rsidRPr="00370859">
        <w:t>平米电信级标准化数据机房。校园网在接入支撑能力、公共信息容量、安全运行管理等方面都位于省属高校前列，为全校</w:t>
      </w:r>
      <w:r w:rsidRPr="00370859">
        <w:t> 2 </w:t>
      </w:r>
      <w:r w:rsidRPr="00370859">
        <w:t>万多名师生的工作、学习和生活提供了便捷的条件。</w:t>
      </w:r>
      <w:r w:rsidRPr="00370859">
        <w:br/>
      </w:r>
      <w:r w:rsidRPr="00370859">
        <w:br/>
      </w:r>
      <w:r>
        <w:rPr>
          <w:rFonts w:hint="eastAsia"/>
        </w:rPr>
        <w:t xml:space="preserve"> </w:t>
      </w:r>
      <w:r>
        <w:t xml:space="preserve">  </w:t>
      </w:r>
      <w:r w:rsidRPr="00370859">
        <w:t>学校不断加强信息资源建设，建设校园信息门户、统一身份认证、基础数据中心、综合数据查询等数字化校园平台。颁布了《信息化建设编码标准及规范》；实现了人事、教务、科研、一卡通、财务等基础数据的交换与共享。目前信息化应用管理涵盖了教学、科研、招生、财务、资产、校友、</w:t>
      </w:r>
      <w:r w:rsidRPr="00370859">
        <w:t>OA </w:t>
      </w:r>
      <w:r w:rsidRPr="00370859">
        <w:t>、主页站群、数字化图书馆、医院管理、学术成果管理等十余个业务领域。已建成学校</w:t>
      </w:r>
      <w:r w:rsidRPr="00370859">
        <w:t>WEB</w:t>
      </w:r>
      <w:r w:rsidRPr="00370859">
        <w:t>站群系统、西科邮件系统、域名解析服务（</w:t>
      </w:r>
      <w:r w:rsidRPr="00370859">
        <w:t>DNS</w:t>
      </w:r>
      <w:r w:rsidRPr="00370859">
        <w:t>）、西科新闻网，西科视频网、一卡通系统等，学校从</w:t>
      </w:r>
      <w:r w:rsidRPr="00370859">
        <w:t>2001</w:t>
      </w:r>
      <w:r w:rsidRPr="00370859">
        <w:t>年开始建设了数字化图书馆，通过校园网，图书馆实现了书刊借阅、参考咨询、国际联机检索、网上检索、光盘检索、文献传递、电子图书、自动借阅管理等信息化服务，为教学科研提供了便捷、可靠而丰富的信息资源。一般图书藏书量达到</w:t>
      </w:r>
      <w:r w:rsidRPr="00370859">
        <w:t>175</w:t>
      </w:r>
      <w:r w:rsidRPr="00370859">
        <w:t>万册，数字化图书馆电子图书容量达到</w:t>
      </w:r>
      <w:r w:rsidRPr="00370859">
        <w:t>14T</w:t>
      </w:r>
      <w:r w:rsidRPr="00370859">
        <w:t>，数字资源达到</w:t>
      </w:r>
      <w:r w:rsidRPr="00370859">
        <w:t>44T</w:t>
      </w:r>
      <w:r w:rsidRPr="00370859">
        <w:t>以上。学校于</w:t>
      </w:r>
      <w:r w:rsidRPr="00370859">
        <w:t>2009</w:t>
      </w:r>
      <w:r w:rsidRPr="00370859">
        <w:t>年建设完成了包括文字处理、公文流转、事</w:t>
      </w:r>
      <w:r w:rsidRPr="00370859">
        <w:lastRenderedPageBreak/>
        <w:t>务处理等功能的办公自动化系统，覆盖了校、院（部）、处级党政部门的综合办公管理。极大地提高了学校的办公效率和办公质量。全校多媒体教室座位数近</w:t>
      </w:r>
      <w:r w:rsidRPr="00370859">
        <w:t>1.25</w:t>
      </w:r>
      <w:r w:rsidRPr="00370859">
        <w:t>万个，信息化设备资产总值达到</w:t>
      </w:r>
      <w:r w:rsidRPr="00370859">
        <w:t>7500</w:t>
      </w:r>
      <w:r w:rsidRPr="00370859">
        <w:t>余万元。引入</w:t>
      </w:r>
      <w:r w:rsidRPr="00370859">
        <w:t>200</w:t>
      </w:r>
      <w:r w:rsidRPr="00370859">
        <w:t>余门国内名家泰斗讲授的网络通识课程平台，总课时达到</w:t>
      </w:r>
      <w:r w:rsidRPr="00370859">
        <w:t>4500</w:t>
      </w:r>
      <w:r w:rsidRPr="00370859">
        <w:t>学时以上，</w:t>
      </w:r>
      <w:r w:rsidRPr="00370859">
        <w:t>14000</w:t>
      </w:r>
      <w:r w:rsidRPr="00370859">
        <w:t>余名学生选修了网络通识课程。建设了优质教学资源共享平台，整合了视频公开课、精品资源共享课、微课等优质教学资源，课程资源达到</w:t>
      </w:r>
      <w:r w:rsidRPr="00370859">
        <w:t>1000</w:t>
      </w:r>
      <w:r w:rsidRPr="00370859">
        <w:t>门以上，总课时数达到</w:t>
      </w:r>
      <w:r w:rsidRPr="00370859">
        <w:t>3</w:t>
      </w:r>
      <w:r w:rsidRPr="00370859">
        <w:t>万课时，学校自建国家级精品资源共享课程</w:t>
      </w:r>
      <w:r w:rsidRPr="00370859">
        <w:t>1</w:t>
      </w:r>
      <w:r w:rsidRPr="00370859">
        <w:t>门，省级精品资源共享课程</w:t>
      </w:r>
      <w:r w:rsidRPr="00370859">
        <w:t>66</w:t>
      </w:r>
      <w:r w:rsidRPr="00370859">
        <w:t>门。近年来学校的人事、教务、学工、科研、资产、财务、招生、研究生管理、总务后勤等管理部门对信息资源进行了充分的开发，先后建成了十几个管理信息系统，并积极开展各种基于网络的教学、科研、管理、后勤管理等信息化应用，在学校教学、科研、管理和服务工作中发挥着重要作用，进一步促进了我校管理的现代化、规范化和信息化。</w:t>
      </w:r>
      <w:r w:rsidRPr="00370859">
        <w:br/>
      </w:r>
      <w:r w:rsidRPr="00370859">
        <w:br/>
      </w:r>
      <w:r>
        <w:rPr>
          <w:rFonts w:hint="eastAsia"/>
        </w:rPr>
        <w:t xml:space="preserve"> </w:t>
      </w:r>
      <w:r>
        <w:t xml:space="preserve">   </w:t>
      </w:r>
      <w:r w:rsidRPr="00370859">
        <w:t>学校在加强网络平台及信息资源建设同时，大力加强网络安全及网络管理建设，通过制定西安科技大学网络管理办法、学生宿舍、家属区网络管理条例、网页建设规范等制度，规范用户网络行为，建设了网络管理平台、流量控制平台、用户认证管理系统、防火墙、网络内容审计系统、网络舆情监控系统、网站及应用系统安全监控平台、漏洞扫描系统、智能</w:t>
      </w:r>
      <w:r w:rsidRPr="00370859">
        <w:t>DNS</w:t>
      </w:r>
      <w:r w:rsidRPr="00370859">
        <w:t>系统、入侵检测系统、防杀病毒系统、大容量不间断电源等网络管理及网络安全系统，建设了财务专网，实施了主页站群系统及招生网的安全等级保护测评，通过实名制接入、网络日志留存、在线网络异常监测、网络安全稳定监控等方式，有力地保证网络的安全稳定运行。</w:t>
      </w:r>
      <w:r w:rsidRPr="00370859">
        <w:br/>
      </w:r>
      <w:r w:rsidRPr="00370859">
        <w:br/>
      </w:r>
      <w:r>
        <w:rPr>
          <w:rFonts w:hint="eastAsia"/>
        </w:rPr>
        <w:t xml:space="preserve"> </w:t>
      </w:r>
      <w:r>
        <w:t xml:space="preserve">   </w:t>
      </w:r>
      <w:r w:rsidRPr="00370859">
        <w:t>学校是</w:t>
      </w:r>
      <w:r w:rsidRPr="00370859">
        <w:t>“</w:t>
      </w:r>
      <w:r w:rsidRPr="00370859">
        <w:t>陕西省教育信息化试点单位</w:t>
      </w:r>
      <w:r w:rsidRPr="00370859">
        <w:t>”</w:t>
      </w:r>
      <w:r w:rsidRPr="00370859">
        <w:t>，并荣获</w:t>
      </w:r>
      <w:r w:rsidRPr="00370859">
        <w:t>“</w:t>
      </w:r>
      <w:r w:rsidRPr="00370859">
        <w:t>陕西省教育信息化工作先进集体和先进个人</w:t>
      </w:r>
      <w:r w:rsidRPr="00370859">
        <w:t>”</w:t>
      </w:r>
      <w:r w:rsidRPr="00370859">
        <w:t>、</w:t>
      </w:r>
      <w:r w:rsidRPr="00370859">
        <w:t>“</w:t>
      </w:r>
      <w:r w:rsidRPr="00370859">
        <w:t>西安市</w:t>
      </w:r>
      <w:r w:rsidRPr="00370859">
        <w:t>2012</w:t>
      </w:r>
      <w:r w:rsidRPr="00370859">
        <w:t>年度网络信息安全管理工作先进单位</w:t>
      </w:r>
      <w:r w:rsidRPr="00370859">
        <w:t>”</w:t>
      </w:r>
      <w:r w:rsidRPr="00370859">
        <w:t>等荣誉。</w:t>
      </w:r>
    </w:p>
    <w:p w14:paraId="2B7F9FB1" w14:textId="73E7A0A2" w:rsidR="008151ED" w:rsidRDefault="008151ED" w:rsidP="00370859">
      <w:pPr>
        <w:rPr>
          <w:rFonts w:hint="eastAsia"/>
        </w:rPr>
      </w:pPr>
    </w:p>
    <w:p w14:paraId="2DBEA237" w14:textId="1F44FF91" w:rsidR="009F6685" w:rsidRPr="009F6685" w:rsidRDefault="00370859" w:rsidP="009F6685">
      <w:r w:rsidRPr="00370859">
        <w:rPr>
          <w:noProof/>
        </w:rPr>
        <w:drawing>
          <wp:inline distT="0" distB="0" distL="0" distR="0" wp14:anchorId="0D154435" wp14:editId="143FD4FF">
            <wp:extent cx="5268999" cy="2640169"/>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5621" cy="2663530"/>
                    </a:xfrm>
                    <a:prstGeom prst="rect">
                      <a:avLst/>
                    </a:prstGeom>
                    <a:noFill/>
                    <a:ln>
                      <a:noFill/>
                    </a:ln>
                  </pic:spPr>
                </pic:pic>
              </a:graphicData>
            </a:graphic>
          </wp:inline>
        </w:drawing>
      </w:r>
    </w:p>
    <w:p w14:paraId="18D77EDA" w14:textId="45E94E43" w:rsidR="009F6685" w:rsidRPr="009F6685" w:rsidRDefault="00370859" w:rsidP="009F6685">
      <w:r w:rsidRPr="00370859">
        <w:rPr>
          <w:noProof/>
        </w:rPr>
        <w:lastRenderedPageBreak/>
        <w:drawing>
          <wp:inline distT="0" distB="0" distL="0" distR="0" wp14:anchorId="204B537B" wp14:editId="34008B7B">
            <wp:extent cx="5125791" cy="8047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8305" cy="8146143"/>
                    </a:xfrm>
                    <a:prstGeom prst="rect">
                      <a:avLst/>
                    </a:prstGeom>
                    <a:noFill/>
                    <a:ln>
                      <a:noFill/>
                    </a:ln>
                  </pic:spPr>
                </pic:pic>
              </a:graphicData>
            </a:graphic>
          </wp:inline>
        </w:drawing>
      </w:r>
    </w:p>
    <w:p w14:paraId="54E9E855" w14:textId="6FDAFE72" w:rsidR="009F6685" w:rsidRDefault="009F6685" w:rsidP="009F6685"/>
    <w:p w14:paraId="3F604404" w14:textId="6B1E16CE" w:rsidR="00370859" w:rsidRDefault="00370859" w:rsidP="009F6685"/>
    <w:p w14:paraId="7C5DD65E" w14:textId="36F5C5F7" w:rsidR="00370859" w:rsidRDefault="00370859" w:rsidP="009F6685"/>
    <w:p w14:paraId="0DB86B47" w14:textId="63B93D38" w:rsidR="00370859" w:rsidRPr="009F6685" w:rsidRDefault="00370859" w:rsidP="009F6685">
      <w:pPr>
        <w:rPr>
          <w:rFonts w:hint="eastAsia"/>
        </w:rPr>
      </w:pPr>
    </w:p>
    <w:p w14:paraId="34FD1B20" w14:textId="2856143B" w:rsidR="009F6685" w:rsidRDefault="00370859" w:rsidP="009F6685">
      <w:pPr>
        <w:jc w:val="center"/>
      </w:pPr>
      <w:r w:rsidRPr="00370859">
        <w:rPr>
          <w:noProof/>
        </w:rPr>
        <w:drawing>
          <wp:inline distT="0" distB="0" distL="0" distR="0" wp14:anchorId="04B64CCA" wp14:editId="74D61087">
            <wp:extent cx="4713605" cy="80492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3605" cy="8049260"/>
                    </a:xfrm>
                    <a:prstGeom prst="rect">
                      <a:avLst/>
                    </a:prstGeom>
                    <a:noFill/>
                    <a:ln>
                      <a:noFill/>
                    </a:ln>
                  </pic:spPr>
                </pic:pic>
              </a:graphicData>
            </a:graphic>
          </wp:inline>
        </w:drawing>
      </w:r>
      <w:r w:rsidRPr="00370859">
        <w:rPr>
          <w:noProof/>
        </w:rPr>
        <w:lastRenderedPageBreak/>
        <w:drawing>
          <wp:inline distT="0" distB="0" distL="0" distR="0" wp14:anchorId="20F7D79F" wp14:editId="5F179FB0">
            <wp:extent cx="5273452" cy="3335628"/>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152" cy="3339234"/>
                    </a:xfrm>
                    <a:prstGeom prst="rect">
                      <a:avLst/>
                    </a:prstGeom>
                    <a:noFill/>
                    <a:ln>
                      <a:noFill/>
                    </a:ln>
                  </pic:spPr>
                </pic:pic>
              </a:graphicData>
            </a:graphic>
          </wp:inline>
        </w:drawing>
      </w:r>
    </w:p>
    <w:p w14:paraId="0287A3AE" w14:textId="77777777" w:rsidR="00370859" w:rsidRDefault="00370859" w:rsidP="009F6685">
      <w:pPr>
        <w:jc w:val="center"/>
      </w:pPr>
    </w:p>
    <w:p w14:paraId="0952E77D" w14:textId="11E7DEBA" w:rsidR="00370859" w:rsidRPr="009F6685" w:rsidRDefault="00370859" w:rsidP="00370859">
      <w:pPr>
        <w:ind w:firstLine="420"/>
        <w:rPr>
          <w:rFonts w:hint="eastAsia"/>
        </w:rPr>
      </w:pPr>
      <w:r w:rsidRPr="00370859">
        <w:t>经过五年信息化建设，学校基本实现校园数字化，基于网络的教学、科研、学科、人事、财务、实验设备、后勤管理等信息化应用，在学校教学、科研、管理和服务工作中发挥着重要作用，进一步促进了我校管理的现代化、规范化和信息化，为智慧校园建设打下了坚实的基础。</w:t>
      </w:r>
      <w:r w:rsidRPr="00370859">
        <w:br/>
      </w:r>
      <w:r w:rsidRPr="00370859">
        <w:br/>
      </w:r>
      <w:r>
        <w:t xml:space="preserve">   </w:t>
      </w:r>
      <w:r w:rsidRPr="00370859">
        <w:t>1.</w:t>
      </w:r>
      <w:r w:rsidRPr="00370859">
        <w:t>实施数字化校园（一期、二期）工程：建设完成以数据共享平台、信息门户平台、统一身份认证平台支撑的数字化校园框架，科学编制</w:t>
      </w:r>
      <w:r w:rsidRPr="00370859">
        <w:t>“</w:t>
      </w:r>
      <w:r w:rsidRPr="00370859">
        <w:t>信息编码标准</w:t>
      </w:r>
      <w:r w:rsidRPr="00370859">
        <w:t>”</w:t>
      </w:r>
      <w:r w:rsidRPr="00370859">
        <w:t>。</w:t>
      </w:r>
      <w:r w:rsidRPr="00370859">
        <w:br/>
      </w:r>
      <w:r w:rsidRPr="00370859">
        <w:br/>
      </w:r>
      <w:r>
        <w:t xml:space="preserve">   </w:t>
      </w:r>
      <w:r w:rsidRPr="00370859">
        <w:t>2. </w:t>
      </w:r>
      <w:r w:rsidRPr="00370859">
        <w:t>一卡通系统：广泛应用于食堂、超市、洗浴、开水、门禁、图书、收费</w:t>
      </w:r>
      <w:r w:rsidRPr="00370859">
        <w:t>……</w:t>
      </w:r>
      <w:r w:rsidRPr="00370859">
        <w:br/>
      </w:r>
      <w:r w:rsidRPr="00370859">
        <w:br/>
      </w:r>
      <w:r>
        <w:t xml:space="preserve">   </w:t>
      </w:r>
      <w:r w:rsidRPr="00370859">
        <w:t>3. </w:t>
      </w:r>
      <w:r w:rsidRPr="00370859">
        <w:t>协同办公系统（一期、二期）：用户涵盖全校所有单位、部门科级以上干部。</w:t>
      </w:r>
      <w:r w:rsidRPr="00370859">
        <w:br/>
      </w:r>
      <w:r w:rsidRPr="00370859">
        <w:br/>
      </w:r>
      <w:r>
        <w:t xml:space="preserve">   </w:t>
      </w:r>
      <w:r w:rsidRPr="00370859">
        <w:t>4. </w:t>
      </w:r>
      <w:r w:rsidRPr="00370859">
        <w:t>主页站群系统（一期、二期）：统一学校主页管理平台，接入二级主页</w:t>
      </w:r>
      <w:r w:rsidRPr="00370859">
        <w:t>49</w:t>
      </w:r>
      <w:r w:rsidRPr="00370859">
        <w:t>个，占总数的</w:t>
      </w:r>
      <w:r w:rsidRPr="00370859">
        <w:t>85%</w:t>
      </w:r>
      <w:r w:rsidRPr="00370859">
        <w:t>。</w:t>
      </w:r>
      <w:r w:rsidRPr="00370859">
        <w:br/>
      </w:r>
      <w:r w:rsidRPr="00370859">
        <w:br/>
      </w:r>
      <w:r>
        <w:t xml:space="preserve">   </w:t>
      </w:r>
      <w:r w:rsidRPr="00370859">
        <w:t>5. </w:t>
      </w:r>
      <w:r w:rsidRPr="00370859">
        <w:t>其他信息系统建设：数据管理系统、资产管理系统、公寓管理系统、招标采购系统、校友管理系统、公房管理系统、实验室综合管理系统、大型设备开放共享系统、学术成果管理系统、医院管理系统、干部出国管理系统、西科图片网、教务系统升级、财务系统升级、西科新闻网升级</w:t>
      </w:r>
      <w:r w:rsidRPr="00370859">
        <w:t>…….</w:t>
      </w:r>
    </w:p>
    <w:sectPr w:rsidR="00370859" w:rsidRPr="009F66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C1902" w14:textId="77777777" w:rsidR="00DC3782" w:rsidRDefault="00DC3782" w:rsidP="00DC3782">
      <w:pPr>
        <w:spacing w:line="240" w:lineRule="auto"/>
      </w:pPr>
      <w:r>
        <w:separator/>
      </w:r>
    </w:p>
  </w:endnote>
  <w:endnote w:type="continuationSeparator" w:id="0">
    <w:p w14:paraId="055C6D61" w14:textId="77777777" w:rsidR="00DC3782" w:rsidRDefault="00DC3782" w:rsidP="00DC37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77A91" w14:textId="77777777" w:rsidR="00DC3782" w:rsidRDefault="00DC3782" w:rsidP="00DC3782">
      <w:pPr>
        <w:spacing w:line="240" w:lineRule="auto"/>
      </w:pPr>
      <w:r>
        <w:separator/>
      </w:r>
    </w:p>
  </w:footnote>
  <w:footnote w:type="continuationSeparator" w:id="0">
    <w:p w14:paraId="2F0361E0" w14:textId="77777777" w:rsidR="00DC3782" w:rsidRDefault="00DC3782" w:rsidP="00DC378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25"/>
    <w:rsid w:val="000756DF"/>
    <w:rsid w:val="000D1402"/>
    <w:rsid w:val="002A3693"/>
    <w:rsid w:val="00351715"/>
    <w:rsid w:val="00370859"/>
    <w:rsid w:val="003A75BD"/>
    <w:rsid w:val="003B6CBF"/>
    <w:rsid w:val="003C0876"/>
    <w:rsid w:val="004D279B"/>
    <w:rsid w:val="004F00E8"/>
    <w:rsid w:val="00524666"/>
    <w:rsid w:val="00590B91"/>
    <w:rsid w:val="00640543"/>
    <w:rsid w:val="00752100"/>
    <w:rsid w:val="00787646"/>
    <w:rsid w:val="008151ED"/>
    <w:rsid w:val="00856E04"/>
    <w:rsid w:val="008959A5"/>
    <w:rsid w:val="0096150F"/>
    <w:rsid w:val="0096286D"/>
    <w:rsid w:val="009A066B"/>
    <w:rsid w:val="009F6685"/>
    <w:rsid w:val="00A414E7"/>
    <w:rsid w:val="00AA6D25"/>
    <w:rsid w:val="00B443B2"/>
    <w:rsid w:val="00C72881"/>
    <w:rsid w:val="00C83BE2"/>
    <w:rsid w:val="00D97687"/>
    <w:rsid w:val="00DA74D3"/>
    <w:rsid w:val="00DB6BEB"/>
    <w:rsid w:val="00DC3782"/>
    <w:rsid w:val="00E4668B"/>
    <w:rsid w:val="00E9203C"/>
    <w:rsid w:val="00EF1063"/>
    <w:rsid w:val="00F208F0"/>
    <w:rsid w:val="00F61EC7"/>
    <w:rsid w:val="00F777B3"/>
    <w:rsid w:val="00FC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FBA97"/>
  <w15:chartTrackingRefBased/>
  <w15:docId w15:val="{CE48BE7C-FBD8-4BBC-9B2D-C2FDDDE8E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9A5"/>
    <w:pPr>
      <w:widowControl w:val="0"/>
      <w:spacing w:line="288"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C83B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3B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106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3782"/>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C3782"/>
    <w:rPr>
      <w:sz w:val="18"/>
      <w:szCs w:val="18"/>
    </w:rPr>
  </w:style>
  <w:style w:type="paragraph" w:styleId="a5">
    <w:name w:val="footer"/>
    <w:basedOn w:val="a"/>
    <w:link w:val="a6"/>
    <w:uiPriority w:val="99"/>
    <w:unhideWhenUsed/>
    <w:rsid w:val="00DC3782"/>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C3782"/>
    <w:rPr>
      <w:sz w:val="18"/>
      <w:szCs w:val="18"/>
    </w:rPr>
  </w:style>
  <w:style w:type="character" w:styleId="a7">
    <w:name w:val="Hyperlink"/>
    <w:basedOn w:val="a0"/>
    <w:uiPriority w:val="99"/>
    <w:unhideWhenUsed/>
    <w:rsid w:val="00C83BE2"/>
    <w:rPr>
      <w:color w:val="0563C1" w:themeColor="hyperlink"/>
      <w:u w:val="single"/>
    </w:rPr>
  </w:style>
  <w:style w:type="character" w:styleId="a8">
    <w:name w:val="Unresolved Mention"/>
    <w:basedOn w:val="a0"/>
    <w:uiPriority w:val="99"/>
    <w:semiHidden/>
    <w:unhideWhenUsed/>
    <w:rsid w:val="00C83BE2"/>
    <w:rPr>
      <w:color w:val="605E5C"/>
      <w:shd w:val="clear" w:color="auto" w:fill="E1DFDD"/>
    </w:rPr>
  </w:style>
  <w:style w:type="character" w:customStyle="1" w:styleId="10">
    <w:name w:val="标题 1 字符"/>
    <w:basedOn w:val="a0"/>
    <w:link w:val="1"/>
    <w:uiPriority w:val="9"/>
    <w:rsid w:val="00C83BE2"/>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83BE2"/>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C83BE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3BE2"/>
  </w:style>
  <w:style w:type="paragraph" w:styleId="TOC2">
    <w:name w:val="toc 2"/>
    <w:basedOn w:val="a"/>
    <w:next w:val="a"/>
    <w:autoRedefine/>
    <w:uiPriority w:val="39"/>
    <w:unhideWhenUsed/>
    <w:rsid w:val="00C83BE2"/>
    <w:pPr>
      <w:ind w:leftChars="200" w:left="420"/>
    </w:pPr>
  </w:style>
  <w:style w:type="paragraph" w:styleId="TOC3">
    <w:name w:val="toc 3"/>
    <w:basedOn w:val="a"/>
    <w:next w:val="a"/>
    <w:autoRedefine/>
    <w:uiPriority w:val="39"/>
    <w:unhideWhenUsed/>
    <w:rsid w:val="00C83BE2"/>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F1063"/>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3967">
      <w:bodyDiv w:val="1"/>
      <w:marLeft w:val="0"/>
      <w:marRight w:val="0"/>
      <w:marTop w:val="0"/>
      <w:marBottom w:val="0"/>
      <w:divBdr>
        <w:top w:val="none" w:sz="0" w:space="0" w:color="auto"/>
        <w:left w:val="none" w:sz="0" w:space="0" w:color="auto"/>
        <w:bottom w:val="none" w:sz="0" w:space="0" w:color="auto"/>
        <w:right w:val="none" w:sz="0" w:space="0" w:color="auto"/>
      </w:divBdr>
    </w:div>
    <w:div w:id="49962387">
      <w:bodyDiv w:val="1"/>
      <w:marLeft w:val="0"/>
      <w:marRight w:val="0"/>
      <w:marTop w:val="0"/>
      <w:marBottom w:val="0"/>
      <w:divBdr>
        <w:top w:val="none" w:sz="0" w:space="0" w:color="auto"/>
        <w:left w:val="none" w:sz="0" w:space="0" w:color="auto"/>
        <w:bottom w:val="none" w:sz="0" w:space="0" w:color="auto"/>
        <w:right w:val="none" w:sz="0" w:space="0" w:color="auto"/>
      </w:divBdr>
    </w:div>
    <w:div w:id="139730151">
      <w:bodyDiv w:val="1"/>
      <w:marLeft w:val="0"/>
      <w:marRight w:val="0"/>
      <w:marTop w:val="0"/>
      <w:marBottom w:val="0"/>
      <w:divBdr>
        <w:top w:val="none" w:sz="0" w:space="0" w:color="auto"/>
        <w:left w:val="none" w:sz="0" w:space="0" w:color="auto"/>
        <w:bottom w:val="none" w:sz="0" w:space="0" w:color="auto"/>
        <w:right w:val="none" w:sz="0" w:space="0" w:color="auto"/>
      </w:divBdr>
    </w:div>
    <w:div w:id="213279174">
      <w:bodyDiv w:val="1"/>
      <w:marLeft w:val="0"/>
      <w:marRight w:val="0"/>
      <w:marTop w:val="0"/>
      <w:marBottom w:val="0"/>
      <w:divBdr>
        <w:top w:val="none" w:sz="0" w:space="0" w:color="auto"/>
        <w:left w:val="none" w:sz="0" w:space="0" w:color="auto"/>
        <w:bottom w:val="none" w:sz="0" w:space="0" w:color="auto"/>
        <w:right w:val="none" w:sz="0" w:space="0" w:color="auto"/>
      </w:divBdr>
    </w:div>
    <w:div w:id="305670474">
      <w:bodyDiv w:val="1"/>
      <w:marLeft w:val="0"/>
      <w:marRight w:val="0"/>
      <w:marTop w:val="0"/>
      <w:marBottom w:val="0"/>
      <w:divBdr>
        <w:top w:val="none" w:sz="0" w:space="0" w:color="auto"/>
        <w:left w:val="none" w:sz="0" w:space="0" w:color="auto"/>
        <w:bottom w:val="none" w:sz="0" w:space="0" w:color="auto"/>
        <w:right w:val="none" w:sz="0" w:space="0" w:color="auto"/>
      </w:divBdr>
    </w:div>
    <w:div w:id="388843624">
      <w:bodyDiv w:val="1"/>
      <w:marLeft w:val="0"/>
      <w:marRight w:val="0"/>
      <w:marTop w:val="0"/>
      <w:marBottom w:val="0"/>
      <w:divBdr>
        <w:top w:val="none" w:sz="0" w:space="0" w:color="auto"/>
        <w:left w:val="none" w:sz="0" w:space="0" w:color="auto"/>
        <w:bottom w:val="none" w:sz="0" w:space="0" w:color="auto"/>
        <w:right w:val="none" w:sz="0" w:space="0" w:color="auto"/>
      </w:divBdr>
    </w:div>
    <w:div w:id="402879315">
      <w:bodyDiv w:val="1"/>
      <w:marLeft w:val="0"/>
      <w:marRight w:val="0"/>
      <w:marTop w:val="0"/>
      <w:marBottom w:val="0"/>
      <w:divBdr>
        <w:top w:val="none" w:sz="0" w:space="0" w:color="auto"/>
        <w:left w:val="none" w:sz="0" w:space="0" w:color="auto"/>
        <w:bottom w:val="none" w:sz="0" w:space="0" w:color="auto"/>
        <w:right w:val="none" w:sz="0" w:space="0" w:color="auto"/>
      </w:divBdr>
      <w:divsChild>
        <w:div w:id="1926038348">
          <w:marLeft w:val="0"/>
          <w:marRight w:val="0"/>
          <w:marTop w:val="0"/>
          <w:marBottom w:val="225"/>
          <w:divBdr>
            <w:top w:val="none" w:sz="0" w:space="0" w:color="auto"/>
            <w:left w:val="none" w:sz="0" w:space="0" w:color="auto"/>
            <w:bottom w:val="none" w:sz="0" w:space="0" w:color="auto"/>
            <w:right w:val="none" w:sz="0" w:space="0" w:color="auto"/>
          </w:divBdr>
        </w:div>
        <w:div w:id="40524073">
          <w:marLeft w:val="0"/>
          <w:marRight w:val="0"/>
          <w:marTop w:val="0"/>
          <w:marBottom w:val="225"/>
          <w:divBdr>
            <w:top w:val="none" w:sz="0" w:space="0" w:color="auto"/>
            <w:left w:val="none" w:sz="0" w:space="0" w:color="auto"/>
            <w:bottom w:val="none" w:sz="0" w:space="0" w:color="auto"/>
            <w:right w:val="none" w:sz="0" w:space="0" w:color="auto"/>
          </w:divBdr>
        </w:div>
      </w:divsChild>
    </w:div>
    <w:div w:id="737632508">
      <w:bodyDiv w:val="1"/>
      <w:marLeft w:val="0"/>
      <w:marRight w:val="0"/>
      <w:marTop w:val="0"/>
      <w:marBottom w:val="0"/>
      <w:divBdr>
        <w:top w:val="none" w:sz="0" w:space="0" w:color="auto"/>
        <w:left w:val="none" w:sz="0" w:space="0" w:color="auto"/>
        <w:bottom w:val="none" w:sz="0" w:space="0" w:color="auto"/>
        <w:right w:val="none" w:sz="0" w:space="0" w:color="auto"/>
      </w:divBdr>
    </w:div>
    <w:div w:id="796529341">
      <w:bodyDiv w:val="1"/>
      <w:marLeft w:val="0"/>
      <w:marRight w:val="0"/>
      <w:marTop w:val="0"/>
      <w:marBottom w:val="0"/>
      <w:divBdr>
        <w:top w:val="none" w:sz="0" w:space="0" w:color="auto"/>
        <w:left w:val="none" w:sz="0" w:space="0" w:color="auto"/>
        <w:bottom w:val="none" w:sz="0" w:space="0" w:color="auto"/>
        <w:right w:val="none" w:sz="0" w:space="0" w:color="auto"/>
      </w:divBdr>
    </w:div>
    <w:div w:id="963343164">
      <w:bodyDiv w:val="1"/>
      <w:marLeft w:val="0"/>
      <w:marRight w:val="0"/>
      <w:marTop w:val="0"/>
      <w:marBottom w:val="0"/>
      <w:divBdr>
        <w:top w:val="none" w:sz="0" w:space="0" w:color="auto"/>
        <w:left w:val="none" w:sz="0" w:space="0" w:color="auto"/>
        <w:bottom w:val="none" w:sz="0" w:space="0" w:color="auto"/>
        <w:right w:val="none" w:sz="0" w:space="0" w:color="auto"/>
      </w:divBdr>
    </w:div>
    <w:div w:id="1093820485">
      <w:bodyDiv w:val="1"/>
      <w:marLeft w:val="0"/>
      <w:marRight w:val="0"/>
      <w:marTop w:val="0"/>
      <w:marBottom w:val="0"/>
      <w:divBdr>
        <w:top w:val="none" w:sz="0" w:space="0" w:color="auto"/>
        <w:left w:val="none" w:sz="0" w:space="0" w:color="auto"/>
        <w:bottom w:val="none" w:sz="0" w:space="0" w:color="auto"/>
        <w:right w:val="none" w:sz="0" w:space="0" w:color="auto"/>
      </w:divBdr>
    </w:div>
    <w:div w:id="1289356822">
      <w:bodyDiv w:val="1"/>
      <w:marLeft w:val="0"/>
      <w:marRight w:val="0"/>
      <w:marTop w:val="0"/>
      <w:marBottom w:val="0"/>
      <w:divBdr>
        <w:top w:val="none" w:sz="0" w:space="0" w:color="auto"/>
        <w:left w:val="none" w:sz="0" w:space="0" w:color="auto"/>
        <w:bottom w:val="none" w:sz="0" w:space="0" w:color="auto"/>
        <w:right w:val="none" w:sz="0" w:space="0" w:color="auto"/>
      </w:divBdr>
    </w:div>
    <w:div w:id="1313293626">
      <w:bodyDiv w:val="1"/>
      <w:marLeft w:val="0"/>
      <w:marRight w:val="0"/>
      <w:marTop w:val="0"/>
      <w:marBottom w:val="0"/>
      <w:divBdr>
        <w:top w:val="none" w:sz="0" w:space="0" w:color="auto"/>
        <w:left w:val="none" w:sz="0" w:space="0" w:color="auto"/>
        <w:bottom w:val="none" w:sz="0" w:space="0" w:color="auto"/>
        <w:right w:val="none" w:sz="0" w:space="0" w:color="auto"/>
      </w:divBdr>
    </w:div>
    <w:div w:id="1315795620">
      <w:bodyDiv w:val="1"/>
      <w:marLeft w:val="0"/>
      <w:marRight w:val="0"/>
      <w:marTop w:val="0"/>
      <w:marBottom w:val="0"/>
      <w:divBdr>
        <w:top w:val="none" w:sz="0" w:space="0" w:color="auto"/>
        <w:left w:val="none" w:sz="0" w:space="0" w:color="auto"/>
        <w:bottom w:val="none" w:sz="0" w:space="0" w:color="auto"/>
        <w:right w:val="none" w:sz="0" w:space="0" w:color="auto"/>
      </w:divBdr>
    </w:div>
    <w:div w:id="1359624862">
      <w:bodyDiv w:val="1"/>
      <w:marLeft w:val="0"/>
      <w:marRight w:val="0"/>
      <w:marTop w:val="0"/>
      <w:marBottom w:val="0"/>
      <w:divBdr>
        <w:top w:val="none" w:sz="0" w:space="0" w:color="auto"/>
        <w:left w:val="none" w:sz="0" w:space="0" w:color="auto"/>
        <w:bottom w:val="none" w:sz="0" w:space="0" w:color="auto"/>
        <w:right w:val="none" w:sz="0" w:space="0" w:color="auto"/>
      </w:divBdr>
    </w:div>
    <w:div w:id="1375807760">
      <w:bodyDiv w:val="1"/>
      <w:marLeft w:val="0"/>
      <w:marRight w:val="0"/>
      <w:marTop w:val="0"/>
      <w:marBottom w:val="0"/>
      <w:divBdr>
        <w:top w:val="none" w:sz="0" w:space="0" w:color="auto"/>
        <w:left w:val="none" w:sz="0" w:space="0" w:color="auto"/>
        <w:bottom w:val="none" w:sz="0" w:space="0" w:color="auto"/>
        <w:right w:val="none" w:sz="0" w:space="0" w:color="auto"/>
      </w:divBdr>
    </w:div>
    <w:div w:id="1448155733">
      <w:bodyDiv w:val="1"/>
      <w:marLeft w:val="0"/>
      <w:marRight w:val="0"/>
      <w:marTop w:val="0"/>
      <w:marBottom w:val="0"/>
      <w:divBdr>
        <w:top w:val="none" w:sz="0" w:space="0" w:color="auto"/>
        <w:left w:val="none" w:sz="0" w:space="0" w:color="auto"/>
        <w:bottom w:val="none" w:sz="0" w:space="0" w:color="auto"/>
        <w:right w:val="none" w:sz="0" w:space="0" w:color="auto"/>
      </w:divBdr>
    </w:div>
    <w:div w:id="1455515176">
      <w:bodyDiv w:val="1"/>
      <w:marLeft w:val="0"/>
      <w:marRight w:val="0"/>
      <w:marTop w:val="0"/>
      <w:marBottom w:val="0"/>
      <w:divBdr>
        <w:top w:val="none" w:sz="0" w:space="0" w:color="auto"/>
        <w:left w:val="none" w:sz="0" w:space="0" w:color="auto"/>
        <w:bottom w:val="none" w:sz="0" w:space="0" w:color="auto"/>
        <w:right w:val="none" w:sz="0" w:space="0" w:color="auto"/>
      </w:divBdr>
    </w:div>
    <w:div w:id="1526283782">
      <w:bodyDiv w:val="1"/>
      <w:marLeft w:val="0"/>
      <w:marRight w:val="0"/>
      <w:marTop w:val="0"/>
      <w:marBottom w:val="0"/>
      <w:divBdr>
        <w:top w:val="none" w:sz="0" w:space="0" w:color="auto"/>
        <w:left w:val="none" w:sz="0" w:space="0" w:color="auto"/>
        <w:bottom w:val="none" w:sz="0" w:space="0" w:color="auto"/>
        <w:right w:val="none" w:sz="0" w:space="0" w:color="auto"/>
      </w:divBdr>
    </w:div>
    <w:div w:id="1625573941">
      <w:bodyDiv w:val="1"/>
      <w:marLeft w:val="0"/>
      <w:marRight w:val="0"/>
      <w:marTop w:val="0"/>
      <w:marBottom w:val="0"/>
      <w:divBdr>
        <w:top w:val="none" w:sz="0" w:space="0" w:color="auto"/>
        <w:left w:val="none" w:sz="0" w:space="0" w:color="auto"/>
        <w:bottom w:val="none" w:sz="0" w:space="0" w:color="auto"/>
        <w:right w:val="none" w:sz="0" w:space="0" w:color="auto"/>
      </w:divBdr>
    </w:div>
    <w:div w:id="1701395795">
      <w:bodyDiv w:val="1"/>
      <w:marLeft w:val="0"/>
      <w:marRight w:val="0"/>
      <w:marTop w:val="0"/>
      <w:marBottom w:val="0"/>
      <w:divBdr>
        <w:top w:val="none" w:sz="0" w:space="0" w:color="auto"/>
        <w:left w:val="none" w:sz="0" w:space="0" w:color="auto"/>
        <w:bottom w:val="none" w:sz="0" w:space="0" w:color="auto"/>
        <w:right w:val="none" w:sz="0" w:space="0" w:color="auto"/>
      </w:divBdr>
    </w:div>
    <w:div w:id="1758210771">
      <w:bodyDiv w:val="1"/>
      <w:marLeft w:val="0"/>
      <w:marRight w:val="0"/>
      <w:marTop w:val="0"/>
      <w:marBottom w:val="0"/>
      <w:divBdr>
        <w:top w:val="none" w:sz="0" w:space="0" w:color="auto"/>
        <w:left w:val="none" w:sz="0" w:space="0" w:color="auto"/>
        <w:bottom w:val="none" w:sz="0" w:space="0" w:color="auto"/>
        <w:right w:val="none" w:sz="0" w:space="0" w:color="auto"/>
      </w:divBdr>
    </w:div>
    <w:div w:id="1844972034">
      <w:bodyDiv w:val="1"/>
      <w:marLeft w:val="0"/>
      <w:marRight w:val="0"/>
      <w:marTop w:val="0"/>
      <w:marBottom w:val="0"/>
      <w:divBdr>
        <w:top w:val="none" w:sz="0" w:space="0" w:color="auto"/>
        <w:left w:val="none" w:sz="0" w:space="0" w:color="auto"/>
        <w:bottom w:val="none" w:sz="0" w:space="0" w:color="auto"/>
        <w:right w:val="none" w:sz="0" w:space="0" w:color="auto"/>
      </w:divBdr>
      <w:divsChild>
        <w:div w:id="242297547">
          <w:marLeft w:val="0"/>
          <w:marRight w:val="0"/>
          <w:marTop w:val="0"/>
          <w:marBottom w:val="225"/>
          <w:divBdr>
            <w:top w:val="none" w:sz="0" w:space="0" w:color="auto"/>
            <w:left w:val="none" w:sz="0" w:space="0" w:color="auto"/>
            <w:bottom w:val="none" w:sz="0" w:space="0" w:color="auto"/>
            <w:right w:val="none" w:sz="0" w:space="0" w:color="auto"/>
          </w:divBdr>
        </w:div>
        <w:div w:id="122514069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212BD-C741-4840-8640-F55B203FD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17</Pages>
  <Words>1524</Words>
  <Characters>8693</Characters>
  <Application>Microsoft Office Word</Application>
  <DocSecurity>0</DocSecurity>
  <Lines>72</Lines>
  <Paragraphs>20</Paragraphs>
  <ScaleCrop>false</ScaleCrop>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斌</dc:creator>
  <cp:keywords/>
  <dc:description/>
  <cp:lastModifiedBy>吴 斌</cp:lastModifiedBy>
  <cp:revision>30</cp:revision>
  <dcterms:created xsi:type="dcterms:W3CDTF">2021-05-15T04:32:00Z</dcterms:created>
  <dcterms:modified xsi:type="dcterms:W3CDTF">2021-05-21T03:27:00Z</dcterms:modified>
</cp:coreProperties>
</file>