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30E0" w14:textId="77777777" w:rsidR="006B5082" w:rsidRDefault="006B5082" w:rsidP="006B5082">
      <w:pPr>
        <w:spacing w:line="360" w:lineRule="auto"/>
        <w:jc w:val="center"/>
        <w:rPr>
          <w:rFonts w:ascii="宋体" w:eastAsia="宋体" w:hAnsi="宋体"/>
          <w:b/>
          <w:bCs/>
          <w:sz w:val="36"/>
          <w:szCs w:val="36"/>
        </w:rPr>
      </w:pPr>
      <w:r w:rsidRPr="006B5082">
        <w:rPr>
          <w:rFonts w:ascii="宋体" w:eastAsia="宋体" w:hAnsi="宋体"/>
          <w:b/>
          <w:bCs/>
          <w:sz w:val="36"/>
          <w:szCs w:val="36"/>
        </w:rPr>
        <w:t>实物保护系统脆弱性评估技术综述</w:t>
      </w:r>
      <w:r w:rsidR="006B2403">
        <w:rPr>
          <w:rFonts w:ascii="宋体" w:eastAsia="宋体" w:hAnsi="宋体"/>
          <w:b/>
          <w:bCs/>
          <w:sz w:val="36"/>
          <w:szCs w:val="36"/>
        </w:rPr>
        <w:tab/>
      </w:r>
    </w:p>
    <w:p w14:paraId="369E61D6" w14:textId="14089A14" w:rsidR="006B2403" w:rsidRPr="00472269" w:rsidRDefault="007E3CAE" w:rsidP="00F573E0">
      <w:pPr>
        <w:spacing w:before="240" w:line="360" w:lineRule="auto"/>
        <w:ind w:left="5460"/>
        <w:rPr>
          <w:rFonts w:ascii="宋体" w:eastAsia="宋体" w:hAnsi="宋体" w:cs="Arial"/>
          <w:color w:val="333333"/>
          <w:sz w:val="28"/>
          <w:szCs w:val="28"/>
          <w:shd w:val="clear" w:color="auto" w:fill="FFFFFF"/>
        </w:rPr>
      </w:pPr>
      <w:r>
        <w:rPr>
          <w:rFonts w:ascii="宋体" w:eastAsia="宋体" w:hAnsi="宋体" w:cs="Arial" w:hint="eastAsia"/>
          <w:color w:val="333333"/>
          <w:sz w:val="28"/>
          <w:szCs w:val="28"/>
          <w:shd w:val="clear" w:color="auto" w:fill="FFFFFF"/>
        </w:rPr>
        <w:t>班级：</w:t>
      </w:r>
      <w:r w:rsidR="006B2403" w:rsidRPr="00472269">
        <w:rPr>
          <w:rFonts w:ascii="宋体" w:eastAsia="宋体" w:hAnsi="宋体" w:cs="Arial" w:hint="eastAsia"/>
          <w:color w:val="333333"/>
          <w:sz w:val="28"/>
          <w:szCs w:val="28"/>
          <w:shd w:val="clear" w:color="auto" w:fill="FFFFFF"/>
        </w:rPr>
        <w:t>网工1801吴斌</w:t>
      </w:r>
    </w:p>
    <w:p w14:paraId="6E69B296" w14:textId="26B9463D" w:rsidR="006B2403" w:rsidRPr="00472269" w:rsidRDefault="006B2403" w:rsidP="006B5082">
      <w:pPr>
        <w:spacing w:line="360" w:lineRule="auto"/>
        <w:rPr>
          <w:rFonts w:ascii="宋体" w:eastAsia="宋体" w:hAnsi="宋体" w:cs="Arial" w:hint="eastAsia"/>
          <w:color w:val="333333"/>
          <w:sz w:val="28"/>
          <w:szCs w:val="28"/>
          <w:shd w:val="clear" w:color="auto" w:fill="FFFFFF"/>
        </w:rPr>
      </w:pP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00C045C9">
        <w:rPr>
          <w:rFonts w:ascii="宋体" w:eastAsia="宋体" w:hAnsi="宋体" w:cs="Arial"/>
          <w:color w:val="333333"/>
          <w:sz w:val="28"/>
          <w:szCs w:val="28"/>
          <w:shd w:val="clear" w:color="auto" w:fill="FFFFFF"/>
        </w:rPr>
        <w:t xml:space="preserve">    </w:t>
      </w:r>
      <w:r w:rsidR="007E3CAE">
        <w:rPr>
          <w:rFonts w:ascii="宋体" w:eastAsia="宋体" w:hAnsi="宋体" w:cs="Arial" w:hint="eastAsia"/>
          <w:color w:val="333333"/>
          <w:sz w:val="28"/>
          <w:szCs w:val="28"/>
          <w:shd w:val="clear" w:color="auto" w:fill="FFFFFF"/>
        </w:rPr>
        <w:t>学号：</w:t>
      </w:r>
      <w:r w:rsidRPr="00472269">
        <w:rPr>
          <w:rFonts w:ascii="宋体" w:eastAsia="宋体" w:hAnsi="宋体" w:cs="Arial" w:hint="eastAsia"/>
          <w:color w:val="333333"/>
          <w:sz w:val="28"/>
          <w:szCs w:val="28"/>
          <w:shd w:val="clear" w:color="auto" w:fill="FFFFFF"/>
        </w:rPr>
        <w:t>18408020129</w:t>
      </w:r>
    </w:p>
    <w:p w14:paraId="1C30EC67" w14:textId="220C9298" w:rsidR="006B2403" w:rsidRPr="00C105B2" w:rsidRDefault="006B5082" w:rsidP="006B2403">
      <w:pPr>
        <w:spacing w:line="360" w:lineRule="auto"/>
        <w:rPr>
          <w:rFonts w:ascii="宋体" w:eastAsia="宋体" w:hAnsi="宋体"/>
          <w:sz w:val="28"/>
          <w:szCs w:val="28"/>
        </w:rPr>
      </w:pPr>
      <w:r>
        <w:rPr>
          <w:rFonts w:ascii="宋体" w:eastAsia="宋体" w:hAnsi="宋体" w:hint="eastAsia"/>
          <w:b/>
          <w:bCs/>
          <w:sz w:val="28"/>
          <w:szCs w:val="28"/>
        </w:rPr>
        <w:t>实物保护系统</w:t>
      </w:r>
      <w:r w:rsidR="006B2403" w:rsidRPr="00C105B2">
        <w:rPr>
          <w:rFonts w:ascii="宋体" w:eastAsia="宋体" w:hAnsi="宋体" w:hint="eastAsia"/>
          <w:sz w:val="28"/>
          <w:szCs w:val="28"/>
        </w:rPr>
        <w:t>：</w:t>
      </w:r>
    </w:p>
    <w:p w14:paraId="0236EE41" w14:textId="77777777" w:rsidR="006B5082" w:rsidRDefault="006B5082" w:rsidP="00F573E0">
      <w:pPr>
        <w:pStyle w:val="a7"/>
        <w:shd w:val="clear" w:color="auto" w:fill="FFFFFF"/>
        <w:spacing w:before="0" w:beforeAutospacing="0" w:after="0" w:afterAutospacing="0"/>
        <w:ind w:firstLine="420"/>
        <w:jc w:val="both"/>
        <w:rPr>
          <w:rFonts w:cs="Arial"/>
          <w:color w:val="333333"/>
          <w:sz w:val="28"/>
          <w:szCs w:val="28"/>
          <w:shd w:val="clear" w:color="auto" w:fill="FFFFFF"/>
        </w:rPr>
      </w:pPr>
      <w:r w:rsidRPr="006B5082">
        <w:rPr>
          <w:rFonts w:cs="Arial"/>
          <w:color w:val="333333"/>
          <w:sz w:val="28"/>
          <w:szCs w:val="28"/>
          <w:shd w:val="clear" w:color="auto" w:fill="FFFFFF"/>
        </w:rPr>
        <w:t>实物保护系统是指利用实体屏障、</w:t>
      </w:r>
      <w:hyperlink r:id="rId6" w:tgtFrame="_blank" w:history="1">
        <w:r w:rsidRPr="006B5082">
          <w:rPr>
            <w:rFonts w:cs="Arial"/>
            <w:color w:val="333333"/>
            <w:sz w:val="28"/>
            <w:szCs w:val="28"/>
          </w:rPr>
          <w:t>探测</w:t>
        </w:r>
      </w:hyperlink>
      <w:r w:rsidRPr="006B5082">
        <w:rPr>
          <w:rFonts w:cs="Arial"/>
          <w:color w:val="333333"/>
          <w:sz w:val="28"/>
          <w:szCs w:val="28"/>
          <w:shd w:val="clear" w:color="auto" w:fill="FFFFFF"/>
        </w:rPr>
        <w:t>延迟技术及人员的响应能力，阻止盗窃、抢劫或非法转移</w:t>
      </w:r>
      <w:hyperlink r:id="rId7" w:tgtFrame="_blank" w:history="1">
        <w:r w:rsidRPr="006B5082">
          <w:rPr>
            <w:rFonts w:cs="Arial"/>
            <w:color w:val="333333"/>
            <w:sz w:val="28"/>
            <w:szCs w:val="28"/>
          </w:rPr>
          <w:t>核材料</w:t>
        </w:r>
      </w:hyperlink>
      <w:r w:rsidRPr="006B5082">
        <w:rPr>
          <w:rFonts w:cs="Arial"/>
          <w:color w:val="333333"/>
          <w:sz w:val="28"/>
          <w:szCs w:val="28"/>
          <w:shd w:val="clear" w:color="auto" w:fill="FFFFFF"/>
        </w:rPr>
        <w:t>以及破坏</w:t>
      </w:r>
      <w:hyperlink r:id="rId8" w:tgtFrame="_blank" w:history="1">
        <w:r w:rsidRPr="006B5082">
          <w:rPr>
            <w:rFonts w:cs="Arial"/>
            <w:color w:val="333333"/>
            <w:sz w:val="28"/>
            <w:szCs w:val="28"/>
          </w:rPr>
          <w:t>核设施</w:t>
        </w:r>
      </w:hyperlink>
      <w:r w:rsidRPr="006B5082">
        <w:rPr>
          <w:rFonts w:cs="Arial"/>
          <w:color w:val="333333"/>
          <w:sz w:val="28"/>
          <w:szCs w:val="28"/>
          <w:shd w:val="clear" w:color="auto" w:fill="FFFFFF"/>
        </w:rPr>
        <w:t>行为的安全防范系统。</w:t>
      </w:r>
    </w:p>
    <w:p w14:paraId="00CD33FE" w14:textId="2BB60DAA" w:rsidR="006B5082" w:rsidRPr="006B5082" w:rsidRDefault="006B5082" w:rsidP="00F573E0">
      <w:pPr>
        <w:pStyle w:val="a7"/>
        <w:shd w:val="clear" w:color="auto" w:fill="FFFFFF"/>
        <w:spacing w:before="0" w:beforeAutospacing="0" w:after="0" w:afterAutospacing="0"/>
        <w:ind w:firstLine="420"/>
        <w:jc w:val="both"/>
        <w:rPr>
          <w:rFonts w:cs="Arial"/>
          <w:color w:val="333333"/>
          <w:sz w:val="28"/>
          <w:szCs w:val="28"/>
          <w:shd w:val="clear" w:color="auto" w:fill="FFFFFF"/>
        </w:rPr>
      </w:pPr>
      <w:r w:rsidRPr="006B5082">
        <w:rPr>
          <w:rFonts w:cs="Arial"/>
          <w:color w:val="333333"/>
          <w:sz w:val="28"/>
          <w:szCs w:val="28"/>
          <w:shd w:val="clear" w:color="auto" w:fill="FFFFFF"/>
        </w:rPr>
        <w:t>实物保护系统是</w:t>
      </w:r>
      <w:r w:rsidRPr="006B5082">
        <w:rPr>
          <w:rFonts w:cs="Arial"/>
          <w:b/>
          <w:bCs/>
          <w:color w:val="333333"/>
          <w:sz w:val="28"/>
          <w:szCs w:val="28"/>
          <w:shd w:val="clear" w:color="auto" w:fill="FFFFFF"/>
        </w:rPr>
        <w:t>人防、物防</w:t>
      </w:r>
      <w:r w:rsidRPr="006B5082">
        <w:rPr>
          <w:rFonts w:cs="Arial"/>
          <w:color w:val="333333"/>
          <w:sz w:val="28"/>
          <w:szCs w:val="28"/>
          <w:shd w:val="clear" w:color="auto" w:fill="FFFFFF"/>
        </w:rPr>
        <w:t>和</w:t>
      </w:r>
      <w:r w:rsidRPr="006B5082">
        <w:rPr>
          <w:rFonts w:cs="Arial"/>
          <w:b/>
          <w:bCs/>
          <w:color w:val="333333"/>
          <w:sz w:val="28"/>
          <w:szCs w:val="28"/>
          <w:shd w:val="clear" w:color="auto" w:fill="FFFFFF"/>
        </w:rPr>
        <w:t>技防</w:t>
      </w:r>
      <w:r w:rsidRPr="006B5082">
        <w:rPr>
          <w:rFonts w:cs="Arial"/>
          <w:color w:val="333333"/>
          <w:sz w:val="28"/>
          <w:szCs w:val="28"/>
          <w:shd w:val="clear" w:color="auto" w:fill="FFFFFF"/>
        </w:rPr>
        <w:t>的有机结合：人防由核电厂保卫、公安及武警负责组织实施响应；而物防是通过设置各级实体屏障达到有效延迟的目的；技防是通过出入口控制系统、防入侵探测系统、电视监视系统及保安通信系统等技术手段提供有效的探测。</w:t>
      </w:r>
    </w:p>
    <w:p w14:paraId="793DA4A6" w14:textId="46373205" w:rsidR="006B2403" w:rsidRPr="00C105B2" w:rsidRDefault="00F573E0" w:rsidP="006B2403">
      <w:pPr>
        <w:pStyle w:val="a7"/>
        <w:shd w:val="clear" w:color="auto" w:fill="FFFFFF"/>
        <w:spacing w:before="240" w:beforeAutospacing="0" w:after="0" w:afterAutospacing="0" w:line="360" w:lineRule="auto"/>
        <w:jc w:val="both"/>
        <w:rPr>
          <w:rFonts w:cs="Arial"/>
          <w:color w:val="333333"/>
          <w:kern w:val="2"/>
          <w:sz w:val="28"/>
          <w:szCs w:val="28"/>
          <w:shd w:val="clear" w:color="auto" w:fill="FFFFFF"/>
        </w:rPr>
      </w:pPr>
      <w:r w:rsidRPr="00F573E0">
        <w:rPr>
          <w:rFonts w:cs="Arial"/>
          <w:b/>
          <w:bCs/>
          <w:color w:val="333333"/>
          <w:sz w:val="28"/>
          <w:szCs w:val="28"/>
          <w:shd w:val="clear" w:color="auto" w:fill="FFFFFF"/>
        </w:rPr>
        <w:t>软件</w:t>
      </w:r>
      <w:r w:rsidR="00150463">
        <w:rPr>
          <w:rFonts w:cs="Arial" w:hint="eastAsia"/>
          <w:b/>
          <w:bCs/>
          <w:color w:val="333333"/>
          <w:sz w:val="28"/>
          <w:szCs w:val="28"/>
          <w:shd w:val="clear" w:color="auto" w:fill="FFFFFF"/>
        </w:rPr>
        <w:t>（系统）</w:t>
      </w:r>
      <w:r w:rsidRPr="00F573E0">
        <w:rPr>
          <w:rFonts w:cs="Arial"/>
          <w:b/>
          <w:bCs/>
          <w:color w:val="333333"/>
          <w:sz w:val="28"/>
          <w:szCs w:val="28"/>
          <w:shd w:val="clear" w:color="auto" w:fill="FFFFFF"/>
        </w:rPr>
        <w:t>脆弱性定义</w:t>
      </w:r>
      <w:r w:rsidR="006B2403" w:rsidRPr="00C105B2">
        <w:rPr>
          <w:rFonts w:cs="Arial" w:hint="eastAsia"/>
          <w:b/>
          <w:bCs/>
          <w:color w:val="333333"/>
          <w:sz w:val="28"/>
          <w:szCs w:val="28"/>
          <w:shd w:val="clear" w:color="auto" w:fill="FFFFFF"/>
        </w:rPr>
        <w:t>：</w:t>
      </w:r>
    </w:p>
    <w:p w14:paraId="57899D70" w14:textId="5BA99D8F" w:rsidR="00F573E0" w:rsidRDefault="00F573E0" w:rsidP="00CA0919">
      <w:pPr>
        <w:pStyle w:val="a7"/>
        <w:shd w:val="clear" w:color="auto" w:fill="FFFFFF"/>
        <w:spacing w:before="0" w:beforeAutospacing="0" w:after="0" w:afterAutospacing="0"/>
        <w:ind w:firstLine="420"/>
        <w:jc w:val="both"/>
        <w:rPr>
          <w:rFonts w:cs="Arial" w:hint="eastAsia"/>
          <w:color w:val="333333"/>
          <w:sz w:val="28"/>
          <w:szCs w:val="28"/>
          <w:shd w:val="clear" w:color="auto" w:fill="FFFFFF"/>
        </w:rPr>
      </w:pPr>
      <w:r w:rsidRPr="00F573E0">
        <w:rPr>
          <w:rFonts w:cs="Arial"/>
          <w:color w:val="333333"/>
          <w:sz w:val="28"/>
          <w:szCs w:val="28"/>
          <w:shd w:val="clear" w:color="auto" w:fill="FFFFFF"/>
        </w:rPr>
        <w:t>对于什么是软件脆弱性，目前没有形成一个一致接受的定义，由于软件脆弱性的复杂性和考虑的角度不同，对脆弱性存在着各种定义</w:t>
      </w:r>
      <w:r>
        <w:rPr>
          <w:rFonts w:cs="Arial" w:hint="eastAsia"/>
          <w:color w:val="333333"/>
          <w:sz w:val="28"/>
          <w:szCs w:val="28"/>
          <w:shd w:val="clear" w:color="auto" w:fill="FFFFFF"/>
        </w:rPr>
        <w:t>。</w:t>
      </w:r>
    </w:p>
    <w:p w14:paraId="386371AB" w14:textId="43792F01" w:rsidR="00CA0919" w:rsidRDefault="00F573E0" w:rsidP="00CA0919">
      <w:pPr>
        <w:pStyle w:val="a7"/>
        <w:shd w:val="clear" w:color="auto" w:fill="FFFFFF"/>
        <w:spacing w:before="0" w:beforeAutospacing="0" w:after="0" w:afterAutospacing="0"/>
        <w:ind w:firstLine="420"/>
        <w:jc w:val="both"/>
        <w:rPr>
          <w:rFonts w:cs="Arial" w:hint="eastAsia"/>
          <w:color w:val="333333"/>
          <w:sz w:val="28"/>
          <w:szCs w:val="28"/>
          <w:shd w:val="clear" w:color="auto" w:fill="FFFFFF"/>
        </w:rPr>
      </w:pPr>
      <w:r w:rsidRPr="00F573E0">
        <w:rPr>
          <w:rFonts w:cs="Arial"/>
          <w:color w:val="333333"/>
          <w:sz w:val="28"/>
          <w:szCs w:val="28"/>
          <w:shd w:val="clear" w:color="auto" w:fill="FFFFFF"/>
        </w:rPr>
        <w:t>但总的说来有两类：一类是</w:t>
      </w:r>
      <w:r w:rsidRPr="00F573E0">
        <w:rPr>
          <w:rFonts w:cs="Arial"/>
          <w:b/>
          <w:bCs/>
          <w:color w:val="333333"/>
          <w:sz w:val="28"/>
          <w:szCs w:val="28"/>
          <w:shd w:val="clear" w:color="auto" w:fill="FFFFFF"/>
        </w:rPr>
        <w:t>精确定义</w:t>
      </w:r>
      <w:r w:rsidRPr="00F573E0">
        <w:rPr>
          <w:rFonts w:cs="Arial"/>
          <w:color w:val="333333"/>
          <w:sz w:val="28"/>
          <w:szCs w:val="28"/>
          <w:shd w:val="clear" w:color="auto" w:fill="FFFFFF"/>
        </w:rPr>
        <w:t>，试图对系统及其行为给出精确描述，并基于此给出系统脆弱性的精确定义，这对于形式化证明、计算机理论研究有较大的价值。第二类是</w:t>
      </w:r>
      <w:r w:rsidRPr="00F573E0">
        <w:rPr>
          <w:rFonts w:cs="Arial"/>
          <w:b/>
          <w:bCs/>
          <w:color w:val="333333"/>
          <w:sz w:val="28"/>
          <w:szCs w:val="28"/>
          <w:shd w:val="clear" w:color="auto" w:fill="FFFFFF"/>
        </w:rPr>
        <w:t>模糊定义</w:t>
      </w:r>
      <w:r w:rsidRPr="00F573E0">
        <w:rPr>
          <w:rFonts w:cs="Arial"/>
          <w:color w:val="333333"/>
          <w:sz w:val="28"/>
          <w:szCs w:val="28"/>
          <w:shd w:val="clear" w:color="auto" w:fill="FFFFFF"/>
        </w:rPr>
        <w:t>，通过描述性语言，对脆弱性的本质进行描述。这类定义通常出现在字典或各种脆弱性数据库中。</w:t>
      </w:r>
    </w:p>
    <w:p w14:paraId="160D3790" w14:textId="20C79572" w:rsidR="00CA0919" w:rsidRPr="00F573E0" w:rsidRDefault="00CA0919" w:rsidP="00CA0919">
      <w:pPr>
        <w:pStyle w:val="a7"/>
        <w:shd w:val="clear" w:color="auto" w:fill="FFFFFF"/>
        <w:spacing w:before="0" w:beforeAutospacing="0" w:after="0" w:afterAutospacing="0"/>
        <w:ind w:firstLine="420"/>
        <w:jc w:val="both"/>
        <w:rPr>
          <w:rFonts w:cs="Arial" w:hint="eastAsia"/>
          <w:color w:val="333333"/>
          <w:sz w:val="28"/>
          <w:szCs w:val="28"/>
          <w:shd w:val="clear" w:color="auto" w:fill="FFFFFF"/>
        </w:rPr>
      </w:pPr>
      <w:r w:rsidRPr="00CA0919">
        <w:rPr>
          <w:rFonts w:cs="Arial"/>
          <w:color w:val="333333"/>
          <w:sz w:val="28"/>
          <w:szCs w:val="28"/>
          <w:shd w:val="clear" w:color="auto" w:fill="FFFFFF"/>
        </w:rPr>
        <w:t>目前，软件脆弱性分类法很多，有一定影响的至少有2O多个，如基于引入原因、基于语法、基于错误分析、基于属性、基于起源、基</w:t>
      </w:r>
      <w:r w:rsidRPr="00CA0919">
        <w:rPr>
          <w:rFonts w:cs="Arial"/>
          <w:color w:val="333333"/>
          <w:sz w:val="28"/>
          <w:szCs w:val="28"/>
          <w:shd w:val="clear" w:color="auto" w:fill="FFFFFF"/>
        </w:rPr>
        <w:lastRenderedPageBreak/>
        <w:t>于访问需求、基于利用难度、基于部件、基于影响、基于威胁、基于利用复杂性、基于攻击、基于生命周期、基于入侵检测和基于特定系统</w:t>
      </w:r>
      <w:r w:rsidR="00150463">
        <w:rPr>
          <w:rFonts w:cs="Arial" w:hint="eastAsia"/>
          <w:color w:val="333333"/>
          <w:sz w:val="28"/>
          <w:szCs w:val="28"/>
          <w:shd w:val="clear" w:color="auto" w:fill="FFFFFF"/>
        </w:rPr>
        <w:t>等。</w:t>
      </w:r>
    </w:p>
    <w:p w14:paraId="261836ED" w14:textId="3D2C7619" w:rsidR="006B2403" w:rsidRDefault="00763226" w:rsidP="006B2403">
      <w:pPr>
        <w:pStyle w:val="a7"/>
        <w:shd w:val="clear" w:color="auto" w:fill="FFFFFF"/>
        <w:spacing w:before="240" w:beforeAutospacing="0" w:after="0" w:afterAutospacing="0" w:line="360" w:lineRule="auto"/>
        <w:jc w:val="both"/>
        <w:rPr>
          <w:rFonts w:cs="Arial"/>
          <w:b/>
          <w:bCs/>
          <w:color w:val="333333"/>
          <w:sz w:val="28"/>
          <w:szCs w:val="28"/>
          <w:shd w:val="clear" w:color="auto" w:fill="FFFFFF"/>
        </w:rPr>
      </w:pPr>
      <w:r>
        <w:rPr>
          <w:rFonts w:cs="Arial" w:hint="eastAsia"/>
          <w:b/>
          <w:bCs/>
          <w:color w:val="333333"/>
          <w:sz w:val="28"/>
          <w:szCs w:val="28"/>
          <w:shd w:val="clear" w:color="auto" w:fill="FFFFFF"/>
        </w:rPr>
        <w:t>脆弱性评估技术</w:t>
      </w:r>
      <w:r w:rsidR="006B2403" w:rsidRPr="00C105B2">
        <w:rPr>
          <w:rFonts w:cs="Arial" w:hint="eastAsia"/>
          <w:b/>
          <w:bCs/>
          <w:color w:val="333333"/>
          <w:sz w:val="28"/>
          <w:szCs w:val="28"/>
          <w:shd w:val="clear" w:color="auto" w:fill="FFFFFF"/>
        </w:rPr>
        <w:t>：</w:t>
      </w:r>
    </w:p>
    <w:p w14:paraId="106D100D" w14:textId="16C9F1AD" w:rsidR="00AC29A4" w:rsidRDefault="00AC29A4" w:rsidP="00AC29A4">
      <w:pPr>
        <w:pStyle w:val="a7"/>
        <w:shd w:val="clear" w:color="auto" w:fill="FFFFFF"/>
        <w:wordWrap w:val="0"/>
        <w:spacing w:before="0" w:beforeAutospacing="0" w:after="0" w:afterAutospacing="0"/>
        <w:rPr>
          <w:rFonts w:cs="Arial"/>
          <w:color w:val="333333"/>
          <w:sz w:val="28"/>
          <w:szCs w:val="28"/>
          <w:shd w:val="clear" w:color="auto" w:fill="FFFFFF"/>
        </w:rPr>
      </w:pPr>
      <w:r>
        <w:rPr>
          <w:rFonts w:cs="Arial" w:hint="eastAsia"/>
          <w:color w:val="333333"/>
          <w:sz w:val="28"/>
          <w:szCs w:val="28"/>
          <w:shd w:val="clear" w:color="auto" w:fill="FFFFFF"/>
        </w:rPr>
        <w:t>(</w:t>
      </w:r>
      <w:r>
        <w:rPr>
          <w:rFonts w:cs="Arial"/>
          <w:color w:val="333333"/>
          <w:sz w:val="28"/>
          <w:szCs w:val="28"/>
          <w:shd w:val="clear" w:color="auto" w:fill="FFFFFF"/>
        </w:rPr>
        <w:t xml:space="preserve">1) </w:t>
      </w:r>
      <w:r w:rsidRPr="00AC29A4">
        <w:rPr>
          <w:rFonts w:cs="Arial" w:hint="eastAsia"/>
          <w:color w:val="333333"/>
          <w:sz w:val="28"/>
          <w:szCs w:val="28"/>
          <w:shd w:val="clear" w:color="auto" w:fill="FFFFFF"/>
        </w:rPr>
        <w:t>基于规则的脆弱性分析</w:t>
      </w:r>
      <w:r>
        <w:rPr>
          <w:rFonts w:cs="Arial" w:hint="eastAsia"/>
          <w:color w:val="333333"/>
          <w:sz w:val="28"/>
          <w:szCs w:val="28"/>
          <w:shd w:val="clear" w:color="auto" w:fill="FFFFFF"/>
        </w:rPr>
        <w:t xml:space="preserve">: </w:t>
      </w:r>
      <w:r w:rsidRPr="00AC29A4">
        <w:rPr>
          <w:rFonts w:cs="Arial" w:hint="eastAsia"/>
          <w:color w:val="333333"/>
          <w:sz w:val="28"/>
          <w:szCs w:val="28"/>
          <w:shd w:val="clear" w:color="auto" w:fill="FFFFFF"/>
        </w:rPr>
        <w:t>2005年，Vipin等提出提出一种基于规则的脆弱性分析方法。该方法定义了一种不干扰规则，单独攻击为一种基于规则系统的转移规则，用状态节点表示计算机网络的配置信息和攻击者的能力。根据规则集属性匹配关系，提供了一种有效的脆弱性分析算法，实现了网络中的攻击路径，具有较好的可扩展性。</w:t>
      </w:r>
    </w:p>
    <w:p w14:paraId="288A7036" w14:textId="61FF807C" w:rsidR="00AC29A4" w:rsidRPr="00AC29A4" w:rsidRDefault="00AC29A4" w:rsidP="00AC29A4">
      <w:pPr>
        <w:pStyle w:val="a7"/>
        <w:shd w:val="clear" w:color="auto" w:fill="FFFFFF"/>
        <w:wordWrap w:val="0"/>
        <w:spacing w:before="0" w:beforeAutospacing="0" w:after="0" w:afterAutospacing="0"/>
        <w:rPr>
          <w:rFonts w:cs="Arial" w:hint="eastAsia"/>
          <w:color w:val="333333"/>
          <w:sz w:val="28"/>
          <w:szCs w:val="28"/>
          <w:shd w:val="clear" w:color="auto" w:fill="FFFFFF"/>
        </w:rPr>
      </w:pPr>
      <w:r>
        <w:rPr>
          <w:rFonts w:cs="Arial" w:hint="eastAsia"/>
          <w:color w:val="333333"/>
          <w:sz w:val="28"/>
          <w:szCs w:val="28"/>
          <w:shd w:val="clear" w:color="auto" w:fill="FFFFFF"/>
        </w:rPr>
        <w:t>(</w:t>
      </w:r>
      <w:r>
        <w:rPr>
          <w:rFonts w:cs="Arial"/>
          <w:color w:val="333333"/>
          <w:sz w:val="28"/>
          <w:szCs w:val="28"/>
          <w:shd w:val="clear" w:color="auto" w:fill="FFFFFF"/>
        </w:rPr>
        <w:t>2)</w:t>
      </w:r>
      <w:r w:rsidRPr="00AC29A4">
        <w:rPr>
          <w:rFonts w:ascii="微软雅黑" w:eastAsia="微软雅黑" w:hAnsi="微软雅黑" w:hint="eastAsia"/>
          <w:color w:val="333333"/>
        </w:rPr>
        <w:t xml:space="preserve"> </w:t>
      </w:r>
      <w:r w:rsidRPr="00AC29A4">
        <w:rPr>
          <w:rFonts w:cs="Arial" w:hint="eastAsia"/>
          <w:color w:val="333333"/>
          <w:sz w:val="28"/>
          <w:szCs w:val="28"/>
          <w:shd w:val="clear" w:color="auto" w:fill="FFFFFF"/>
        </w:rPr>
        <w:t>基于贝叶斯网络的评估方法</w:t>
      </w:r>
      <w:r>
        <w:rPr>
          <w:rFonts w:cs="Arial" w:hint="eastAsia"/>
          <w:color w:val="333333"/>
          <w:sz w:val="28"/>
          <w:szCs w:val="28"/>
          <w:shd w:val="clear" w:color="auto" w:fill="FFFFFF"/>
        </w:rPr>
        <w:t>:</w:t>
      </w:r>
      <w:r>
        <w:rPr>
          <w:rFonts w:cs="Arial"/>
          <w:color w:val="333333"/>
          <w:sz w:val="28"/>
          <w:szCs w:val="28"/>
          <w:shd w:val="clear" w:color="auto" w:fill="FFFFFF"/>
        </w:rPr>
        <w:t xml:space="preserve"> </w:t>
      </w:r>
      <w:r w:rsidRPr="00AC29A4">
        <w:rPr>
          <w:rFonts w:cs="Arial" w:hint="eastAsia"/>
          <w:color w:val="333333"/>
          <w:sz w:val="28"/>
          <w:szCs w:val="28"/>
          <w:shd w:val="clear" w:color="auto" w:fill="FFFFFF"/>
        </w:rPr>
        <w:t>贝叶斯网络是将多元知识图解可视化的一种概率知识表达与推理模型，可以判断网络节点变量间的因果关系及条件相关关系。Marcel等提出用贝叶斯网络和攻击图度量网络安全风险，精确推理计算了攻击路径成功的概率。Xie等通过对脆弱性利用和攻击者实施攻击行为的不确定性建模分析了评估网络系统的安全风险，提出了一种基于贝叶斯网络的系统安全评估方法。针对攻击结构的不确定性、攻击行为的不确定性和报警的不确定性进行分析，引入本地检测模型描述安全检测行为。</w:t>
      </w:r>
    </w:p>
    <w:p w14:paraId="459DBFAE" w14:textId="633FBDF7" w:rsidR="00763226" w:rsidRPr="00AC29A4" w:rsidRDefault="00AC29A4" w:rsidP="00AC29A4">
      <w:pPr>
        <w:pStyle w:val="a7"/>
        <w:shd w:val="clear" w:color="auto" w:fill="FFFFFF"/>
        <w:wordWrap w:val="0"/>
        <w:spacing w:before="0" w:beforeAutospacing="0" w:after="0" w:afterAutospacing="0"/>
        <w:rPr>
          <w:rFonts w:cs="Arial" w:hint="eastAsia"/>
          <w:color w:val="333333"/>
          <w:sz w:val="28"/>
          <w:szCs w:val="28"/>
          <w:shd w:val="clear" w:color="auto" w:fill="FFFFFF"/>
        </w:rPr>
      </w:pPr>
      <w:r>
        <w:rPr>
          <w:rFonts w:cs="Arial" w:hint="eastAsia"/>
          <w:color w:val="333333"/>
          <w:sz w:val="28"/>
          <w:szCs w:val="28"/>
          <w:shd w:val="clear" w:color="auto" w:fill="FFFFFF"/>
        </w:rPr>
        <w:t>(</w:t>
      </w:r>
      <w:r>
        <w:rPr>
          <w:rFonts w:cs="Arial"/>
          <w:color w:val="333333"/>
          <w:sz w:val="28"/>
          <w:szCs w:val="28"/>
          <w:shd w:val="clear" w:color="auto" w:fill="FFFFFF"/>
        </w:rPr>
        <w:t>3)</w:t>
      </w:r>
      <w:r w:rsidRPr="00AC29A4">
        <w:rPr>
          <w:rFonts w:ascii="微软雅黑" w:eastAsia="微软雅黑" w:hAnsi="微软雅黑" w:hint="eastAsia"/>
          <w:color w:val="333333"/>
        </w:rPr>
        <w:t xml:space="preserve"> </w:t>
      </w:r>
      <w:r w:rsidRPr="00AC29A4">
        <w:rPr>
          <w:rFonts w:cs="Arial" w:hint="eastAsia"/>
          <w:color w:val="333333"/>
          <w:sz w:val="28"/>
          <w:szCs w:val="28"/>
          <w:shd w:val="clear" w:color="auto" w:fill="FFFFFF"/>
        </w:rPr>
        <w:t>基于脆弱点依赖图的脆弱性评估</w:t>
      </w:r>
      <w:r>
        <w:rPr>
          <w:rFonts w:cs="Arial" w:hint="eastAsia"/>
          <w:color w:val="333333"/>
          <w:sz w:val="28"/>
          <w:szCs w:val="28"/>
          <w:shd w:val="clear" w:color="auto" w:fill="FFFFFF"/>
        </w:rPr>
        <w:t>:</w:t>
      </w:r>
      <w:r>
        <w:rPr>
          <w:rFonts w:cs="Arial"/>
          <w:color w:val="333333"/>
          <w:sz w:val="28"/>
          <w:szCs w:val="28"/>
          <w:shd w:val="clear" w:color="auto" w:fill="FFFFFF"/>
        </w:rPr>
        <w:t xml:space="preserve"> </w:t>
      </w:r>
      <w:r w:rsidRPr="00AC29A4">
        <w:rPr>
          <w:rFonts w:cs="Arial" w:hint="eastAsia"/>
          <w:color w:val="333333"/>
          <w:sz w:val="28"/>
          <w:szCs w:val="28"/>
          <w:shd w:val="clear" w:color="auto" w:fill="FFFFFF"/>
        </w:rPr>
        <w:t>马俊春等为弥补目前网络脆弱性评估简单、评估结果不准确的缺陷，提出一种基于脆弱点依赖图的网络脆弱性评估方法，并开发了相应的评估系统。该方法将通用弱点评价体系和目标网络脆弱点依赖图结合起来，实现了对网络</w:t>
      </w:r>
      <w:r w:rsidRPr="00AC29A4">
        <w:rPr>
          <w:rFonts w:cs="Arial" w:hint="eastAsia"/>
          <w:color w:val="333333"/>
          <w:sz w:val="28"/>
          <w:szCs w:val="28"/>
          <w:shd w:val="clear" w:color="auto" w:fill="FFFFFF"/>
        </w:rPr>
        <w:lastRenderedPageBreak/>
        <w:t>脆弱性的客观评价。此外，在计算时，脆弱性可利用性和脆弱性影响分别计算，与实际网络中的脆弱点依赖图结合，使计算值更有参考价值。</w:t>
      </w:r>
    </w:p>
    <w:p w14:paraId="1BBB87C4" w14:textId="77777777" w:rsidR="006B2403" w:rsidRPr="00C105B2" w:rsidRDefault="006B2403" w:rsidP="006B2403">
      <w:pPr>
        <w:spacing w:before="240" w:line="360" w:lineRule="auto"/>
        <w:rPr>
          <w:rFonts w:ascii="宋体" w:eastAsia="宋体" w:hAnsi="宋体"/>
          <w:b/>
          <w:bCs/>
          <w:sz w:val="28"/>
          <w:szCs w:val="28"/>
        </w:rPr>
      </w:pPr>
      <w:r w:rsidRPr="00C105B2">
        <w:rPr>
          <w:rFonts w:ascii="宋体" w:eastAsia="宋体" w:hAnsi="宋体" w:hint="eastAsia"/>
          <w:b/>
          <w:bCs/>
          <w:sz w:val="28"/>
          <w:szCs w:val="28"/>
        </w:rPr>
        <w:t>参考文献：</w:t>
      </w:r>
    </w:p>
    <w:p w14:paraId="29D56FF4" w14:textId="4CFBAB14" w:rsidR="006B2403" w:rsidRPr="00C105B2" w:rsidRDefault="006B2403" w:rsidP="006B2403">
      <w:pPr>
        <w:spacing w:line="360" w:lineRule="auto"/>
        <w:rPr>
          <w:rFonts w:ascii="宋体" w:eastAsia="宋体" w:hAnsi="宋体" w:cs="Arial" w:hint="eastAsia"/>
          <w:color w:val="333333"/>
          <w:sz w:val="28"/>
          <w:szCs w:val="28"/>
          <w:shd w:val="clear" w:color="auto" w:fill="FFFFFF"/>
        </w:rPr>
      </w:pPr>
      <w:r w:rsidRPr="00C105B2">
        <w:rPr>
          <w:rFonts w:ascii="宋体" w:eastAsia="宋体" w:hAnsi="宋体"/>
          <w:b/>
          <w:bCs/>
          <w:sz w:val="28"/>
          <w:szCs w:val="28"/>
        </w:rPr>
        <w:t>[</w:t>
      </w:r>
      <w:r w:rsidRPr="00C105B2">
        <w:rPr>
          <w:rFonts w:ascii="宋体" w:eastAsia="宋体" w:hAnsi="宋体" w:hint="eastAsia"/>
          <w:b/>
          <w:bCs/>
          <w:sz w:val="28"/>
          <w:szCs w:val="28"/>
        </w:rPr>
        <w:t>1</w:t>
      </w:r>
      <w:r w:rsidRPr="00C105B2">
        <w:rPr>
          <w:rFonts w:ascii="宋体" w:eastAsia="宋体" w:hAnsi="宋体"/>
          <w:b/>
          <w:bCs/>
          <w:sz w:val="28"/>
          <w:szCs w:val="28"/>
        </w:rPr>
        <w:t>]</w:t>
      </w:r>
      <w:r w:rsidR="00EE3240">
        <w:rPr>
          <w:rFonts w:ascii="宋体" w:eastAsia="宋体" w:hAnsi="宋体"/>
          <w:b/>
          <w:bCs/>
          <w:sz w:val="28"/>
          <w:szCs w:val="28"/>
        </w:rPr>
        <w:t xml:space="preserve"> </w:t>
      </w:r>
      <w:r w:rsidR="00763226">
        <w:rPr>
          <w:rFonts w:ascii="宋体" w:eastAsia="宋体" w:hAnsi="宋体" w:cs="Arial" w:hint="eastAsia"/>
          <w:color w:val="333333"/>
          <w:sz w:val="28"/>
          <w:szCs w:val="28"/>
          <w:shd w:val="clear" w:color="auto" w:fill="FFFFFF"/>
        </w:rPr>
        <w:t>实体保护系统</w:t>
      </w:r>
      <w:r w:rsidRPr="00C105B2">
        <w:rPr>
          <w:rFonts w:ascii="宋体" w:eastAsia="宋体" w:hAnsi="宋体" w:cs="Arial"/>
          <w:color w:val="333333"/>
          <w:sz w:val="28"/>
          <w:szCs w:val="28"/>
          <w:shd w:val="clear" w:color="auto" w:fill="FFFFFF"/>
        </w:rPr>
        <w:t>–</w:t>
      </w:r>
      <w:r w:rsidRPr="00C105B2">
        <w:rPr>
          <w:rFonts w:ascii="宋体" w:eastAsia="宋体" w:hAnsi="宋体" w:cs="Arial" w:hint="eastAsia"/>
          <w:color w:val="333333"/>
          <w:sz w:val="28"/>
          <w:szCs w:val="28"/>
          <w:shd w:val="clear" w:color="auto" w:fill="FFFFFF"/>
        </w:rPr>
        <w:t>维基百科。</w:t>
      </w:r>
    </w:p>
    <w:p w14:paraId="192E15D1" w14:textId="0D02F47A" w:rsidR="001E4842" w:rsidRDefault="006B2403" w:rsidP="006B2403">
      <w:pPr>
        <w:spacing w:line="360" w:lineRule="auto"/>
        <w:rPr>
          <w:rFonts w:ascii="宋体" w:eastAsia="宋体" w:hAnsi="宋体" w:cs="Arial"/>
          <w:color w:val="333333"/>
          <w:sz w:val="28"/>
          <w:szCs w:val="28"/>
          <w:shd w:val="clear" w:color="auto" w:fill="FFFFFF"/>
        </w:rPr>
      </w:pPr>
      <w:r w:rsidRPr="00C105B2">
        <w:rPr>
          <w:rFonts w:ascii="宋体" w:eastAsia="宋体" w:hAnsi="宋体" w:hint="eastAsia"/>
          <w:b/>
          <w:bCs/>
          <w:sz w:val="28"/>
          <w:szCs w:val="28"/>
        </w:rPr>
        <w:t>[</w:t>
      </w:r>
      <w:r w:rsidR="00EE3240">
        <w:rPr>
          <w:rFonts w:ascii="宋体" w:eastAsia="宋体" w:hAnsi="宋体" w:hint="eastAsia"/>
          <w:b/>
          <w:bCs/>
          <w:sz w:val="28"/>
          <w:szCs w:val="28"/>
        </w:rPr>
        <w:t>2</w:t>
      </w:r>
      <w:r w:rsidRPr="00C105B2">
        <w:rPr>
          <w:rFonts w:ascii="宋体" w:eastAsia="宋体" w:hAnsi="宋体"/>
          <w:b/>
          <w:bCs/>
          <w:sz w:val="28"/>
          <w:szCs w:val="28"/>
        </w:rPr>
        <w:t>]</w:t>
      </w:r>
      <w:r w:rsidR="00EE3240">
        <w:rPr>
          <w:rFonts w:ascii="宋体" w:eastAsia="宋体" w:hAnsi="宋体"/>
          <w:b/>
          <w:bCs/>
          <w:sz w:val="28"/>
          <w:szCs w:val="28"/>
        </w:rPr>
        <w:t xml:space="preserve"> </w:t>
      </w:r>
      <w:r w:rsidR="001E4842" w:rsidRPr="001E4842">
        <w:rPr>
          <w:rFonts w:ascii="宋体" w:eastAsia="宋体" w:hAnsi="宋体" w:cs="Arial"/>
          <w:color w:val="333333"/>
          <w:sz w:val="28"/>
          <w:szCs w:val="28"/>
          <w:shd w:val="clear" w:color="auto" w:fill="FFFFFF"/>
        </w:rPr>
        <w:t>李新明</w:t>
      </w:r>
      <w:r w:rsidR="001E4842">
        <w:rPr>
          <w:rFonts w:ascii="宋体" w:eastAsia="宋体" w:hAnsi="宋体" w:cs="Arial" w:hint="eastAsia"/>
          <w:color w:val="333333"/>
          <w:sz w:val="28"/>
          <w:szCs w:val="28"/>
          <w:shd w:val="clear" w:color="auto" w:fill="FFFFFF"/>
        </w:rPr>
        <w:t>，</w:t>
      </w:r>
      <w:r w:rsidR="001E4842" w:rsidRPr="001E4842">
        <w:rPr>
          <w:rFonts w:ascii="宋体" w:eastAsia="宋体" w:hAnsi="宋体" w:cs="Arial"/>
          <w:color w:val="333333"/>
          <w:sz w:val="28"/>
          <w:szCs w:val="28"/>
          <w:shd w:val="clear" w:color="auto" w:fill="FFFFFF"/>
        </w:rPr>
        <w:t>李艺</w:t>
      </w:r>
      <w:r w:rsidR="001E4842">
        <w:rPr>
          <w:rFonts w:ascii="宋体" w:eastAsia="宋体" w:hAnsi="宋体" w:cs="Arial" w:hint="eastAsia"/>
          <w:color w:val="333333"/>
          <w:sz w:val="28"/>
          <w:szCs w:val="28"/>
          <w:shd w:val="clear" w:color="auto" w:fill="FFFFFF"/>
        </w:rPr>
        <w:t>，</w:t>
      </w:r>
      <w:r w:rsidR="001E4842" w:rsidRPr="001E4842">
        <w:rPr>
          <w:rFonts w:ascii="宋体" w:eastAsia="宋体" w:hAnsi="宋体" w:cs="Arial"/>
          <w:color w:val="333333"/>
          <w:sz w:val="28"/>
          <w:szCs w:val="28"/>
          <w:shd w:val="clear" w:color="auto" w:fill="FFFFFF"/>
        </w:rPr>
        <w:t>徐晓梅</w:t>
      </w:r>
      <w:r w:rsidR="001E4842">
        <w:rPr>
          <w:rFonts w:ascii="宋体" w:eastAsia="宋体" w:hAnsi="宋体" w:cs="Arial" w:hint="eastAsia"/>
          <w:color w:val="333333"/>
          <w:sz w:val="28"/>
          <w:szCs w:val="28"/>
          <w:shd w:val="clear" w:color="auto" w:fill="FFFFFF"/>
        </w:rPr>
        <w:t>，</w:t>
      </w:r>
      <w:r w:rsidR="001E4842" w:rsidRPr="001E4842">
        <w:rPr>
          <w:rFonts w:ascii="宋体" w:eastAsia="宋体" w:hAnsi="宋体" w:cs="Arial"/>
          <w:color w:val="333333"/>
          <w:sz w:val="28"/>
          <w:szCs w:val="28"/>
          <w:shd w:val="clear" w:color="auto" w:fill="FFFFFF"/>
        </w:rPr>
        <w:t>韩存兵</w:t>
      </w:r>
      <w:r w:rsidR="00EE3240">
        <w:rPr>
          <w:rFonts w:ascii="宋体" w:eastAsia="宋体" w:hAnsi="宋体" w:cs="Arial" w:hint="eastAsia"/>
          <w:color w:val="333333"/>
          <w:sz w:val="28"/>
          <w:szCs w:val="28"/>
          <w:shd w:val="clear" w:color="auto" w:fill="FFFFFF"/>
        </w:rPr>
        <w:t>.</w:t>
      </w:r>
      <w:r w:rsidR="001E4842">
        <w:rPr>
          <w:rFonts w:ascii="宋体" w:eastAsia="宋体" w:hAnsi="宋体" w:cs="Arial" w:hint="eastAsia"/>
          <w:color w:val="333333"/>
          <w:sz w:val="28"/>
          <w:szCs w:val="28"/>
          <w:shd w:val="clear" w:color="auto" w:fill="FFFFFF"/>
        </w:rPr>
        <w:t>软件脆弱性分析</w:t>
      </w:r>
      <w:r w:rsidR="00EE3240">
        <w:rPr>
          <w:rFonts w:ascii="宋体" w:eastAsia="宋体" w:hAnsi="宋体" w:cs="Arial" w:hint="eastAsia"/>
          <w:color w:val="333333"/>
          <w:sz w:val="28"/>
          <w:szCs w:val="28"/>
          <w:shd w:val="clear" w:color="auto" w:fill="FFFFFF"/>
        </w:rPr>
        <w:t>.</w:t>
      </w:r>
      <w:r w:rsidRPr="00C105B2">
        <w:rPr>
          <w:rFonts w:ascii="宋体" w:eastAsia="宋体" w:hAnsi="宋体" w:cs="Arial"/>
          <w:color w:val="333333"/>
          <w:sz w:val="28"/>
          <w:szCs w:val="28"/>
          <w:shd w:val="clear" w:color="auto" w:fill="FFFFFF"/>
        </w:rPr>
        <w:t>计算机科学</w:t>
      </w:r>
      <w:r w:rsidR="00EE3240">
        <w:rPr>
          <w:rFonts w:ascii="宋体" w:eastAsia="宋体" w:hAnsi="宋体" w:cs="Arial"/>
          <w:color w:val="333333"/>
          <w:sz w:val="28"/>
          <w:szCs w:val="28"/>
          <w:shd w:val="clear" w:color="auto" w:fill="FFFFFF"/>
        </w:rPr>
        <w:t>.</w:t>
      </w:r>
    </w:p>
    <w:p w14:paraId="1813AF87" w14:textId="672A83C1" w:rsidR="00EE3240" w:rsidRDefault="00EE3240" w:rsidP="006B2403">
      <w:pPr>
        <w:spacing w:line="360" w:lineRule="auto"/>
        <w:rPr>
          <w:rFonts w:ascii="宋体" w:eastAsia="宋体" w:hAnsi="宋体" w:cs="Arial" w:hint="eastAsia"/>
          <w:color w:val="333333"/>
          <w:sz w:val="24"/>
          <w:szCs w:val="24"/>
          <w:shd w:val="clear" w:color="auto" w:fill="FFFFFF"/>
        </w:rPr>
      </w:pPr>
      <w:r w:rsidRPr="00EE3240">
        <w:rPr>
          <w:rFonts w:ascii="宋体" w:eastAsia="宋体" w:hAnsi="宋体"/>
          <w:b/>
          <w:bCs/>
          <w:sz w:val="28"/>
          <w:szCs w:val="28"/>
        </w:rPr>
        <w:t>[</w:t>
      </w:r>
      <w:r>
        <w:rPr>
          <w:rFonts w:ascii="宋体" w:eastAsia="宋体" w:hAnsi="宋体" w:hint="eastAsia"/>
          <w:b/>
          <w:bCs/>
          <w:sz w:val="28"/>
          <w:szCs w:val="28"/>
        </w:rPr>
        <w:t>3]</w:t>
      </w:r>
      <w:r>
        <w:rPr>
          <w:rFonts w:ascii="宋体" w:eastAsia="宋体" w:hAnsi="宋体"/>
          <w:b/>
          <w:bCs/>
          <w:sz w:val="28"/>
          <w:szCs w:val="28"/>
        </w:rPr>
        <w:t xml:space="preserve"> </w:t>
      </w:r>
      <w:r w:rsidRPr="00EE3240">
        <w:rPr>
          <w:rFonts w:ascii="宋体" w:eastAsia="宋体" w:hAnsi="宋体" w:cs="Arial"/>
          <w:color w:val="333333"/>
          <w:sz w:val="28"/>
          <w:szCs w:val="28"/>
          <w:shd w:val="clear" w:color="auto" w:fill="FFFFFF"/>
        </w:rPr>
        <w:t>邢栩嘉,林闯,蒋屹新.计算机系统脆弱性评估研究[J].计算机学报,2004(1):1-11.</w:t>
      </w:r>
    </w:p>
    <w:p w14:paraId="7A7E9874" w14:textId="77777777" w:rsidR="001E4842" w:rsidRDefault="001E4842" w:rsidP="006B2403">
      <w:pPr>
        <w:spacing w:line="360" w:lineRule="auto"/>
        <w:rPr>
          <w:rFonts w:ascii="宋体" w:eastAsia="宋体" w:hAnsi="宋体" w:cs="Arial"/>
          <w:color w:val="333333"/>
          <w:sz w:val="24"/>
          <w:szCs w:val="24"/>
          <w:shd w:val="clear" w:color="auto" w:fill="FFFFFF"/>
        </w:rPr>
      </w:pPr>
    </w:p>
    <w:p w14:paraId="1A082E9E" w14:textId="638AC399" w:rsidR="00353E81" w:rsidRPr="006B2403" w:rsidRDefault="006B2403" w:rsidP="006B2403">
      <w:pPr>
        <w:spacing w:line="360" w:lineRule="auto"/>
        <w:rPr>
          <w:rFonts w:ascii="宋体" w:eastAsia="宋体" w:hAnsi="宋体" w:cs="Arial" w:hint="eastAsia"/>
          <w:color w:val="333333"/>
          <w:sz w:val="28"/>
          <w:szCs w:val="28"/>
          <w:shd w:val="clear" w:color="auto" w:fill="FFFFFF"/>
        </w:rPr>
      </w:pPr>
      <w:r>
        <w:rPr>
          <w:rFonts w:ascii="宋体" w:eastAsia="宋体" w:hAnsi="宋体" w:cs="Arial"/>
          <w:color w:val="333333"/>
          <w:sz w:val="24"/>
          <w:szCs w:val="24"/>
          <w:shd w:val="clear" w:color="auto" w:fill="FFFFFF"/>
        </w:rPr>
        <w:tab/>
      </w:r>
      <w:r>
        <w:rPr>
          <w:rFonts w:ascii="宋体" w:eastAsia="宋体" w:hAnsi="宋体" w:cs="Arial"/>
          <w:color w:val="333333"/>
          <w:sz w:val="24"/>
          <w:szCs w:val="24"/>
          <w:shd w:val="clear" w:color="auto" w:fill="FFFFFF"/>
        </w:rPr>
        <w:tab/>
      </w:r>
      <w:r>
        <w:rPr>
          <w:rFonts w:ascii="宋体" w:eastAsia="宋体" w:hAnsi="宋体" w:cs="Arial"/>
          <w:color w:val="333333"/>
          <w:sz w:val="24"/>
          <w:szCs w:val="24"/>
          <w:shd w:val="clear" w:color="auto" w:fill="FFFFFF"/>
        </w:rPr>
        <w:tab/>
      </w:r>
      <w:r>
        <w:rPr>
          <w:rFonts w:ascii="宋体" w:eastAsia="宋体" w:hAnsi="宋体" w:cs="Arial"/>
          <w:color w:val="333333"/>
          <w:sz w:val="24"/>
          <w:szCs w:val="24"/>
          <w:shd w:val="clear" w:color="auto" w:fill="FFFFFF"/>
        </w:rPr>
        <w:tab/>
      </w:r>
      <w:r>
        <w:rPr>
          <w:rFonts w:ascii="宋体" w:eastAsia="宋体" w:hAnsi="宋体" w:cs="Arial"/>
          <w:color w:val="333333"/>
          <w:sz w:val="24"/>
          <w:szCs w:val="24"/>
          <w:shd w:val="clear" w:color="auto" w:fill="FFFFFF"/>
        </w:rPr>
        <w:tab/>
      </w:r>
      <w:r>
        <w:rPr>
          <w:rFonts w:ascii="宋体" w:eastAsia="宋体" w:hAnsi="宋体" w:cs="Arial"/>
          <w:color w:val="333333"/>
          <w:sz w:val="24"/>
          <w:szCs w:val="24"/>
          <w:shd w:val="clear" w:color="auto" w:fill="FFFFFF"/>
        </w:rPr>
        <w:tab/>
      </w:r>
      <w:r>
        <w:rPr>
          <w:rFonts w:ascii="宋体" w:eastAsia="宋体" w:hAnsi="宋体" w:cs="Arial"/>
          <w:color w:val="333333"/>
          <w:sz w:val="24"/>
          <w:szCs w:val="24"/>
          <w:shd w:val="clear" w:color="auto" w:fill="FFFFFF"/>
        </w:rPr>
        <w:tab/>
      </w:r>
    </w:p>
    <w:sectPr w:rsidR="00353E81" w:rsidRPr="006B24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7506C" w14:textId="77777777" w:rsidR="00C83376" w:rsidRDefault="00C83376" w:rsidP="006B2403">
      <w:r>
        <w:separator/>
      </w:r>
    </w:p>
  </w:endnote>
  <w:endnote w:type="continuationSeparator" w:id="0">
    <w:p w14:paraId="278570AA" w14:textId="77777777" w:rsidR="00C83376" w:rsidRDefault="00C83376" w:rsidP="006B2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1E73" w14:textId="77777777" w:rsidR="00C83376" w:rsidRDefault="00C83376" w:rsidP="006B2403">
      <w:r>
        <w:separator/>
      </w:r>
    </w:p>
  </w:footnote>
  <w:footnote w:type="continuationSeparator" w:id="0">
    <w:p w14:paraId="5CBEAB2C" w14:textId="77777777" w:rsidR="00C83376" w:rsidRDefault="00C83376" w:rsidP="006B24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D0"/>
    <w:rsid w:val="00150463"/>
    <w:rsid w:val="001E4842"/>
    <w:rsid w:val="00353E81"/>
    <w:rsid w:val="003A5936"/>
    <w:rsid w:val="00472269"/>
    <w:rsid w:val="006B2403"/>
    <w:rsid w:val="006B5082"/>
    <w:rsid w:val="00763226"/>
    <w:rsid w:val="007E3CAE"/>
    <w:rsid w:val="0094490F"/>
    <w:rsid w:val="00AC29A4"/>
    <w:rsid w:val="00C045C9"/>
    <w:rsid w:val="00C83376"/>
    <w:rsid w:val="00CA0919"/>
    <w:rsid w:val="00EE3240"/>
    <w:rsid w:val="00F029D0"/>
    <w:rsid w:val="00F5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94310"/>
  <w15:chartTrackingRefBased/>
  <w15:docId w15:val="{DA9240D2-D438-4E79-94F6-D218077C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40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24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2403"/>
    <w:rPr>
      <w:sz w:val="18"/>
      <w:szCs w:val="18"/>
    </w:rPr>
  </w:style>
  <w:style w:type="paragraph" w:styleId="a5">
    <w:name w:val="footer"/>
    <w:basedOn w:val="a"/>
    <w:link w:val="a6"/>
    <w:uiPriority w:val="99"/>
    <w:unhideWhenUsed/>
    <w:rsid w:val="006B2403"/>
    <w:pPr>
      <w:tabs>
        <w:tab w:val="center" w:pos="4153"/>
        <w:tab w:val="right" w:pos="8306"/>
      </w:tabs>
      <w:snapToGrid w:val="0"/>
      <w:jc w:val="left"/>
    </w:pPr>
    <w:rPr>
      <w:sz w:val="18"/>
      <w:szCs w:val="18"/>
    </w:rPr>
  </w:style>
  <w:style w:type="character" w:customStyle="1" w:styleId="a6">
    <w:name w:val="页脚 字符"/>
    <w:basedOn w:val="a0"/>
    <w:link w:val="a5"/>
    <w:uiPriority w:val="99"/>
    <w:rsid w:val="006B2403"/>
    <w:rPr>
      <w:sz w:val="18"/>
      <w:szCs w:val="18"/>
    </w:rPr>
  </w:style>
  <w:style w:type="paragraph" w:styleId="a7">
    <w:name w:val="Normal (Web)"/>
    <w:basedOn w:val="a"/>
    <w:uiPriority w:val="99"/>
    <w:unhideWhenUsed/>
    <w:rsid w:val="006B2403"/>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6B5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89002">
      <w:bodyDiv w:val="1"/>
      <w:marLeft w:val="0"/>
      <w:marRight w:val="0"/>
      <w:marTop w:val="0"/>
      <w:marBottom w:val="0"/>
      <w:divBdr>
        <w:top w:val="none" w:sz="0" w:space="0" w:color="auto"/>
        <w:left w:val="none" w:sz="0" w:space="0" w:color="auto"/>
        <w:bottom w:val="none" w:sz="0" w:space="0" w:color="auto"/>
        <w:right w:val="none" w:sz="0" w:space="0" w:color="auto"/>
      </w:divBdr>
    </w:div>
    <w:div w:id="1425300107">
      <w:bodyDiv w:val="1"/>
      <w:marLeft w:val="0"/>
      <w:marRight w:val="0"/>
      <w:marTop w:val="0"/>
      <w:marBottom w:val="0"/>
      <w:divBdr>
        <w:top w:val="none" w:sz="0" w:space="0" w:color="auto"/>
        <w:left w:val="none" w:sz="0" w:space="0" w:color="auto"/>
        <w:bottom w:val="none" w:sz="0" w:space="0" w:color="auto"/>
        <w:right w:val="none" w:sz="0" w:space="0" w:color="auto"/>
      </w:divBdr>
    </w:div>
    <w:div w:id="170552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0%B8%E8%AE%BE%E6%96%BD" TargetMode="External"/><Relationship Id="rId3" Type="http://schemas.openxmlformats.org/officeDocument/2006/relationships/webSettings" Target="webSettings.xml"/><Relationship Id="rId7" Type="http://schemas.openxmlformats.org/officeDocument/2006/relationships/hyperlink" Target="https://baike.baidu.com/item/%E6%A0%B8%E6%9D%90%E6%96%99/9203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8E%A2%E6%B5%8B/32295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10</cp:revision>
  <dcterms:created xsi:type="dcterms:W3CDTF">2022-01-11T08:42:00Z</dcterms:created>
  <dcterms:modified xsi:type="dcterms:W3CDTF">2022-01-11T09:29:00Z</dcterms:modified>
</cp:coreProperties>
</file>