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25E1" w14:textId="3497033F" w:rsidR="00F620FD" w:rsidRDefault="00DD2C3F" w:rsidP="00F620FD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DD2C3F">
        <w:rPr>
          <w:rFonts w:ascii="宋体" w:eastAsia="宋体" w:hAnsi="宋体"/>
          <w:b/>
          <w:bCs/>
          <w:sz w:val="36"/>
          <w:szCs w:val="36"/>
        </w:rPr>
        <w:t>空空导弹攻击区研究综述</w:t>
      </w:r>
      <w:r w:rsidR="00F620FD">
        <w:rPr>
          <w:rFonts w:ascii="宋体" w:eastAsia="宋体" w:hAnsi="宋体" w:hint="eastAsia"/>
          <w:b/>
          <w:bCs/>
          <w:sz w:val="36"/>
          <w:szCs w:val="36"/>
        </w:rPr>
        <w:tab/>
      </w:r>
    </w:p>
    <w:p w14:paraId="0332F22C" w14:textId="77777777" w:rsidR="00F620FD" w:rsidRDefault="00F620FD" w:rsidP="00F620FD">
      <w:pPr>
        <w:spacing w:before="240" w:line="360" w:lineRule="auto"/>
        <w:ind w:left="5460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班级：网工1801吴斌</w:t>
      </w:r>
    </w:p>
    <w:p w14:paraId="548135C2" w14:textId="77777777" w:rsidR="00F620FD" w:rsidRDefault="00F620FD" w:rsidP="00F620FD">
      <w:pPr>
        <w:spacing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ab/>
        <w:t xml:space="preserve">    学号：18408020129</w:t>
      </w:r>
    </w:p>
    <w:p w14:paraId="7BF84105" w14:textId="7523F17C" w:rsidR="00F620FD" w:rsidRDefault="00DD2C3F" w:rsidP="00F620FD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（空空导弹）攻击区</w:t>
      </w:r>
      <w:r w:rsidR="00F620FD">
        <w:rPr>
          <w:rFonts w:ascii="宋体" w:eastAsia="宋体" w:hAnsi="宋体" w:hint="eastAsia"/>
          <w:sz w:val="28"/>
          <w:szCs w:val="28"/>
        </w:rPr>
        <w:t>：</w:t>
      </w:r>
    </w:p>
    <w:p w14:paraId="1E6210BA" w14:textId="77777777" w:rsidR="00BB112F" w:rsidRPr="00BB112F" w:rsidRDefault="00BB112F" w:rsidP="00F06365">
      <w:pPr>
        <w:pStyle w:val="a3"/>
        <w:shd w:val="clear" w:color="auto" w:fill="FFFFFF"/>
        <w:spacing w:before="240" w:beforeAutospacing="0" w:after="0" w:afterAutospacing="0" w:line="360" w:lineRule="auto"/>
        <w:jc w:val="both"/>
        <w:rPr>
          <w:color w:val="121212"/>
          <w:sz w:val="28"/>
          <w:szCs w:val="28"/>
        </w:rPr>
      </w:pPr>
      <w:r w:rsidRPr="00BB112F">
        <w:rPr>
          <w:color w:val="121212"/>
          <w:sz w:val="28"/>
          <w:szCs w:val="28"/>
        </w:rPr>
        <w:tab/>
      </w:r>
      <w:r w:rsidRPr="00BB112F">
        <w:rPr>
          <w:color w:val="121212"/>
          <w:sz w:val="28"/>
          <w:szCs w:val="28"/>
        </w:rPr>
        <w:t>空对空导弹泛指所有装置在空中飞行的载具上面，攻击其他的空中目标的</w:t>
      </w:r>
      <w:hyperlink r:id="rId5" w:tooltip="导弹" w:history="1">
        <w:r w:rsidRPr="00BB112F">
          <w:rPr>
            <w:color w:val="121212"/>
            <w:sz w:val="28"/>
            <w:szCs w:val="28"/>
          </w:rPr>
          <w:t>导弹</w:t>
        </w:r>
      </w:hyperlink>
      <w:r w:rsidRPr="00BB112F">
        <w:rPr>
          <w:color w:val="121212"/>
          <w:sz w:val="28"/>
          <w:szCs w:val="28"/>
        </w:rPr>
        <w:t>。</w:t>
      </w:r>
    </w:p>
    <w:p w14:paraId="7EF41FFF" w14:textId="6C60941C" w:rsidR="00BB112F" w:rsidRPr="00BB112F" w:rsidRDefault="00BB112F" w:rsidP="00F06365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hint="eastAsia"/>
          <w:color w:val="121212"/>
          <w:sz w:val="28"/>
          <w:szCs w:val="28"/>
        </w:rPr>
      </w:pPr>
      <w:r w:rsidRPr="00BB112F">
        <w:rPr>
          <w:color w:val="121212"/>
          <w:sz w:val="28"/>
          <w:szCs w:val="28"/>
        </w:rPr>
        <w:t>最早的空对空导弹是由德国在</w:t>
      </w:r>
      <w:hyperlink r:id="rId6" w:tooltip="二战" w:history="1">
        <w:r w:rsidRPr="00BB112F">
          <w:rPr>
            <w:color w:val="121212"/>
            <w:sz w:val="28"/>
            <w:szCs w:val="28"/>
          </w:rPr>
          <w:t>二战</w:t>
        </w:r>
      </w:hyperlink>
      <w:r w:rsidRPr="00BB112F">
        <w:rPr>
          <w:color w:val="121212"/>
          <w:sz w:val="28"/>
          <w:szCs w:val="28"/>
        </w:rPr>
        <w:t>末期研发出来的 Henschel Hs 117 Schmetterling，用以对付盟军的</w:t>
      </w:r>
      <w:hyperlink r:id="rId7" w:tooltip="轰炸机" w:history="1">
        <w:r w:rsidRPr="00BB112F">
          <w:rPr>
            <w:color w:val="121212"/>
            <w:sz w:val="28"/>
            <w:szCs w:val="28"/>
          </w:rPr>
          <w:t>轰炸机</w:t>
        </w:r>
      </w:hyperlink>
      <w:r w:rsidRPr="00BB112F">
        <w:rPr>
          <w:color w:val="121212"/>
          <w:sz w:val="28"/>
          <w:szCs w:val="28"/>
        </w:rPr>
        <w:t>群，企图重新夺取</w:t>
      </w:r>
      <w:hyperlink r:id="rId8" w:tooltip="制空权" w:history="1">
        <w:r w:rsidRPr="00BB112F">
          <w:rPr>
            <w:color w:val="121212"/>
            <w:sz w:val="28"/>
            <w:szCs w:val="28"/>
          </w:rPr>
          <w:t>制空权</w:t>
        </w:r>
      </w:hyperlink>
      <w:r w:rsidRPr="00BB112F">
        <w:rPr>
          <w:color w:val="121212"/>
          <w:sz w:val="28"/>
          <w:szCs w:val="28"/>
        </w:rPr>
        <w:t>，但未及投入实战。</w:t>
      </w:r>
      <w:r w:rsidR="00F06365">
        <w:rPr>
          <w:rFonts w:hint="eastAsia"/>
          <w:color w:val="121212"/>
          <w:sz w:val="28"/>
          <w:szCs w:val="28"/>
        </w:rPr>
        <w:t>第</w:t>
      </w:r>
      <w:r w:rsidRPr="00BB112F">
        <w:rPr>
          <w:color w:val="121212"/>
          <w:sz w:val="28"/>
          <w:szCs w:val="28"/>
        </w:rPr>
        <w:t>二次</w:t>
      </w:r>
      <w:r w:rsidR="00F06365">
        <w:rPr>
          <w:rFonts w:hint="eastAsia"/>
          <w:color w:val="121212"/>
          <w:sz w:val="28"/>
          <w:szCs w:val="28"/>
        </w:rPr>
        <w:t>世界</w:t>
      </w:r>
      <w:r w:rsidRPr="00BB112F">
        <w:rPr>
          <w:color w:val="121212"/>
          <w:sz w:val="28"/>
          <w:szCs w:val="28"/>
        </w:rPr>
        <w:t>大战之后，空对空导弹的研发也在各国逐渐发酵，当时研发的主要目的都是要对付携带</w:t>
      </w:r>
      <w:hyperlink r:id="rId9" w:tooltip="原子弹" w:history="1">
        <w:r w:rsidRPr="00BB112F">
          <w:rPr>
            <w:color w:val="121212"/>
            <w:sz w:val="28"/>
            <w:szCs w:val="28"/>
          </w:rPr>
          <w:t>原子弹</w:t>
        </w:r>
      </w:hyperlink>
      <w:r w:rsidRPr="00BB112F">
        <w:rPr>
          <w:color w:val="121212"/>
          <w:sz w:val="28"/>
          <w:szCs w:val="28"/>
        </w:rPr>
        <w:t>的</w:t>
      </w:r>
      <w:hyperlink r:id="rId10" w:tooltip="战略轰炸机" w:history="1">
        <w:r w:rsidRPr="00BB112F">
          <w:rPr>
            <w:color w:val="121212"/>
            <w:sz w:val="28"/>
            <w:szCs w:val="28"/>
          </w:rPr>
          <w:t>战略轰炸机</w:t>
        </w:r>
      </w:hyperlink>
      <w:r w:rsidRPr="00BB112F">
        <w:rPr>
          <w:color w:val="121212"/>
          <w:sz w:val="28"/>
          <w:szCs w:val="28"/>
        </w:rPr>
        <w:t>。</w:t>
      </w:r>
    </w:p>
    <w:p w14:paraId="248C252F" w14:textId="77777777" w:rsidR="00BB112F" w:rsidRDefault="00140F43" w:rsidP="00F06365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121212"/>
          <w:sz w:val="28"/>
          <w:szCs w:val="28"/>
        </w:rPr>
      </w:pPr>
      <w:hyperlink r:id="rId11" w:tgtFrame="_blank" w:history="1">
        <w:r w:rsidRPr="00140F43">
          <w:rPr>
            <w:color w:val="121212"/>
            <w:sz w:val="28"/>
            <w:szCs w:val="28"/>
          </w:rPr>
          <w:t>空空导弹</w:t>
        </w:r>
      </w:hyperlink>
      <w:r w:rsidRPr="00140F43">
        <w:rPr>
          <w:color w:val="121212"/>
          <w:sz w:val="28"/>
          <w:szCs w:val="28"/>
        </w:rPr>
        <w:t>有效的</w:t>
      </w:r>
      <w:hyperlink r:id="rId12" w:tgtFrame="_blank" w:history="1">
        <w:r w:rsidRPr="00140F43">
          <w:rPr>
            <w:color w:val="121212"/>
            <w:sz w:val="28"/>
            <w:szCs w:val="28"/>
          </w:rPr>
          <w:t>发射</w:t>
        </w:r>
      </w:hyperlink>
      <w:r w:rsidRPr="00140F43">
        <w:rPr>
          <w:color w:val="121212"/>
          <w:sz w:val="28"/>
          <w:szCs w:val="28"/>
        </w:rPr>
        <w:t>区域，又称可攻击区。在此</w:t>
      </w:r>
      <w:hyperlink r:id="rId13" w:tgtFrame="_blank" w:history="1">
        <w:r w:rsidRPr="00140F43">
          <w:rPr>
            <w:color w:val="121212"/>
            <w:sz w:val="28"/>
            <w:szCs w:val="28"/>
          </w:rPr>
          <w:t>区域</w:t>
        </w:r>
      </w:hyperlink>
      <w:r w:rsidRPr="00140F43">
        <w:rPr>
          <w:color w:val="121212"/>
          <w:sz w:val="28"/>
          <w:szCs w:val="28"/>
        </w:rPr>
        <w:t>内发射导弹有可能命中</w:t>
      </w:r>
      <w:hyperlink r:id="rId14" w:tgtFrame="_blank" w:history="1">
        <w:r w:rsidRPr="00140F43">
          <w:rPr>
            <w:color w:val="121212"/>
            <w:sz w:val="28"/>
            <w:szCs w:val="28"/>
          </w:rPr>
          <w:t>目标</w:t>
        </w:r>
      </w:hyperlink>
      <w:r w:rsidRPr="00140F43">
        <w:rPr>
          <w:color w:val="121212"/>
          <w:sz w:val="28"/>
          <w:szCs w:val="28"/>
        </w:rPr>
        <w:t>，而在此区域外发射导弹则一般不能命中添加概述 目标。攻击区有空间的、</w:t>
      </w:r>
      <w:hyperlink r:id="rId15" w:tgtFrame="_blank" w:history="1">
        <w:r w:rsidRPr="00140F43">
          <w:rPr>
            <w:color w:val="121212"/>
            <w:sz w:val="28"/>
            <w:szCs w:val="28"/>
          </w:rPr>
          <w:t>铅垂面</w:t>
        </w:r>
      </w:hyperlink>
      <w:r w:rsidRPr="00140F43">
        <w:rPr>
          <w:color w:val="121212"/>
          <w:sz w:val="28"/>
          <w:szCs w:val="28"/>
        </w:rPr>
        <w:t>的和</w:t>
      </w:r>
      <w:hyperlink r:id="rId16" w:tgtFrame="_blank" w:history="1">
        <w:r w:rsidRPr="00140F43">
          <w:rPr>
            <w:color w:val="121212"/>
            <w:sz w:val="28"/>
            <w:szCs w:val="28"/>
          </w:rPr>
          <w:t>水平面</w:t>
        </w:r>
      </w:hyperlink>
      <w:r w:rsidRPr="00140F43">
        <w:rPr>
          <w:color w:val="121212"/>
          <w:sz w:val="28"/>
          <w:szCs w:val="28"/>
        </w:rPr>
        <w:t>的，常用的是水平面攻击区。</w:t>
      </w:r>
    </w:p>
    <w:p w14:paraId="6A9D8D8E" w14:textId="79394154" w:rsidR="00140F43" w:rsidRPr="00140F43" w:rsidRDefault="00140F43" w:rsidP="00F06365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hint="eastAsia"/>
          <w:color w:val="121212"/>
          <w:sz w:val="28"/>
          <w:szCs w:val="28"/>
        </w:rPr>
      </w:pPr>
      <w:r w:rsidRPr="00140F43">
        <w:rPr>
          <w:color w:val="121212"/>
          <w:sz w:val="28"/>
          <w:szCs w:val="28"/>
        </w:rPr>
        <w:t>攻击区是评价</w:t>
      </w:r>
      <w:hyperlink r:id="rId17" w:tgtFrame="_blank" w:history="1">
        <w:r w:rsidRPr="00140F43">
          <w:rPr>
            <w:color w:val="121212"/>
            <w:sz w:val="28"/>
            <w:szCs w:val="28"/>
          </w:rPr>
          <w:t>导弹</w:t>
        </w:r>
      </w:hyperlink>
      <w:r w:rsidRPr="00140F43">
        <w:rPr>
          <w:color w:val="121212"/>
          <w:sz w:val="28"/>
          <w:szCs w:val="28"/>
        </w:rPr>
        <w:t>战术技术性能优劣的一个重要指标，从导弹初步设计到投入使用的各研制阶段，分别绘出估算攻击区、理论攻击区和战斗使用攻击区。攻击区的边界和导弹飞行性能、制导系统、导引方法、</w:t>
      </w:r>
      <w:hyperlink r:id="rId18" w:tgtFrame="_blank" w:history="1">
        <w:r w:rsidRPr="00140F43">
          <w:rPr>
            <w:color w:val="121212"/>
            <w:sz w:val="28"/>
            <w:szCs w:val="28"/>
          </w:rPr>
          <w:t>引信</w:t>
        </w:r>
      </w:hyperlink>
      <w:r w:rsidRPr="00140F43">
        <w:rPr>
          <w:color w:val="121212"/>
          <w:sz w:val="28"/>
          <w:szCs w:val="28"/>
        </w:rPr>
        <w:t>和战斗部特性、载机飞行性能、发射方式和目标特性等因素有关。对于研制完成的导弹，须按不同的作战高度、载机速度、目标速度和机动情况分别绘出相应的攻击区，供</w:t>
      </w:r>
      <w:hyperlink r:id="rId19" w:tgtFrame="_blank" w:history="1">
        <w:r w:rsidRPr="00140F43">
          <w:rPr>
            <w:color w:val="121212"/>
            <w:sz w:val="28"/>
            <w:szCs w:val="28"/>
          </w:rPr>
          <w:t>作战</w:t>
        </w:r>
      </w:hyperlink>
      <w:r w:rsidRPr="00140F43">
        <w:rPr>
          <w:color w:val="121212"/>
          <w:sz w:val="28"/>
          <w:szCs w:val="28"/>
        </w:rPr>
        <w:t>使用。</w:t>
      </w:r>
    </w:p>
    <w:p w14:paraId="5E9134FE" w14:textId="4CD76C06" w:rsidR="00F620FD" w:rsidRDefault="00BB112F" w:rsidP="00F620FD">
      <w:pPr>
        <w:pStyle w:val="a3"/>
        <w:shd w:val="clear" w:color="auto" w:fill="FFFFFF"/>
        <w:spacing w:before="240" w:beforeAutospacing="0" w:after="0" w:afterAutospacing="0" w:line="360" w:lineRule="auto"/>
        <w:jc w:val="both"/>
        <w:rPr>
          <w:rFonts w:cs="Arial" w:hint="eastAsia"/>
          <w:color w:val="333333"/>
          <w:sz w:val="28"/>
          <w:szCs w:val="28"/>
          <w:shd w:val="clear" w:color="auto" w:fill="FFFFFF"/>
        </w:rPr>
      </w:pPr>
      <w:r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空空导弹的进化之路</w:t>
      </w:r>
      <w:r w:rsidR="00F620FD"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：</w:t>
      </w:r>
    </w:p>
    <w:p w14:paraId="2BF0B736" w14:textId="77777777" w:rsidR="00F06365" w:rsidRDefault="00F06365" w:rsidP="00CF1A46">
      <w:pPr>
        <w:pStyle w:val="a3"/>
        <w:shd w:val="clear" w:color="auto" w:fill="FFFFFF"/>
        <w:spacing w:before="240" w:beforeAutospacing="0" w:after="0" w:afterAutospacing="0" w:line="360" w:lineRule="auto"/>
        <w:ind w:firstLine="420"/>
        <w:jc w:val="both"/>
        <w:rPr>
          <w:color w:val="121212"/>
          <w:sz w:val="28"/>
          <w:szCs w:val="28"/>
        </w:rPr>
      </w:pPr>
      <w:r w:rsidRPr="00F06365">
        <w:rPr>
          <w:rFonts w:hint="eastAsia"/>
          <w:color w:val="121212"/>
          <w:sz w:val="28"/>
          <w:szCs w:val="28"/>
        </w:rPr>
        <w:t>远、快、准、灵，关键技术的有力支撑助力空空导弹跨越式发展</w:t>
      </w:r>
      <w:r>
        <w:rPr>
          <w:rFonts w:hint="eastAsia"/>
          <w:color w:val="121212"/>
          <w:sz w:val="28"/>
          <w:szCs w:val="28"/>
        </w:rPr>
        <w:t>。</w:t>
      </w:r>
      <w:r w:rsidRPr="00F06365">
        <w:rPr>
          <w:rFonts w:hint="eastAsia"/>
          <w:color w:val="121212"/>
          <w:sz w:val="28"/>
          <w:szCs w:val="28"/>
        </w:rPr>
        <w:t>武器发展离不开科技支撑，纵观当今世界各国较为先进的空空导弹，通常具备以下技术特点：</w:t>
      </w:r>
    </w:p>
    <w:p w14:paraId="6CE039BF" w14:textId="77777777" w:rsidR="00F06365" w:rsidRDefault="00F06365" w:rsidP="00CF1A46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121212"/>
          <w:sz w:val="28"/>
          <w:szCs w:val="28"/>
        </w:rPr>
      </w:pPr>
      <w:r w:rsidRPr="00F06365">
        <w:rPr>
          <w:rFonts w:hint="eastAsia"/>
          <w:color w:val="121212"/>
          <w:sz w:val="28"/>
          <w:szCs w:val="28"/>
        </w:rPr>
        <w:t>射程越来越远。随着机载雷达和战场预警侦察体系的快速发展，战机和无人飞行器的感知能力大大延伸。此外，敌我识别系统日趋成熟，超视距空战成为对抗的重要模式。为做到先敌发现、先敌发射和先敌摧毁，各国对空空导弹射程提出了更高要求。</w:t>
      </w:r>
    </w:p>
    <w:p w14:paraId="75F49037" w14:textId="501EDC86" w:rsidR="00F06365" w:rsidRDefault="00F06365" w:rsidP="00CF1A46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121212"/>
          <w:sz w:val="28"/>
          <w:szCs w:val="28"/>
        </w:rPr>
      </w:pPr>
      <w:r w:rsidRPr="00F06365">
        <w:rPr>
          <w:rFonts w:hint="eastAsia"/>
          <w:color w:val="121212"/>
          <w:sz w:val="28"/>
          <w:szCs w:val="28"/>
        </w:rPr>
        <w:t>美国近年来中程、中远程和远程空空导弹项目数量比近距格斗空空导弹项目多出不少，甚至对小型先进能力导弹(SACM)项目都提出了超视距攻击要求。美国的AIM-120D增程弹射程达到160千米，还在积极研发预期射程是其两倍的AIM-260，实现所谓的“穿透型制空”。欧洲6国联合研发的“流星”是世界上最早采用固体火箭冲压发动机的空空导弹，最大射程达150千米。俄罗斯的K-77M采用增强型双脉冲发动机，射程近200千米。K-37M的射程据称可达到300千米～400千米。</w:t>
      </w:r>
    </w:p>
    <w:p w14:paraId="27684AA7" w14:textId="77777777" w:rsidR="00F06365" w:rsidRPr="00F06365" w:rsidRDefault="00F06365" w:rsidP="00CF1A46">
      <w:pPr>
        <w:pStyle w:val="a3"/>
        <w:shd w:val="clear" w:color="auto" w:fill="FFFFFF"/>
        <w:spacing w:before="0" w:beforeAutospacing="0" w:after="75" w:afterAutospacing="0"/>
        <w:ind w:firstLine="420"/>
        <w:jc w:val="both"/>
        <w:rPr>
          <w:color w:val="121212"/>
          <w:sz w:val="28"/>
          <w:szCs w:val="28"/>
        </w:rPr>
      </w:pPr>
      <w:r w:rsidRPr="00F06365">
        <w:rPr>
          <w:rFonts w:hint="eastAsia"/>
          <w:color w:val="121212"/>
          <w:sz w:val="28"/>
          <w:szCs w:val="28"/>
        </w:rPr>
        <w:t>小型化。为适应第四代隐形战机高密度内埋挂装要求，提高载机作战效能，小型化空空导弹需求强劲。此外，随着无人机与有人机协同作战、无人机蜂群作战模式的出现，深入敌纵深实施突击的无人机也需要携带小型空空导弹。从外军装备发展情况来看，导弹拦截技术逐步成熟后，小型化拦截器将成为下一代战斗机的重要空战武器。这种小型拦截器不占用飞机挂点，发射微型拦截弹，主要拦截来袭的空</w:t>
      </w:r>
      <w:r w:rsidRPr="00F06365">
        <w:rPr>
          <w:rFonts w:hint="eastAsia"/>
          <w:color w:val="121212"/>
          <w:sz w:val="28"/>
          <w:szCs w:val="28"/>
        </w:rPr>
        <w:lastRenderedPageBreak/>
        <w:t>空导弹或地空导弹，预计其重量在10千克～15千克、长度在1米～1.5米范围内，可以从现有的箔条、红外诱饵弹投放器中发射。</w:t>
      </w:r>
    </w:p>
    <w:p w14:paraId="4AFEDF50" w14:textId="321FD888" w:rsidR="00F06365" w:rsidRPr="00F06365" w:rsidRDefault="00F06365" w:rsidP="00CF1A46">
      <w:pPr>
        <w:pStyle w:val="a3"/>
        <w:shd w:val="clear" w:color="auto" w:fill="FFFFFF"/>
        <w:spacing w:before="0" w:beforeAutospacing="0" w:after="75" w:afterAutospacing="0"/>
        <w:jc w:val="both"/>
        <w:rPr>
          <w:rFonts w:hint="eastAsia"/>
          <w:color w:val="121212"/>
          <w:sz w:val="28"/>
          <w:szCs w:val="28"/>
        </w:rPr>
      </w:pPr>
      <w:r w:rsidRPr="00F06365">
        <w:rPr>
          <w:rFonts w:hint="eastAsia"/>
          <w:color w:val="121212"/>
          <w:sz w:val="28"/>
          <w:szCs w:val="28"/>
        </w:rPr>
        <w:t xml:space="preserve">　　网络化。随着网络信息体系日臻完善，现代空战也从早期的平台对抗转变为以网络为依托的体系对抗。空空导弹需要与整个作战体系深度融合，具备网络信息获取和网络制导能力，综合利用地面雷达、机载雷达、预警机甚至天基卫星获取目标信息，通过信息融合提高情报的可靠性和稳定性。此外，空空导弹作为空中对抗的前出节点，不仅可实施硬摧毁，还可兼顾对敌侦察、干扰等多种任务，或临时充当通信节点，通过网络将信息传给作战体系。美军明确提出，新一代空空导弹要能接入下一代战术数据链，实现动态入网。</w:t>
      </w:r>
    </w:p>
    <w:p w14:paraId="13EDC07F" w14:textId="77777777" w:rsidR="00F620FD" w:rsidRDefault="00F620FD" w:rsidP="00F620FD">
      <w:pPr>
        <w:spacing w:before="240"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参考文献：</w:t>
      </w:r>
    </w:p>
    <w:p w14:paraId="22FE7519" w14:textId="793158AE" w:rsidR="00F620FD" w:rsidRDefault="00F620FD" w:rsidP="00F620FD">
      <w:pPr>
        <w:spacing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[1</w:t>
      </w:r>
      <w:r w:rsidR="00140F43">
        <w:rPr>
          <w:rFonts w:ascii="宋体" w:eastAsia="宋体" w:hAnsi="宋体" w:hint="eastAsia"/>
          <w:b/>
          <w:bCs/>
          <w:sz w:val="28"/>
          <w:szCs w:val="28"/>
        </w:rPr>
        <w:t>]</w:t>
      </w:r>
      <w:r w:rsidR="00140F43" w:rsidRPr="00140F43">
        <w:rPr>
          <w:rFonts w:ascii="宋体" w:eastAsia="宋体" w:hAnsi="宋体" w:hint="eastAsia"/>
          <w:b/>
          <w:bCs/>
          <w:color w:val="FFFFFF" w:themeColor="background1"/>
          <w:sz w:val="28"/>
          <w:szCs w:val="28"/>
        </w:rPr>
        <w:t>、</w:t>
      </w:r>
      <w:r w:rsidR="00DD2C3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攻击区</w:t>
      </w:r>
      <w:r w:rsidR="00BB112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、空空导弹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–</w:t>
      </w:r>
      <w:r w:rsidR="00BB112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维基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百科。</w:t>
      </w:r>
    </w:p>
    <w:p w14:paraId="16DEF2F6" w14:textId="0CDA22E6" w:rsidR="00F620FD" w:rsidRDefault="00F620FD" w:rsidP="00F620FD">
      <w:pPr>
        <w:spacing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[2]</w:t>
      </w:r>
      <w:r w:rsidR="00140F43" w:rsidRPr="00140F43">
        <w:rPr>
          <w:rFonts w:ascii="宋体" w:eastAsia="宋体" w:hAnsi="宋体" w:hint="eastAsia"/>
          <w:b/>
          <w:bCs/>
          <w:color w:val="FFFFFF" w:themeColor="background1"/>
          <w:sz w:val="28"/>
          <w:szCs w:val="28"/>
        </w:rPr>
        <w:t>、</w:t>
      </w:r>
      <w:r w:rsidR="00140F43" w:rsidRPr="00140F4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萧保生.空空导弹的攻击区与截获区[J].航空学报,1992(2):-B64.</w:t>
      </w:r>
    </w:p>
    <w:p w14:paraId="531C0710" w14:textId="472F38BC" w:rsidR="005122D1" w:rsidRPr="00F620FD" w:rsidRDefault="00F620FD" w:rsidP="00F620FD">
      <w:pPr>
        <w:spacing w:line="360" w:lineRule="auto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[3]</w:t>
      </w:r>
      <w:r w:rsidR="00140F43">
        <w:rPr>
          <w:rFonts w:ascii="宋体" w:eastAsia="宋体" w:hAnsi="宋体" w:cs="宋体"/>
          <w:color w:val="121212"/>
          <w:kern w:val="0"/>
          <w:sz w:val="28"/>
          <w:szCs w:val="28"/>
        </w:rPr>
        <w:t xml:space="preserve">  </w:t>
      </w:r>
      <w:r w:rsidR="00140F43" w:rsidRPr="00140F43">
        <w:rPr>
          <w:rFonts w:ascii="宋体" w:eastAsia="宋体" w:hAnsi="宋体" w:cs="宋体"/>
          <w:color w:val="121212"/>
          <w:kern w:val="0"/>
          <w:sz w:val="28"/>
          <w:szCs w:val="28"/>
        </w:rPr>
        <w:t>李爱国,何宗康,孟亚楠,杨梅梅.双机空空导弹攻击区仿真研究 [J]. 计算机仿真. 2020 (12)</w:t>
      </w:r>
    </w:p>
    <w:sectPr w:rsidR="005122D1" w:rsidRPr="00F6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D1CD7"/>
    <w:multiLevelType w:val="multilevel"/>
    <w:tmpl w:val="402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21"/>
    <w:rsid w:val="001227B7"/>
    <w:rsid w:val="00140F43"/>
    <w:rsid w:val="00465F21"/>
    <w:rsid w:val="005122D1"/>
    <w:rsid w:val="00945A4A"/>
    <w:rsid w:val="00BB112F"/>
    <w:rsid w:val="00CC79F0"/>
    <w:rsid w:val="00CF1A46"/>
    <w:rsid w:val="00DD2C3F"/>
    <w:rsid w:val="00F06365"/>
    <w:rsid w:val="00F6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02A3"/>
  <w15:chartTrackingRefBased/>
  <w15:docId w15:val="{F77AECFC-1AD0-4D8F-9206-EB4A494C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0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2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40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8%B6%E7%A9%BA%E6%AC%8A" TargetMode="External"/><Relationship Id="rId13" Type="http://schemas.openxmlformats.org/officeDocument/2006/relationships/hyperlink" Target="https://baike.baidu.com/item/%E5%8C%BA%E5%9F%9F" TargetMode="External"/><Relationship Id="rId18" Type="http://schemas.openxmlformats.org/officeDocument/2006/relationships/hyperlink" Target="https://baike.baidu.com/item/%E5%BC%95%E4%BF%A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zh.wikipedia.org/wiki/%E8%BD%9F%E7%82%B8%E6%A9%9F" TargetMode="External"/><Relationship Id="rId12" Type="http://schemas.openxmlformats.org/officeDocument/2006/relationships/hyperlink" Target="https://baike.baidu.com/item/%E5%8F%91%E5%B0%84" TargetMode="External"/><Relationship Id="rId17" Type="http://schemas.openxmlformats.org/officeDocument/2006/relationships/hyperlink" Target="https://baike.baidu.com/item/%E5%AF%BC%E5%BC%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B0%B4%E5%B9%B3%E9%9D%A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4%BA%8C%E6%88%B0" TargetMode="External"/><Relationship Id="rId11" Type="http://schemas.openxmlformats.org/officeDocument/2006/relationships/hyperlink" Target="https://baike.baidu.com/item/%E7%A9%BA%E7%A9%BA%E5%AF%BC%E5%BC%B9" TargetMode="External"/><Relationship Id="rId5" Type="http://schemas.openxmlformats.org/officeDocument/2006/relationships/hyperlink" Target="https://zh.wikipedia.org/wiki/%E9%A3%9B%E5%BD%88" TargetMode="External"/><Relationship Id="rId15" Type="http://schemas.openxmlformats.org/officeDocument/2006/relationships/hyperlink" Target="https://baike.baidu.com/item/%E9%93%85%E5%9E%82%E9%9D%A2" TargetMode="External"/><Relationship Id="rId10" Type="http://schemas.openxmlformats.org/officeDocument/2006/relationships/hyperlink" Target="https://zh.wikipedia.org/wiki/%E6%88%B0%E7%95%A5%E8%BD%9F%E7%82%B8%E6%A9%9F" TargetMode="External"/><Relationship Id="rId19" Type="http://schemas.openxmlformats.org/officeDocument/2006/relationships/hyperlink" Target="https://baike.baidu.com/item/%E4%BD%9C%E6%88%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8E%9F%E5%AD%90%E5%BD%88" TargetMode="External"/><Relationship Id="rId14" Type="http://schemas.openxmlformats.org/officeDocument/2006/relationships/hyperlink" Target="https://baike.baidu.com/item/%E7%9B%AE%E6%A0%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8</cp:revision>
  <dcterms:created xsi:type="dcterms:W3CDTF">2022-01-13T10:15:00Z</dcterms:created>
  <dcterms:modified xsi:type="dcterms:W3CDTF">2022-01-13T11:18:00Z</dcterms:modified>
</cp:coreProperties>
</file>