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1A568"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39737D8B"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1EA41384" w14:textId="77777777" w:rsidR="00721B4C" w:rsidRPr="00721B4C" w:rsidRDefault="00721B4C" w:rsidP="00721B4C">
      <w:pPr>
        <w:spacing w:after="0" w:line="240" w:lineRule="auto"/>
        <w:jc w:val="center"/>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en-US" w:eastAsia="ru-RU"/>
          <w14:ligatures w14:val="none"/>
        </w:rPr>
        <w:t>Department «Information Systems»</w:t>
      </w:r>
    </w:p>
    <w:p w14:paraId="178D7683" w14:textId="77777777" w:rsidR="00721B4C" w:rsidRPr="00721B4C" w:rsidRDefault="00721B4C" w:rsidP="00721B4C">
      <w:pPr>
        <w:spacing w:after="0" w:line="240" w:lineRule="auto"/>
        <w:jc w:val="center"/>
        <w:rPr>
          <w:rFonts w:ascii="Times New Roman" w:eastAsia="Times New Roman" w:hAnsi="Times New Roman" w:cs="Times New Roman"/>
          <w:kern w:val="0"/>
          <w:sz w:val="24"/>
          <w:szCs w:val="24"/>
          <w:lang w:val="en-US" w:eastAsia="ru-RU"/>
          <w14:ligatures w14:val="none"/>
        </w:rPr>
      </w:pPr>
    </w:p>
    <w:p w14:paraId="290844FA" w14:textId="77777777" w:rsidR="00721B4C" w:rsidRPr="00721B4C" w:rsidRDefault="00721B4C" w:rsidP="00721B4C">
      <w:pPr>
        <w:keepNext/>
        <w:spacing w:after="0" w:line="240" w:lineRule="auto"/>
        <w:jc w:val="center"/>
        <w:outlineLvl w:val="2"/>
        <w:rPr>
          <w:rFonts w:ascii="Times New Roman" w:eastAsia="Times New Roman" w:hAnsi="Times New Roman" w:cs="Times New Roman"/>
          <w:kern w:val="0"/>
          <w:sz w:val="24"/>
          <w:szCs w:val="24"/>
          <w:lang w:val="kk-KZ" w:eastAsia="ru-RU"/>
          <w14:ligatures w14:val="none"/>
        </w:rPr>
      </w:pPr>
      <w:r w:rsidRPr="00721B4C">
        <w:rPr>
          <w:rFonts w:ascii="Times New Roman" w:eastAsia="Times New Roman" w:hAnsi="Times New Roman" w:cs="Times New Roman"/>
          <w:b/>
          <w:kern w:val="0"/>
          <w:sz w:val="24"/>
          <w:szCs w:val="24"/>
          <w:lang w:val="en-US" w:eastAsia="ru-RU"/>
          <w14:ligatures w14:val="none"/>
        </w:rPr>
        <w:t xml:space="preserve">CARD № </w:t>
      </w:r>
      <w:r w:rsidRPr="00721B4C">
        <w:rPr>
          <w:rFonts w:ascii="Times New Roman" w:eastAsia="Times New Roman" w:hAnsi="Times New Roman" w:cs="Times New Roman"/>
          <w:b/>
          <w:kern w:val="0"/>
          <w:sz w:val="24"/>
          <w:szCs w:val="24"/>
          <w:lang w:val="kk-KZ" w:eastAsia="ru-RU"/>
          <w14:ligatures w14:val="none"/>
        </w:rPr>
        <w:t>7</w:t>
      </w:r>
    </w:p>
    <w:p w14:paraId="3D4AE5F0"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On the course «Geoinformation systems»</w:t>
      </w:r>
    </w:p>
    <w:p w14:paraId="7D640E16"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p>
    <w:p w14:paraId="027D6366"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Designed for students in the educational program 6В06103 – Information systems.</w:t>
      </w:r>
    </w:p>
    <w:p w14:paraId="1F5AE7D8"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p>
    <w:p w14:paraId="7D7D0E40" w14:textId="77777777" w:rsidR="00721B4C" w:rsidRPr="00721B4C" w:rsidRDefault="00721B4C" w:rsidP="00721B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bCs/>
          <w:kern w:val="0"/>
          <w:sz w:val="24"/>
          <w:szCs w:val="24"/>
          <w:lang w:val="en-US" w:eastAsia="ru-RU"/>
          <w14:ligatures w14:val="none"/>
        </w:rPr>
        <w:t>How do fonts, colors, and symbols contribute to the overall effectiveness of a map.</w:t>
      </w:r>
    </w:p>
    <w:p w14:paraId="4198BAB7" w14:textId="77777777" w:rsidR="00721B4C" w:rsidRPr="00721B4C" w:rsidRDefault="00721B4C" w:rsidP="00721B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bCs/>
          <w:kern w:val="0"/>
          <w:sz w:val="24"/>
          <w:szCs w:val="24"/>
          <w:lang w:val="en-US" w:eastAsia="ru-RU"/>
          <w14:ligatures w14:val="none"/>
        </w:rPr>
        <w:t>What role does creativity play in map design, and how can it enhance the clarity of geospatial data.</w:t>
      </w:r>
    </w:p>
    <w:p w14:paraId="1B3FD5ED" w14:textId="77777777" w:rsidR="00721B4C" w:rsidRPr="00721B4C" w:rsidRDefault="00721B4C" w:rsidP="00721B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bCs/>
          <w:kern w:val="0"/>
          <w:sz w:val="24"/>
          <w:szCs w:val="24"/>
          <w:lang w:val="en-US" w:eastAsia="ru-RU"/>
          <w14:ligatures w14:val="none"/>
        </w:rPr>
        <w:t>Explain the importance of feature selection in map design and how it affects the map’s purpose</w:t>
      </w:r>
      <w:r w:rsidRPr="00721B4C">
        <w:rPr>
          <w:rFonts w:ascii="Times New Roman" w:eastAsia="Times New Roman" w:hAnsi="Times New Roman" w:cs="Times New Roman"/>
          <w:kern w:val="0"/>
          <w:sz w:val="24"/>
          <w:szCs w:val="24"/>
          <w:u w:val="single"/>
          <w:lang w:val="kk-KZ" w:eastAsia="ru-RU"/>
          <w14:ligatures w14:val="none"/>
        </w:rPr>
        <w:t>.</w:t>
      </w:r>
    </w:p>
    <w:p w14:paraId="7AFE9799"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Exam cards were approved at the meeting of the department of Information systems.</w:t>
      </w:r>
    </w:p>
    <w:p w14:paraId="140AB2C2"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p>
    <w:p w14:paraId="79787EC9"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Protocol № 9 dated April «4», 2025</w:t>
      </w:r>
    </w:p>
    <w:p w14:paraId="1EA4DBB5"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outlineLvl w:val="0"/>
        <w:rPr>
          <w:rFonts w:ascii="Times New Roman" w:eastAsia="Times New Roman" w:hAnsi="Times New Roman" w:cs="Times New Roman"/>
          <w:kern w:val="0"/>
          <w:sz w:val="24"/>
          <w:szCs w:val="24"/>
          <w:lang w:val="en-US" w:eastAsia="ru-RU"/>
          <w14:ligatures w14:val="none"/>
        </w:rPr>
      </w:pPr>
    </w:p>
    <w:p w14:paraId="358D7DCE"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jc w:val="center"/>
        <w:outlineLvl w:val="0"/>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kk-KZ" w:eastAsia="ru-RU"/>
          <w14:ligatures w14:val="none"/>
        </w:rPr>
        <w:t xml:space="preserve">Developer               </w:t>
      </w:r>
      <w:r w:rsidRPr="00721B4C">
        <w:rPr>
          <w:rFonts w:ascii="Times New Roman" w:eastAsia="Times New Roman" w:hAnsi="Times New Roman" w:cs="Times New Roman"/>
          <w:b/>
          <w:kern w:val="0"/>
          <w:sz w:val="24"/>
          <w:szCs w:val="24"/>
          <w:lang w:val="en-US" w:eastAsia="ru-RU"/>
          <w14:ligatures w14:val="none"/>
        </w:rPr>
        <w:t xml:space="preserve">               _____________________</w:t>
      </w:r>
      <w:r w:rsidRPr="00721B4C">
        <w:rPr>
          <w:rFonts w:ascii="Times New Roman" w:eastAsia="Times New Roman" w:hAnsi="Times New Roman" w:cs="Times New Roman"/>
          <w:b/>
          <w:kern w:val="0"/>
          <w:sz w:val="24"/>
          <w:szCs w:val="24"/>
          <w:lang w:val="en-US" w:eastAsia="ru-RU"/>
          <w14:ligatures w14:val="none"/>
        </w:rPr>
        <w:tab/>
      </w:r>
      <w:r w:rsidRPr="00721B4C">
        <w:rPr>
          <w:rFonts w:ascii="Times New Roman" w:eastAsia="Times New Roman" w:hAnsi="Times New Roman" w:cs="Times New Roman"/>
          <w:b/>
          <w:kern w:val="0"/>
          <w:sz w:val="24"/>
          <w:szCs w:val="24"/>
          <w:lang w:val="en-US" w:eastAsia="ru-RU"/>
          <w14:ligatures w14:val="none"/>
        </w:rPr>
        <w:tab/>
        <w:t xml:space="preserve">Israilova S.T. </w:t>
      </w:r>
    </w:p>
    <w:p w14:paraId="10201384" w14:textId="77777777" w:rsidR="00721B4C" w:rsidRPr="00721B4C" w:rsidRDefault="00721B4C" w:rsidP="00721B4C">
      <w:pPr>
        <w:tabs>
          <w:tab w:val="left" w:pos="6804"/>
        </w:tabs>
        <w:spacing w:after="0" w:line="240" w:lineRule="auto"/>
        <w:ind w:left="3544"/>
        <w:rPr>
          <w:rFonts w:ascii="Times New Roman" w:eastAsia="Times New Roman" w:hAnsi="Times New Roman" w:cs="Times New Roman"/>
          <w:b/>
          <w:kern w:val="0"/>
          <w:sz w:val="16"/>
          <w:szCs w:val="16"/>
          <w:lang w:val="en-US" w:eastAsia="ru-RU"/>
          <w14:ligatures w14:val="none"/>
        </w:rPr>
      </w:pPr>
      <w:r w:rsidRPr="00721B4C">
        <w:rPr>
          <w:rFonts w:ascii="Times New Roman" w:eastAsia="Times New Roman" w:hAnsi="Times New Roman" w:cs="Times New Roman"/>
          <w:b/>
          <w:kern w:val="0"/>
          <w:sz w:val="16"/>
          <w:szCs w:val="16"/>
          <w:lang w:val="en-US" w:eastAsia="ru-RU"/>
          <w14:ligatures w14:val="none"/>
        </w:rPr>
        <w:t xml:space="preserve">                    /sign/</w:t>
      </w:r>
      <w:r w:rsidRPr="00721B4C">
        <w:rPr>
          <w:rFonts w:ascii="Times New Roman" w:eastAsia="Times New Roman" w:hAnsi="Times New Roman" w:cs="Times New Roman"/>
          <w:b/>
          <w:kern w:val="0"/>
          <w:sz w:val="16"/>
          <w:szCs w:val="16"/>
          <w:lang w:val="en-US" w:eastAsia="ru-RU"/>
          <w14:ligatures w14:val="none"/>
        </w:rPr>
        <w:tab/>
      </w:r>
      <w:r w:rsidRPr="00721B4C">
        <w:rPr>
          <w:rFonts w:ascii="Times New Roman" w:eastAsia="Times New Roman" w:hAnsi="Times New Roman" w:cs="Times New Roman"/>
          <w:b/>
          <w:kern w:val="0"/>
          <w:sz w:val="16"/>
          <w:szCs w:val="16"/>
          <w:lang w:val="kk-KZ" w:eastAsia="ru-RU"/>
          <w14:ligatures w14:val="none"/>
        </w:rPr>
        <w:t xml:space="preserve"> </w:t>
      </w:r>
    </w:p>
    <w:p w14:paraId="399973F6" w14:textId="77777777" w:rsidR="00721B4C" w:rsidRPr="00721B4C" w:rsidRDefault="00721B4C" w:rsidP="00721B4C">
      <w:pPr>
        <w:spacing w:after="0" w:line="240" w:lineRule="auto"/>
        <w:jc w:val="center"/>
        <w:rPr>
          <w:rFonts w:ascii="Times New Roman" w:eastAsia="Times New Roman" w:hAnsi="Times New Roman" w:cs="Times New Roman"/>
          <w:b/>
          <w:kern w:val="0"/>
          <w:sz w:val="20"/>
          <w:szCs w:val="20"/>
          <w:lang w:val="en-US" w:eastAsia="ru-RU"/>
          <w14:ligatures w14:val="none"/>
        </w:rPr>
      </w:pPr>
    </w:p>
    <w:p w14:paraId="4F02895F"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jc w:val="center"/>
        <w:outlineLvl w:val="0"/>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en-US" w:eastAsia="ru-RU"/>
          <w14:ligatures w14:val="none"/>
        </w:rPr>
        <w:t>Head of the Department</w:t>
      </w:r>
      <w:r w:rsidRPr="00721B4C">
        <w:rPr>
          <w:rFonts w:ascii="Times New Roman" w:eastAsia="Times New Roman" w:hAnsi="Times New Roman" w:cs="Times New Roman"/>
          <w:b/>
          <w:kern w:val="0"/>
          <w:sz w:val="24"/>
          <w:szCs w:val="24"/>
          <w:lang w:val="kk-KZ" w:eastAsia="ru-RU"/>
          <w14:ligatures w14:val="none"/>
        </w:rPr>
        <w:t xml:space="preserve">        </w:t>
      </w:r>
      <w:r w:rsidRPr="00721B4C">
        <w:rPr>
          <w:rFonts w:ascii="Times New Roman" w:eastAsia="Times New Roman" w:hAnsi="Times New Roman" w:cs="Times New Roman"/>
          <w:b/>
          <w:kern w:val="0"/>
          <w:sz w:val="24"/>
          <w:szCs w:val="24"/>
          <w:lang w:val="en-US" w:eastAsia="ru-RU"/>
          <w14:ligatures w14:val="none"/>
        </w:rPr>
        <w:t>____________________</w:t>
      </w:r>
      <w:r w:rsidRPr="00721B4C">
        <w:rPr>
          <w:rFonts w:ascii="Times New Roman" w:eastAsia="Times New Roman" w:hAnsi="Times New Roman" w:cs="Times New Roman"/>
          <w:b/>
          <w:kern w:val="0"/>
          <w:sz w:val="24"/>
          <w:szCs w:val="24"/>
          <w:lang w:val="en-US" w:eastAsia="ru-RU"/>
          <w14:ligatures w14:val="none"/>
        </w:rPr>
        <w:tab/>
      </w:r>
      <w:r w:rsidRPr="00721B4C">
        <w:rPr>
          <w:rFonts w:ascii="Times New Roman" w:eastAsia="Times New Roman" w:hAnsi="Times New Roman" w:cs="Times New Roman"/>
          <w:b/>
          <w:kern w:val="0"/>
          <w:sz w:val="24"/>
          <w:szCs w:val="24"/>
          <w:lang w:val="en-US" w:eastAsia="ru-RU"/>
          <w14:ligatures w14:val="none"/>
        </w:rPr>
        <w:tab/>
        <w:t>Mukhanova A.A.</w:t>
      </w:r>
    </w:p>
    <w:p w14:paraId="2F5CD5A8" w14:textId="77777777" w:rsidR="00721B4C" w:rsidRPr="00721B4C" w:rsidRDefault="00721B4C" w:rsidP="00721B4C">
      <w:pPr>
        <w:tabs>
          <w:tab w:val="left" w:pos="6804"/>
        </w:tabs>
        <w:spacing w:after="0" w:line="240" w:lineRule="auto"/>
        <w:ind w:left="3544"/>
        <w:rPr>
          <w:rFonts w:ascii="Times New Roman" w:eastAsia="Times New Roman" w:hAnsi="Times New Roman" w:cs="Times New Roman"/>
          <w:b/>
          <w:kern w:val="0"/>
          <w:sz w:val="16"/>
          <w:szCs w:val="16"/>
          <w:lang w:val="en-US" w:eastAsia="ru-RU"/>
          <w14:ligatures w14:val="none"/>
        </w:rPr>
      </w:pPr>
      <w:r w:rsidRPr="00721B4C">
        <w:rPr>
          <w:rFonts w:ascii="Times New Roman" w:eastAsia="Times New Roman" w:hAnsi="Times New Roman" w:cs="Times New Roman"/>
          <w:b/>
          <w:kern w:val="0"/>
          <w:sz w:val="16"/>
          <w:szCs w:val="16"/>
          <w:lang w:val="kk-KZ" w:eastAsia="ru-RU"/>
          <w14:ligatures w14:val="none"/>
        </w:rPr>
        <w:t xml:space="preserve">                      </w:t>
      </w:r>
      <w:r w:rsidRPr="00721B4C">
        <w:rPr>
          <w:rFonts w:ascii="Times New Roman" w:eastAsia="Times New Roman" w:hAnsi="Times New Roman" w:cs="Times New Roman"/>
          <w:b/>
          <w:kern w:val="0"/>
          <w:sz w:val="16"/>
          <w:szCs w:val="16"/>
          <w:lang w:val="en-US" w:eastAsia="ru-RU"/>
          <w14:ligatures w14:val="none"/>
        </w:rPr>
        <w:t>/sign/</w:t>
      </w:r>
      <w:r w:rsidRPr="00721B4C">
        <w:rPr>
          <w:rFonts w:ascii="Times New Roman" w:eastAsia="Times New Roman" w:hAnsi="Times New Roman" w:cs="Times New Roman"/>
          <w:b/>
          <w:kern w:val="0"/>
          <w:sz w:val="16"/>
          <w:szCs w:val="16"/>
          <w:lang w:val="en-US" w:eastAsia="ru-RU"/>
          <w14:ligatures w14:val="none"/>
        </w:rPr>
        <w:tab/>
      </w:r>
      <w:r w:rsidRPr="00721B4C">
        <w:rPr>
          <w:rFonts w:ascii="Times New Roman" w:eastAsia="Times New Roman" w:hAnsi="Times New Roman" w:cs="Times New Roman"/>
          <w:b/>
          <w:kern w:val="0"/>
          <w:sz w:val="16"/>
          <w:szCs w:val="16"/>
          <w:lang w:val="kk-KZ" w:eastAsia="ru-RU"/>
          <w14:ligatures w14:val="none"/>
        </w:rPr>
        <w:t xml:space="preserve">                   </w:t>
      </w:r>
      <w:r w:rsidRPr="00721B4C">
        <w:rPr>
          <w:rFonts w:ascii="Times New Roman" w:eastAsia="Times New Roman" w:hAnsi="Times New Roman" w:cs="Times New Roman"/>
          <w:b/>
          <w:kern w:val="0"/>
          <w:sz w:val="16"/>
          <w:szCs w:val="16"/>
          <w:lang w:val="en-US" w:eastAsia="ru-RU"/>
          <w14:ligatures w14:val="none"/>
        </w:rPr>
        <w:t xml:space="preserve"> </w:t>
      </w:r>
    </w:p>
    <w:p w14:paraId="177D6733" w14:textId="77777777" w:rsidR="00721B4C" w:rsidRPr="00721B4C" w:rsidRDefault="00721B4C" w:rsidP="00721B4C">
      <w:pPr>
        <w:spacing w:after="0" w:line="240" w:lineRule="auto"/>
        <w:jc w:val="center"/>
        <w:rPr>
          <w:rFonts w:ascii="Times New Roman" w:eastAsia="Times New Roman" w:hAnsi="Times New Roman" w:cs="Times New Roman"/>
          <w:b/>
          <w:kern w:val="0"/>
          <w:sz w:val="20"/>
          <w:szCs w:val="20"/>
          <w:lang w:val="en-US" w:eastAsia="ru-RU"/>
          <w14:ligatures w14:val="none"/>
        </w:rPr>
      </w:pPr>
    </w:p>
    <w:p w14:paraId="40ECC8D9"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56E204F2"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37E4A922" w14:textId="77777777" w:rsidR="00721B4C" w:rsidRPr="00721B4C" w:rsidRDefault="00721B4C" w:rsidP="00721B4C">
      <w:pPr>
        <w:spacing w:after="0" w:line="240" w:lineRule="auto"/>
        <w:jc w:val="center"/>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en-US" w:eastAsia="ru-RU"/>
          <w14:ligatures w14:val="none"/>
        </w:rPr>
        <w:t>Department «Information Systems»</w:t>
      </w:r>
    </w:p>
    <w:p w14:paraId="5A39426F" w14:textId="77777777" w:rsidR="00721B4C" w:rsidRPr="00721B4C" w:rsidRDefault="00721B4C" w:rsidP="00721B4C">
      <w:pPr>
        <w:spacing w:after="0" w:line="240" w:lineRule="auto"/>
        <w:jc w:val="center"/>
        <w:rPr>
          <w:rFonts w:ascii="Times New Roman" w:eastAsia="Times New Roman" w:hAnsi="Times New Roman" w:cs="Times New Roman"/>
          <w:kern w:val="0"/>
          <w:sz w:val="24"/>
          <w:szCs w:val="24"/>
          <w:lang w:val="en-US" w:eastAsia="ru-RU"/>
          <w14:ligatures w14:val="none"/>
        </w:rPr>
      </w:pPr>
    </w:p>
    <w:p w14:paraId="61B6884B" w14:textId="77777777" w:rsidR="00721B4C" w:rsidRPr="00721B4C" w:rsidRDefault="00721B4C" w:rsidP="00721B4C">
      <w:pPr>
        <w:keepNext/>
        <w:spacing w:after="0" w:line="240" w:lineRule="auto"/>
        <w:jc w:val="center"/>
        <w:outlineLvl w:val="2"/>
        <w:rPr>
          <w:rFonts w:ascii="Times New Roman" w:eastAsia="Times New Roman" w:hAnsi="Times New Roman" w:cs="Times New Roman"/>
          <w:kern w:val="0"/>
          <w:sz w:val="24"/>
          <w:szCs w:val="24"/>
          <w:lang w:val="kk-KZ" w:eastAsia="ru-RU"/>
          <w14:ligatures w14:val="none"/>
        </w:rPr>
      </w:pPr>
      <w:r w:rsidRPr="00721B4C">
        <w:rPr>
          <w:rFonts w:ascii="Times New Roman" w:eastAsia="Times New Roman" w:hAnsi="Times New Roman" w:cs="Times New Roman"/>
          <w:b/>
          <w:kern w:val="0"/>
          <w:sz w:val="24"/>
          <w:szCs w:val="24"/>
          <w:lang w:val="en-US" w:eastAsia="ru-RU"/>
          <w14:ligatures w14:val="none"/>
        </w:rPr>
        <w:t xml:space="preserve">CARD № </w:t>
      </w:r>
      <w:r w:rsidRPr="00721B4C">
        <w:rPr>
          <w:rFonts w:ascii="Times New Roman" w:eastAsia="Times New Roman" w:hAnsi="Times New Roman" w:cs="Times New Roman"/>
          <w:b/>
          <w:kern w:val="0"/>
          <w:sz w:val="24"/>
          <w:szCs w:val="24"/>
          <w:lang w:val="kk-KZ" w:eastAsia="ru-RU"/>
          <w14:ligatures w14:val="none"/>
        </w:rPr>
        <w:t>8</w:t>
      </w:r>
    </w:p>
    <w:p w14:paraId="32979BA2"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On the course «Geoinformation systems»</w:t>
      </w:r>
    </w:p>
    <w:p w14:paraId="7D3A6F63"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p>
    <w:p w14:paraId="45D02B7D"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Designed for students in the educational program 6В06103 – Information systems.</w:t>
      </w:r>
    </w:p>
    <w:p w14:paraId="5E21446F"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p>
    <w:p w14:paraId="3D4B30FD" w14:textId="77777777" w:rsidR="00721B4C" w:rsidRPr="00721B4C" w:rsidRDefault="00721B4C" w:rsidP="00721B4C">
      <w:pPr>
        <w:numPr>
          <w:ilvl w:val="0"/>
          <w:numId w:val="2"/>
        </w:numPr>
        <w:spacing w:after="200" w:line="240" w:lineRule="auto"/>
        <w:contextualSpacing/>
        <w:rPr>
          <w:rFonts w:ascii="Times New Roman" w:eastAsia="Times New Roman" w:hAnsi="Times New Roman" w:cs="Times New Roman"/>
          <w:kern w:val="0"/>
          <w:sz w:val="24"/>
          <w:szCs w:val="24"/>
          <w:u w:val="single"/>
          <w:lang w:val="kk-KZ" w:eastAsia="ru-RU"/>
          <w14:ligatures w14:val="none"/>
        </w:rPr>
      </w:pPr>
      <w:r w:rsidRPr="00721B4C">
        <w:rPr>
          <w:rFonts w:ascii="Times New Roman" w:eastAsia="Times New Roman" w:hAnsi="Times New Roman" w:cs="Times New Roman"/>
          <w:bCs/>
          <w:kern w:val="0"/>
          <w:sz w:val="24"/>
          <w:szCs w:val="24"/>
          <w:lang w:val="en-US" w:eastAsia="ru-RU"/>
          <w14:ligatures w14:val="none"/>
        </w:rPr>
        <w:t>What are the challenges and solutions for balancing aesthetics and functionality in map creation</w:t>
      </w:r>
    </w:p>
    <w:p w14:paraId="08A32B83" w14:textId="77777777" w:rsidR="00721B4C" w:rsidRPr="00721B4C" w:rsidRDefault="00721B4C" w:rsidP="00721B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bCs/>
          <w:kern w:val="0"/>
          <w:sz w:val="24"/>
          <w:szCs w:val="24"/>
          <w:lang w:val="en-US" w:eastAsia="ru-RU"/>
          <w14:ligatures w14:val="none"/>
        </w:rPr>
        <w:t>What are the key concepts behind GIS data storage, and how does it impact GIS functionality.</w:t>
      </w:r>
    </w:p>
    <w:p w14:paraId="76C8ECA5" w14:textId="77777777" w:rsidR="00721B4C" w:rsidRPr="00721B4C" w:rsidRDefault="00721B4C" w:rsidP="00721B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bCs/>
          <w:kern w:val="0"/>
          <w:sz w:val="24"/>
          <w:szCs w:val="24"/>
          <w:lang w:val="en-US" w:eastAsia="ru-RU"/>
          <w14:ligatures w14:val="none"/>
        </w:rPr>
        <w:t>Explain how interoperability between different GIS platforms can enhance data sharing and integration</w:t>
      </w:r>
      <w:r w:rsidRPr="00721B4C">
        <w:rPr>
          <w:rFonts w:ascii="Times New Roman" w:eastAsia="Times New Roman" w:hAnsi="Times New Roman" w:cs="Times New Roman"/>
          <w:kern w:val="0"/>
          <w:sz w:val="24"/>
          <w:szCs w:val="24"/>
          <w:u w:val="single"/>
          <w:lang w:val="kk-KZ" w:eastAsia="ru-RU"/>
          <w14:ligatures w14:val="none"/>
        </w:rPr>
        <w:t>.</w:t>
      </w:r>
    </w:p>
    <w:p w14:paraId="152B6EA7"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Exam cards were approved at the meeting of the department of Information systems.</w:t>
      </w:r>
    </w:p>
    <w:p w14:paraId="3E40C81F" w14:textId="77777777" w:rsidR="00721B4C" w:rsidRPr="00721B4C" w:rsidRDefault="00721B4C" w:rsidP="00721B4C">
      <w:pPr>
        <w:spacing w:after="0" w:line="240" w:lineRule="auto"/>
        <w:jc w:val="both"/>
        <w:rPr>
          <w:rFonts w:ascii="Times New Roman" w:eastAsia="Times New Roman" w:hAnsi="Times New Roman" w:cs="Times New Roman"/>
          <w:kern w:val="0"/>
          <w:sz w:val="24"/>
          <w:szCs w:val="24"/>
          <w:lang w:val="en-US" w:eastAsia="ru-RU"/>
          <w14:ligatures w14:val="none"/>
        </w:rPr>
      </w:pPr>
    </w:p>
    <w:p w14:paraId="564A23BA" w14:textId="77777777" w:rsidR="00721B4C" w:rsidRPr="00721B4C" w:rsidRDefault="00721B4C" w:rsidP="00721B4C">
      <w:pPr>
        <w:spacing w:after="0" w:line="240" w:lineRule="auto"/>
        <w:rPr>
          <w:rFonts w:ascii="Times New Roman" w:eastAsia="Times New Roman" w:hAnsi="Times New Roman" w:cs="Times New Roman"/>
          <w:kern w:val="0"/>
          <w:sz w:val="24"/>
          <w:szCs w:val="24"/>
          <w:lang w:val="en-US" w:eastAsia="ru-RU"/>
          <w14:ligatures w14:val="none"/>
        </w:rPr>
      </w:pPr>
      <w:r w:rsidRPr="00721B4C">
        <w:rPr>
          <w:rFonts w:ascii="Times New Roman" w:eastAsia="Times New Roman" w:hAnsi="Times New Roman" w:cs="Times New Roman"/>
          <w:kern w:val="0"/>
          <w:sz w:val="24"/>
          <w:szCs w:val="24"/>
          <w:lang w:val="en-US" w:eastAsia="ru-RU"/>
          <w14:ligatures w14:val="none"/>
        </w:rPr>
        <w:t>Protocol № 9 dated April «4», 2025</w:t>
      </w:r>
    </w:p>
    <w:p w14:paraId="754987EF"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outlineLvl w:val="0"/>
        <w:rPr>
          <w:rFonts w:ascii="Times New Roman" w:eastAsia="Times New Roman" w:hAnsi="Times New Roman" w:cs="Times New Roman"/>
          <w:kern w:val="0"/>
          <w:sz w:val="24"/>
          <w:szCs w:val="24"/>
          <w:lang w:val="en-US" w:eastAsia="ru-RU"/>
          <w14:ligatures w14:val="none"/>
        </w:rPr>
      </w:pPr>
    </w:p>
    <w:p w14:paraId="20F0D536"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jc w:val="center"/>
        <w:outlineLvl w:val="0"/>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kk-KZ" w:eastAsia="ru-RU"/>
          <w14:ligatures w14:val="none"/>
        </w:rPr>
        <w:t xml:space="preserve">Developer               </w:t>
      </w:r>
      <w:r w:rsidRPr="00721B4C">
        <w:rPr>
          <w:rFonts w:ascii="Times New Roman" w:eastAsia="Times New Roman" w:hAnsi="Times New Roman" w:cs="Times New Roman"/>
          <w:b/>
          <w:kern w:val="0"/>
          <w:sz w:val="24"/>
          <w:szCs w:val="24"/>
          <w:lang w:val="en-US" w:eastAsia="ru-RU"/>
          <w14:ligatures w14:val="none"/>
        </w:rPr>
        <w:t xml:space="preserve">               _____________________</w:t>
      </w:r>
      <w:r w:rsidRPr="00721B4C">
        <w:rPr>
          <w:rFonts w:ascii="Times New Roman" w:eastAsia="Times New Roman" w:hAnsi="Times New Roman" w:cs="Times New Roman"/>
          <w:b/>
          <w:kern w:val="0"/>
          <w:sz w:val="24"/>
          <w:szCs w:val="24"/>
          <w:lang w:val="en-US" w:eastAsia="ru-RU"/>
          <w14:ligatures w14:val="none"/>
        </w:rPr>
        <w:tab/>
      </w:r>
      <w:r w:rsidRPr="00721B4C">
        <w:rPr>
          <w:rFonts w:ascii="Times New Roman" w:eastAsia="Times New Roman" w:hAnsi="Times New Roman" w:cs="Times New Roman"/>
          <w:b/>
          <w:kern w:val="0"/>
          <w:sz w:val="24"/>
          <w:szCs w:val="24"/>
          <w:lang w:val="en-US" w:eastAsia="ru-RU"/>
          <w14:ligatures w14:val="none"/>
        </w:rPr>
        <w:tab/>
        <w:t xml:space="preserve">Israilova S.T. </w:t>
      </w:r>
    </w:p>
    <w:p w14:paraId="523035FC" w14:textId="77777777" w:rsidR="00721B4C" w:rsidRPr="00721B4C" w:rsidRDefault="00721B4C" w:rsidP="00721B4C">
      <w:pPr>
        <w:tabs>
          <w:tab w:val="left" w:pos="6804"/>
        </w:tabs>
        <w:spacing w:after="0" w:line="240" w:lineRule="auto"/>
        <w:ind w:left="3544"/>
        <w:rPr>
          <w:rFonts w:ascii="Times New Roman" w:eastAsia="Times New Roman" w:hAnsi="Times New Roman" w:cs="Times New Roman"/>
          <w:b/>
          <w:kern w:val="0"/>
          <w:sz w:val="16"/>
          <w:szCs w:val="16"/>
          <w:lang w:val="en-US" w:eastAsia="ru-RU"/>
          <w14:ligatures w14:val="none"/>
        </w:rPr>
      </w:pPr>
      <w:r w:rsidRPr="00721B4C">
        <w:rPr>
          <w:rFonts w:ascii="Times New Roman" w:eastAsia="Times New Roman" w:hAnsi="Times New Roman" w:cs="Times New Roman"/>
          <w:b/>
          <w:kern w:val="0"/>
          <w:sz w:val="16"/>
          <w:szCs w:val="16"/>
          <w:lang w:val="en-US" w:eastAsia="ru-RU"/>
          <w14:ligatures w14:val="none"/>
        </w:rPr>
        <w:t xml:space="preserve">                    /sign/</w:t>
      </w:r>
      <w:r w:rsidRPr="00721B4C">
        <w:rPr>
          <w:rFonts w:ascii="Times New Roman" w:eastAsia="Times New Roman" w:hAnsi="Times New Roman" w:cs="Times New Roman"/>
          <w:b/>
          <w:kern w:val="0"/>
          <w:sz w:val="16"/>
          <w:szCs w:val="16"/>
          <w:lang w:val="en-US" w:eastAsia="ru-RU"/>
          <w14:ligatures w14:val="none"/>
        </w:rPr>
        <w:tab/>
      </w:r>
      <w:r w:rsidRPr="00721B4C">
        <w:rPr>
          <w:rFonts w:ascii="Times New Roman" w:eastAsia="Times New Roman" w:hAnsi="Times New Roman" w:cs="Times New Roman"/>
          <w:b/>
          <w:kern w:val="0"/>
          <w:sz w:val="16"/>
          <w:szCs w:val="16"/>
          <w:lang w:val="kk-KZ" w:eastAsia="ru-RU"/>
          <w14:ligatures w14:val="none"/>
        </w:rPr>
        <w:t xml:space="preserve"> </w:t>
      </w:r>
    </w:p>
    <w:p w14:paraId="1E93D552" w14:textId="77777777" w:rsidR="00721B4C" w:rsidRPr="00721B4C" w:rsidRDefault="00721B4C" w:rsidP="00721B4C">
      <w:pPr>
        <w:spacing w:after="0" w:line="240" w:lineRule="auto"/>
        <w:jc w:val="center"/>
        <w:rPr>
          <w:rFonts w:ascii="Times New Roman" w:eastAsia="Times New Roman" w:hAnsi="Times New Roman" w:cs="Times New Roman"/>
          <w:b/>
          <w:kern w:val="0"/>
          <w:sz w:val="20"/>
          <w:szCs w:val="20"/>
          <w:lang w:val="en-US" w:eastAsia="ru-RU"/>
          <w14:ligatures w14:val="none"/>
        </w:rPr>
      </w:pPr>
    </w:p>
    <w:p w14:paraId="286B7D49" w14:textId="77777777" w:rsidR="00721B4C" w:rsidRPr="00721B4C" w:rsidRDefault="00721B4C" w:rsidP="00721B4C">
      <w:pPr>
        <w:keepNext/>
        <w:widowControl w:val="0"/>
        <w:tabs>
          <w:tab w:val="left" w:pos="2694"/>
          <w:tab w:val="left" w:pos="5670"/>
        </w:tabs>
        <w:autoSpaceDE w:val="0"/>
        <w:autoSpaceDN w:val="0"/>
        <w:adjustRightInd w:val="0"/>
        <w:spacing w:after="0" w:line="240" w:lineRule="auto"/>
        <w:jc w:val="center"/>
        <w:outlineLvl w:val="0"/>
        <w:rPr>
          <w:rFonts w:ascii="Times New Roman" w:eastAsia="Times New Roman" w:hAnsi="Times New Roman" w:cs="Times New Roman"/>
          <w:b/>
          <w:kern w:val="0"/>
          <w:sz w:val="24"/>
          <w:szCs w:val="24"/>
          <w:lang w:val="en-US" w:eastAsia="ru-RU"/>
          <w14:ligatures w14:val="none"/>
        </w:rPr>
      </w:pPr>
      <w:r w:rsidRPr="00721B4C">
        <w:rPr>
          <w:rFonts w:ascii="Times New Roman" w:eastAsia="Times New Roman" w:hAnsi="Times New Roman" w:cs="Times New Roman"/>
          <w:b/>
          <w:kern w:val="0"/>
          <w:sz w:val="24"/>
          <w:szCs w:val="24"/>
          <w:lang w:val="en-US" w:eastAsia="ru-RU"/>
          <w14:ligatures w14:val="none"/>
        </w:rPr>
        <w:t>Head of the Department</w:t>
      </w:r>
      <w:r w:rsidRPr="00721B4C">
        <w:rPr>
          <w:rFonts w:ascii="Times New Roman" w:eastAsia="Times New Roman" w:hAnsi="Times New Roman" w:cs="Times New Roman"/>
          <w:b/>
          <w:kern w:val="0"/>
          <w:sz w:val="24"/>
          <w:szCs w:val="24"/>
          <w:lang w:val="kk-KZ" w:eastAsia="ru-RU"/>
          <w14:ligatures w14:val="none"/>
        </w:rPr>
        <w:t xml:space="preserve">        </w:t>
      </w:r>
      <w:r w:rsidRPr="00721B4C">
        <w:rPr>
          <w:rFonts w:ascii="Times New Roman" w:eastAsia="Times New Roman" w:hAnsi="Times New Roman" w:cs="Times New Roman"/>
          <w:b/>
          <w:kern w:val="0"/>
          <w:sz w:val="24"/>
          <w:szCs w:val="24"/>
          <w:lang w:val="en-US" w:eastAsia="ru-RU"/>
          <w14:ligatures w14:val="none"/>
        </w:rPr>
        <w:t>____________________</w:t>
      </w:r>
      <w:r w:rsidRPr="00721B4C">
        <w:rPr>
          <w:rFonts w:ascii="Times New Roman" w:eastAsia="Times New Roman" w:hAnsi="Times New Roman" w:cs="Times New Roman"/>
          <w:b/>
          <w:kern w:val="0"/>
          <w:sz w:val="24"/>
          <w:szCs w:val="24"/>
          <w:lang w:val="en-US" w:eastAsia="ru-RU"/>
          <w14:ligatures w14:val="none"/>
        </w:rPr>
        <w:tab/>
      </w:r>
      <w:r w:rsidRPr="00721B4C">
        <w:rPr>
          <w:rFonts w:ascii="Times New Roman" w:eastAsia="Times New Roman" w:hAnsi="Times New Roman" w:cs="Times New Roman"/>
          <w:b/>
          <w:kern w:val="0"/>
          <w:sz w:val="24"/>
          <w:szCs w:val="24"/>
          <w:lang w:val="en-US" w:eastAsia="ru-RU"/>
          <w14:ligatures w14:val="none"/>
        </w:rPr>
        <w:tab/>
        <w:t>Mukhanova A.A.</w:t>
      </w:r>
    </w:p>
    <w:p w14:paraId="3EB232D6" w14:textId="77777777" w:rsidR="00721B4C" w:rsidRPr="00721B4C" w:rsidRDefault="00721B4C" w:rsidP="00721B4C">
      <w:pPr>
        <w:tabs>
          <w:tab w:val="left" w:pos="6804"/>
        </w:tabs>
        <w:spacing w:after="0" w:line="240" w:lineRule="auto"/>
        <w:ind w:left="3544"/>
        <w:rPr>
          <w:rFonts w:ascii="Times New Roman" w:eastAsia="Times New Roman" w:hAnsi="Times New Roman" w:cs="Times New Roman"/>
          <w:b/>
          <w:kern w:val="0"/>
          <w:sz w:val="16"/>
          <w:szCs w:val="16"/>
          <w:lang w:val="en-US" w:eastAsia="ru-RU"/>
          <w14:ligatures w14:val="none"/>
        </w:rPr>
      </w:pPr>
      <w:r w:rsidRPr="00721B4C">
        <w:rPr>
          <w:rFonts w:ascii="Times New Roman" w:eastAsia="Times New Roman" w:hAnsi="Times New Roman" w:cs="Times New Roman"/>
          <w:b/>
          <w:kern w:val="0"/>
          <w:sz w:val="16"/>
          <w:szCs w:val="16"/>
          <w:lang w:val="kk-KZ" w:eastAsia="ru-RU"/>
          <w14:ligatures w14:val="none"/>
        </w:rPr>
        <w:t xml:space="preserve">                      </w:t>
      </w:r>
      <w:r w:rsidRPr="00721B4C">
        <w:rPr>
          <w:rFonts w:ascii="Times New Roman" w:eastAsia="Times New Roman" w:hAnsi="Times New Roman" w:cs="Times New Roman"/>
          <w:b/>
          <w:kern w:val="0"/>
          <w:sz w:val="16"/>
          <w:szCs w:val="16"/>
          <w:lang w:val="en-US" w:eastAsia="ru-RU"/>
          <w14:ligatures w14:val="none"/>
        </w:rPr>
        <w:t>/sign/</w:t>
      </w:r>
      <w:r w:rsidRPr="00721B4C">
        <w:rPr>
          <w:rFonts w:ascii="Times New Roman" w:eastAsia="Times New Roman" w:hAnsi="Times New Roman" w:cs="Times New Roman"/>
          <w:b/>
          <w:kern w:val="0"/>
          <w:sz w:val="16"/>
          <w:szCs w:val="16"/>
          <w:lang w:val="en-US" w:eastAsia="ru-RU"/>
          <w14:ligatures w14:val="none"/>
        </w:rPr>
        <w:tab/>
      </w:r>
      <w:r w:rsidRPr="00721B4C">
        <w:rPr>
          <w:rFonts w:ascii="Times New Roman" w:eastAsia="Times New Roman" w:hAnsi="Times New Roman" w:cs="Times New Roman"/>
          <w:b/>
          <w:kern w:val="0"/>
          <w:sz w:val="16"/>
          <w:szCs w:val="16"/>
          <w:lang w:val="kk-KZ" w:eastAsia="ru-RU"/>
          <w14:ligatures w14:val="none"/>
        </w:rPr>
        <w:t xml:space="preserve">                   </w:t>
      </w:r>
      <w:r w:rsidRPr="00721B4C">
        <w:rPr>
          <w:rFonts w:ascii="Times New Roman" w:eastAsia="Times New Roman" w:hAnsi="Times New Roman" w:cs="Times New Roman"/>
          <w:b/>
          <w:kern w:val="0"/>
          <w:sz w:val="16"/>
          <w:szCs w:val="16"/>
          <w:lang w:val="en-US" w:eastAsia="ru-RU"/>
          <w14:ligatures w14:val="none"/>
        </w:rPr>
        <w:t xml:space="preserve"> </w:t>
      </w:r>
    </w:p>
    <w:p w14:paraId="555502FF" w14:textId="77777777" w:rsidR="00721B4C" w:rsidRPr="00721B4C" w:rsidRDefault="00721B4C" w:rsidP="00721B4C">
      <w:pPr>
        <w:spacing w:after="0" w:line="240" w:lineRule="auto"/>
        <w:jc w:val="center"/>
        <w:rPr>
          <w:rFonts w:ascii="Times New Roman" w:eastAsia="Times New Roman" w:hAnsi="Times New Roman" w:cs="Times New Roman"/>
          <w:b/>
          <w:kern w:val="0"/>
          <w:sz w:val="20"/>
          <w:szCs w:val="20"/>
          <w:lang w:val="en-US" w:eastAsia="ru-RU"/>
          <w14:ligatures w14:val="none"/>
        </w:rPr>
      </w:pPr>
    </w:p>
    <w:p w14:paraId="3960E6E0"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5585EAFA" w14:textId="77777777" w:rsidR="00721B4C" w:rsidRPr="00721B4C" w:rsidRDefault="00721B4C" w:rsidP="00721B4C">
      <w:pPr>
        <w:spacing w:after="0" w:line="240" w:lineRule="auto"/>
        <w:rPr>
          <w:rFonts w:ascii="Times New Roman" w:eastAsia="Times New Roman" w:hAnsi="Times New Roman" w:cs="Times New Roman"/>
          <w:kern w:val="0"/>
          <w:sz w:val="20"/>
          <w:szCs w:val="20"/>
          <w:lang w:val="en-US" w:eastAsia="ru-RU"/>
          <w14:ligatures w14:val="none"/>
        </w:rPr>
      </w:pPr>
    </w:p>
    <w:p w14:paraId="57F5EF7B" w14:textId="2D99B308" w:rsidR="0017701A" w:rsidRPr="004C79C6" w:rsidRDefault="0017701A">
      <w:pPr>
        <w:rPr>
          <w:lang w:val="en-US"/>
        </w:rPr>
      </w:pPr>
    </w:p>
    <w:p w14:paraId="4D9E0CF8" w14:textId="77777777" w:rsidR="00334C19" w:rsidRPr="00334C19" w:rsidRDefault="00334C19" w:rsidP="00334C19">
      <w:pPr>
        <w:rPr>
          <w:b/>
          <w:bCs/>
          <w:lang w:val="en-US"/>
        </w:rPr>
      </w:pPr>
      <w:r w:rsidRPr="00334C19">
        <w:rPr>
          <w:rFonts w:ascii="Segoe UI Emoji" w:hAnsi="Segoe UI Emoji" w:cs="Segoe UI Emoji"/>
          <w:b/>
          <w:bCs/>
        </w:rPr>
        <w:lastRenderedPageBreak/>
        <w:t>📍</w:t>
      </w:r>
      <w:r w:rsidRPr="00334C19">
        <w:rPr>
          <w:b/>
          <w:bCs/>
          <w:lang w:val="en-US"/>
        </w:rPr>
        <w:t xml:space="preserve"> CARD №7: Geoinformation Systems</w:t>
      </w:r>
    </w:p>
    <w:p w14:paraId="43645272" w14:textId="77777777" w:rsidR="00334C19" w:rsidRPr="00334C19" w:rsidRDefault="00334C19" w:rsidP="00334C19">
      <w:pPr>
        <w:rPr>
          <w:b/>
          <w:bCs/>
          <w:lang w:val="en-US"/>
        </w:rPr>
      </w:pPr>
      <w:r w:rsidRPr="00334C19">
        <w:rPr>
          <w:b/>
          <w:bCs/>
          <w:lang w:val="en-US"/>
        </w:rPr>
        <w:t>1. How do fonts, colors, and symbols contribute to the overall effectiveness of a map?</w:t>
      </w:r>
    </w:p>
    <w:p w14:paraId="7ABBBCC5" w14:textId="77777777" w:rsidR="00334C19" w:rsidRPr="00334C19" w:rsidRDefault="00334C19" w:rsidP="00334C19">
      <w:pPr>
        <w:rPr>
          <w:lang w:val="en-US"/>
        </w:rPr>
      </w:pPr>
      <w:r w:rsidRPr="00334C19">
        <w:rPr>
          <w:lang w:val="en-US"/>
        </w:rPr>
        <w:t>Fonts, colors, and symbols are critical components of cartographic design that directly influence a map’s readability, usability, and the communication of spatial information.</w:t>
      </w:r>
    </w:p>
    <w:p w14:paraId="0F45DE36" w14:textId="77777777" w:rsidR="00334C19" w:rsidRPr="00334C19" w:rsidRDefault="00334C19" w:rsidP="00334C19">
      <w:pPr>
        <w:ind w:left="360"/>
        <w:rPr>
          <w:lang w:val="en-US"/>
        </w:rPr>
      </w:pPr>
      <w:r w:rsidRPr="00334C19">
        <w:rPr>
          <w:b/>
          <w:bCs/>
          <w:lang w:val="en-US"/>
        </w:rPr>
        <w:t>Fonts</w:t>
      </w:r>
      <w:r w:rsidRPr="00334C19">
        <w:rPr>
          <w:lang w:val="en-US"/>
        </w:rPr>
        <w:t xml:space="preserve"> determine the clarity of textual information. Different font types (serif, sans-serif) and font sizes can help prioritize information, such as distinguishing city names from country names. A clear, legible font ensures that users can easily interpret labels without confusion. Consistency in font usage across a map also supports intuitive understanding.</w:t>
      </w:r>
    </w:p>
    <w:p w14:paraId="066A6ED9" w14:textId="77777777" w:rsidR="00334C19" w:rsidRPr="00334C19" w:rsidRDefault="00334C19" w:rsidP="00334C19">
      <w:pPr>
        <w:ind w:left="360"/>
        <w:rPr>
          <w:lang w:val="en-US"/>
        </w:rPr>
      </w:pPr>
      <w:r w:rsidRPr="00334C19">
        <w:rPr>
          <w:b/>
          <w:bCs/>
          <w:lang w:val="en-US"/>
        </w:rPr>
        <w:t>Colors</w:t>
      </w:r>
      <w:r w:rsidRPr="00334C19">
        <w:rPr>
          <w:lang w:val="en-US"/>
        </w:rPr>
        <w:t xml:space="preserve"> are essential for visual differentiation. They convey thematic meaning, indicate different categories (e.g., land use types, political boundaries), and evoke emotional responses (e.g., red for danger, blue for water). Color schemes must be carefully chosen to provide sufficient contrast and to accommodate color-blind users. Additionally, color gradients are often used in heat maps to represent data density or intensity.</w:t>
      </w:r>
    </w:p>
    <w:p w14:paraId="3C2B3B45" w14:textId="77777777" w:rsidR="00334C19" w:rsidRPr="00334C19" w:rsidRDefault="00334C19" w:rsidP="00334C19">
      <w:pPr>
        <w:ind w:left="360"/>
        <w:rPr>
          <w:lang w:val="en-US"/>
        </w:rPr>
      </w:pPr>
      <w:r w:rsidRPr="00334C19">
        <w:rPr>
          <w:b/>
          <w:bCs/>
          <w:lang w:val="en-US"/>
        </w:rPr>
        <w:t>Symbols</w:t>
      </w:r>
      <w:r w:rsidRPr="00334C19">
        <w:rPr>
          <w:lang w:val="en-US"/>
        </w:rPr>
        <w:t xml:space="preserve"> provide quick visual cues and allow users to rapidly interpret information without reading long descriptions. Well-designed symbols (icons for airports, hospitals, etc.) improve comprehension. Symbols must be simple, intuitive, and consistently applied to avoid confusion.</w:t>
      </w:r>
    </w:p>
    <w:p w14:paraId="1272CAFD" w14:textId="356B0AA2" w:rsidR="00334C19" w:rsidRPr="004C79C6" w:rsidRDefault="00334C19" w:rsidP="00334C19">
      <w:pPr>
        <w:rPr>
          <w:lang w:val="en-US"/>
        </w:rPr>
      </w:pPr>
      <w:r w:rsidRPr="00334C19">
        <w:rPr>
          <w:b/>
          <w:bCs/>
          <w:lang w:val="en-US"/>
        </w:rPr>
        <w:t>Together</w:t>
      </w:r>
      <w:r w:rsidRPr="00334C19">
        <w:rPr>
          <w:lang w:val="en-US"/>
        </w:rPr>
        <w:t>, fonts, colors, and symbols ensure that the map is not only aesthetically pleasing but also functional, intuitive, and efficient in conveying information.</w:t>
      </w:r>
    </w:p>
    <w:p w14:paraId="14A27F05" w14:textId="7170C52C" w:rsidR="004C79C6" w:rsidRPr="004C79C6" w:rsidRDefault="004C79C6" w:rsidP="004C79C6">
      <w:pPr>
        <w:rPr>
          <w:lang w:val="en-US"/>
        </w:rPr>
      </w:pPr>
      <w:r w:rsidRPr="004C79C6">
        <w:rPr>
          <w:b/>
          <w:bCs/>
          <w:lang w:val="en-US"/>
        </w:rPr>
        <w:t>Font example:</w:t>
      </w:r>
      <w:r w:rsidRPr="004C79C6">
        <w:rPr>
          <w:lang w:val="en-US"/>
        </w:rPr>
        <w:t xml:space="preserve"> Using a bold, large sans-serif font for capital cities ("LONDON", "TOKYO") and smaller italics for small towns improves legibility.</w:t>
      </w:r>
    </w:p>
    <w:p w14:paraId="38EFA3A1" w14:textId="72E23666" w:rsidR="004C79C6" w:rsidRPr="004C79C6" w:rsidRDefault="004C79C6" w:rsidP="004C79C6">
      <w:pPr>
        <w:rPr>
          <w:lang w:val="en-US"/>
        </w:rPr>
      </w:pPr>
      <w:r w:rsidRPr="004C79C6">
        <w:rPr>
          <w:b/>
          <w:bCs/>
          <w:lang w:val="en-US"/>
        </w:rPr>
        <w:t>Color example:</w:t>
      </w:r>
      <w:r w:rsidRPr="004C79C6">
        <w:rPr>
          <w:lang w:val="en-US"/>
        </w:rPr>
        <w:t xml:space="preserve"> On a land use map, forests could be green, water bodies blue, and urban areas gray, helping quick identification.</w:t>
      </w:r>
    </w:p>
    <w:p w14:paraId="5C6535E6" w14:textId="11763739" w:rsidR="004C79C6" w:rsidRPr="004C79C6" w:rsidRDefault="004C79C6" w:rsidP="004C79C6">
      <w:pPr>
        <w:rPr>
          <w:lang w:val="en-US"/>
        </w:rPr>
      </w:pPr>
      <w:r w:rsidRPr="004C79C6">
        <w:rPr>
          <w:b/>
          <w:bCs/>
          <w:lang w:val="en-US"/>
        </w:rPr>
        <w:t>Symbol example:</w:t>
      </w:r>
      <w:r w:rsidRPr="004C79C6">
        <w:rPr>
          <w:lang w:val="en-US"/>
        </w:rPr>
        <w:t xml:space="preserve"> A small airplane symbol indicating airports saves space and is instantly recognizable compared to writing “Airport”.</w:t>
      </w:r>
    </w:p>
    <w:p w14:paraId="28C25CDC" w14:textId="77777777" w:rsidR="004C79C6" w:rsidRPr="004C79C6" w:rsidRDefault="004C79C6" w:rsidP="00334C19">
      <w:pPr>
        <w:rPr>
          <w:lang w:val="en-US"/>
        </w:rPr>
      </w:pPr>
    </w:p>
    <w:p w14:paraId="58E20E38" w14:textId="77777777" w:rsidR="00334C19" w:rsidRPr="00334C19" w:rsidRDefault="00334C19" w:rsidP="00334C19">
      <w:pPr>
        <w:rPr>
          <w:b/>
          <w:bCs/>
          <w:lang w:val="en-US"/>
        </w:rPr>
      </w:pPr>
      <w:r w:rsidRPr="00334C19">
        <w:rPr>
          <w:b/>
          <w:bCs/>
          <w:lang w:val="en-US"/>
        </w:rPr>
        <w:t>2. What role does creativity play in map design, and how can it enhance the clarity of geospatial data?</w:t>
      </w:r>
    </w:p>
    <w:p w14:paraId="73487107" w14:textId="77777777" w:rsidR="00334C19" w:rsidRPr="00334C19" w:rsidRDefault="00334C19" w:rsidP="00334C19">
      <w:pPr>
        <w:rPr>
          <w:lang w:val="en-US"/>
        </w:rPr>
      </w:pPr>
      <w:r w:rsidRPr="00334C19">
        <w:rPr>
          <w:lang w:val="en-US"/>
        </w:rPr>
        <w:t>Creativity in map design is vital for making maps engaging, memorable, and efficient in communicating complex spatial data.</w:t>
      </w:r>
    </w:p>
    <w:p w14:paraId="3D250EF5" w14:textId="77777777" w:rsidR="00334C19" w:rsidRPr="00334C19" w:rsidRDefault="00334C19" w:rsidP="00334C19">
      <w:pPr>
        <w:ind w:left="360"/>
        <w:rPr>
          <w:lang w:val="en-US"/>
        </w:rPr>
      </w:pPr>
      <w:r w:rsidRPr="00334C19">
        <w:rPr>
          <w:b/>
          <w:bCs/>
          <w:lang w:val="en-US"/>
        </w:rPr>
        <w:t>Visual storytelling:</w:t>
      </w:r>
      <w:r w:rsidRPr="00334C19">
        <w:rPr>
          <w:lang w:val="en-US"/>
        </w:rPr>
        <w:t xml:space="preserve"> Creative map design transforms raw geospatial data into narratives that are easier for users to understand and remember.</w:t>
      </w:r>
    </w:p>
    <w:p w14:paraId="51BB98C1" w14:textId="77777777" w:rsidR="00334C19" w:rsidRPr="00334C19" w:rsidRDefault="00334C19" w:rsidP="00334C19">
      <w:pPr>
        <w:ind w:left="360"/>
        <w:rPr>
          <w:lang w:val="en-US"/>
        </w:rPr>
      </w:pPr>
      <w:r w:rsidRPr="00334C19">
        <w:rPr>
          <w:b/>
          <w:bCs/>
          <w:lang w:val="en-US"/>
        </w:rPr>
        <w:t>Custom symbology and layouts:</w:t>
      </w:r>
      <w:r w:rsidRPr="00334C19">
        <w:rPr>
          <w:lang w:val="en-US"/>
        </w:rPr>
        <w:t xml:space="preserve"> Creativity enables the use of customized symbols, innovative layouts, and unique visual metaphors that make maps more informative and visually distinctive.</w:t>
      </w:r>
    </w:p>
    <w:p w14:paraId="24E01675" w14:textId="77777777" w:rsidR="00334C19" w:rsidRPr="00334C19" w:rsidRDefault="00334C19" w:rsidP="00334C19">
      <w:pPr>
        <w:ind w:left="360"/>
        <w:rPr>
          <w:lang w:val="en-US"/>
        </w:rPr>
      </w:pPr>
      <w:r w:rsidRPr="00334C19">
        <w:rPr>
          <w:b/>
          <w:bCs/>
          <w:lang w:val="en-US"/>
        </w:rPr>
        <w:t>User-centric design:</w:t>
      </w:r>
      <w:r w:rsidRPr="00334C19">
        <w:rPr>
          <w:lang w:val="en-US"/>
        </w:rPr>
        <w:t xml:space="preserve"> Creative approaches focus on the needs and behaviors of the target audience, ensuring the map presents data in a way that is intuitive and meaningful to users.</w:t>
      </w:r>
    </w:p>
    <w:p w14:paraId="43CA4106" w14:textId="77777777" w:rsidR="00334C19" w:rsidRPr="00334C19" w:rsidRDefault="00334C19" w:rsidP="00334C19">
      <w:pPr>
        <w:ind w:left="360"/>
        <w:rPr>
          <w:lang w:val="en-US"/>
        </w:rPr>
      </w:pPr>
      <w:r w:rsidRPr="00334C19">
        <w:rPr>
          <w:b/>
          <w:bCs/>
          <w:lang w:val="en-US"/>
        </w:rPr>
        <w:t>Highlighting important features:</w:t>
      </w:r>
      <w:r w:rsidRPr="00334C19">
        <w:rPr>
          <w:lang w:val="en-US"/>
        </w:rPr>
        <w:t xml:space="preserve"> Creative emphasis techniques (e.g., spotlighting certain areas, applying artistic rendering) can draw attention to key data points while minimizing distractions.</w:t>
      </w:r>
    </w:p>
    <w:p w14:paraId="038A43AD" w14:textId="098B8CAE" w:rsidR="00334C19" w:rsidRDefault="00334C19" w:rsidP="00334C19">
      <w:pPr>
        <w:rPr>
          <w:lang w:val="ru-RU"/>
        </w:rPr>
      </w:pPr>
      <w:r w:rsidRPr="00334C19">
        <w:rPr>
          <w:lang w:val="en-US"/>
        </w:rPr>
        <w:lastRenderedPageBreak/>
        <w:t xml:space="preserve">When applied carefully, creativity enhances the </w:t>
      </w:r>
      <w:r w:rsidRPr="00334C19">
        <w:rPr>
          <w:b/>
          <w:bCs/>
          <w:lang w:val="en-US"/>
        </w:rPr>
        <w:t>clarity</w:t>
      </w:r>
      <w:r w:rsidRPr="00334C19">
        <w:rPr>
          <w:lang w:val="en-US"/>
        </w:rPr>
        <w:t xml:space="preserve"> of geospatial data by reducing visual clutter, improving data visualization, and ensuring that the map serves its intended purpose more effectively.</w:t>
      </w:r>
    </w:p>
    <w:p w14:paraId="39D894BB" w14:textId="449DC950" w:rsidR="004C79C6" w:rsidRPr="004C79C6" w:rsidRDefault="004C79C6" w:rsidP="004C79C6">
      <w:pPr>
        <w:rPr>
          <w:lang w:val="en-US"/>
        </w:rPr>
      </w:pPr>
      <w:r w:rsidRPr="004C79C6">
        <w:rPr>
          <w:b/>
          <w:bCs/>
          <w:lang w:val="en-US"/>
        </w:rPr>
        <w:t>Example:</w:t>
      </w:r>
      <w:r w:rsidRPr="004C79C6">
        <w:rPr>
          <w:lang w:val="en-US"/>
        </w:rPr>
        <w:t xml:space="preserve"> A historical map of medieval Europe uses parchment textures and ancient-looking fonts to immerse the user in the time period while still conveying modern geographic accuracy.</w:t>
      </w:r>
    </w:p>
    <w:p w14:paraId="44CEA555" w14:textId="7660C8AD" w:rsidR="004C79C6" w:rsidRPr="004C79C6" w:rsidRDefault="004C79C6" w:rsidP="004C79C6">
      <w:pPr>
        <w:rPr>
          <w:lang w:val="en-US"/>
        </w:rPr>
      </w:pPr>
      <w:r w:rsidRPr="004C79C6">
        <w:rPr>
          <w:b/>
          <w:bCs/>
          <w:lang w:val="en-US"/>
        </w:rPr>
        <w:t>Example:</w:t>
      </w:r>
      <w:r w:rsidRPr="004C79C6">
        <w:rPr>
          <w:lang w:val="en-US"/>
        </w:rPr>
        <w:t xml:space="preserve"> Interactive web maps like Google Maps use dynamic zoom and animation creatively to keep information clear at different scales.</w:t>
      </w:r>
    </w:p>
    <w:p w14:paraId="2253E4BE" w14:textId="77777777" w:rsidR="004C79C6" w:rsidRPr="004C79C6" w:rsidRDefault="004C79C6" w:rsidP="00334C19">
      <w:pPr>
        <w:rPr>
          <w:lang w:val="en-US"/>
        </w:rPr>
      </w:pPr>
    </w:p>
    <w:p w14:paraId="6A52E88F" w14:textId="77777777" w:rsidR="00334C19" w:rsidRPr="00334C19" w:rsidRDefault="00334C19" w:rsidP="00334C19">
      <w:pPr>
        <w:rPr>
          <w:b/>
          <w:bCs/>
          <w:lang w:val="en-US"/>
        </w:rPr>
      </w:pPr>
      <w:r w:rsidRPr="00334C19">
        <w:rPr>
          <w:b/>
          <w:bCs/>
          <w:lang w:val="en-US"/>
        </w:rPr>
        <w:t>3. Explain the importance of feature selection in map design and how it affects the map’s purpose.</w:t>
      </w:r>
    </w:p>
    <w:p w14:paraId="09B0B64E" w14:textId="77777777" w:rsidR="00334C19" w:rsidRPr="00334C19" w:rsidRDefault="00334C19" w:rsidP="00334C19">
      <w:pPr>
        <w:rPr>
          <w:lang w:val="en-US"/>
        </w:rPr>
      </w:pPr>
      <w:r w:rsidRPr="00334C19">
        <w:rPr>
          <w:lang w:val="en-US"/>
        </w:rPr>
        <w:t>Feature selection refers to the process of choosing which elements (features) from the available geospatial data are displayed on a map.</w:t>
      </w:r>
    </w:p>
    <w:p w14:paraId="5B4E8794" w14:textId="77777777" w:rsidR="00334C19" w:rsidRPr="00334C19" w:rsidRDefault="00334C19" w:rsidP="00334C19">
      <w:pPr>
        <w:ind w:left="360"/>
        <w:rPr>
          <w:lang w:val="en-US"/>
        </w:rPr>
      </w:pPr>
      <w:r w:rsidRPr="00334C19">
        <w:rPr>
          <w:b/>
          <w:bCs/>
          <w:lang w:val="en-US"/>
        </w:rPr>
        <w:t>Simplification and focus:</w:t>
      </w:r>
      <w:r w:rsidRPr="00334C19">
        <w:rPr>
          <w:lang w:val="en-US"/>
        </w:rPr>
        <w:t xml:space="preserve"> Including only relevant features helps reduce clutter and directs users' attention to important information. For example, a tourist map may emphasize landmarks and hotels while omitting industrial zones.</w:t>
      </w:r>
    </w:p>
    <w:p w14:paraId="6EB43046" w14:textId="77777777" w:rsidR="00334C19" w:rsidRPr="00334C19" w:rsidRDefault="00334C19" w:rsidP="00334C19">
      <w:pPr>
        <w:ind w:left="360"/>
        <w:rPr>
          <w:lang w:val="en-US"/>
        </w:rPr>
      </w:pPr>
      <w:r w:rsidRPr="00334C19">
        <w:rPr>
          <w:b/>
          <w:bCs/>
          <w:lang w:val="en-US"/>
        </w:rPr>
        <w:t>Map scale:</w:t>
      </w:r>
      <w:r w:rsidRPr="00334C19">
        <w:rPr>
          <w:lang w:val="en-US"/>
        </w:rPr>
        <w:t xml:space="preserve"> Feature selection depends heavily on the map’s scale. A small-scale world map should show only major cities and rivers, whereas a large-scale city map can display individual streets and buildings.</w:t>
      </w:r>
    </w:p>
    <w:p w14:paraId="11ACE2C5" w14:textId="77777777" w:rsidR="00334C19" w:rsidRPr="004C79C6" w:rsidRDefault="00334C19" w:rsidP="00334C19">
      <w:pPr>
        <w:ind w:left="360"/>
        <w:rPr>
          <w:lang w:val="en-US"/>
        </w:rPr>
      </w:pPr>
      <w:r w:rsidRPr="00334C19">
        <w:rPr>
          <w:b/>
          <w:bCs/>
          <w:lang w:val="en-US"/>
        </w:rPr>
        <w:t>Thematic relevance:</w:t>
      </w:r>
      <w:r w:rsidRPr="00334C19">
        <w:rPr>
          <w:lang w:val="en-US"/>
        </w:rPr>
        <w:t xml:space="preserve"> Different maps have different goals. A vegetation map focuses on plant types, while a transportation map emphasizes roads and railways. </w:t>
      </w:r>
      <w:r w:rsidRPr="004C79C6">
        <w:rPr>
          <w:lang w:val="en-US"/>
        </w:rPr>
        <w:t>Feature selection must align with the theme and purpose.</w:t>
      </w:r>
    </w:p>
    <w:p w14:paraId="3084646D" w14:textId="77777777" w:rsidR="00334C19" w:rsidRPr="00334C19" w:rsidRDefault="00334C19" w:rsidP="00334C19">
      <w:pPr>
        <w:ind w:left="360"/>
        <w:rPr>
          <w:lang w:val="en-US"/>
        </w:rPr>
      </w:pPr>
      <w:r w:rsidRPr="00334C19">
        <w:rPr>
          <w:b/>
          <w:bCs/>
          <w:lang w:val="en-US"/>
        </w:rPr>
        <w:t>Audience needs:</w:t>
      </w:r>
      <w:r w:rsidRPr="00334C19">
        <w:rPr>
          <w:lang w:val="en-US"/>
        </w:rPr>
        <w:t xml:space="preserve"> Maps designed for experts (e.g., hydrologists) may include highly detailed, technical features, while public-facing maps require simplification and generalization.</w:t>
      </w:r>
    </w:p>
    <w:p w14:paraId="3B0DD625" w14:textId="6688086E" w:rsidR="00334C19" w:rsidRDefault="00334C19" w:rsidP="00334C19">
      <w:pPr>
        <w:rPr>
          <w:lang w:val="ru-RU"/>
        </w:rPr>
      </w:pPr>
      <w:r w:rsidRPr="00334C19">
        <w:rPr>
          <w:lang w:val="en-US"/>
        </w:rPr>
        <w:t>Poor feature selection can overwhelm users with unnecessary details or omit critical information, ultimately reducing the map’s usability and effectiveness.</w:t>
      </w:r>
    </w:p>
    <w:p w14:paraId="78E2E578" w14:textId="7FDACFDA" w:rsidR="004C79C6" w:rsidRPr="004C79C6" w:rsidRDefault="004C79C6" w:rsidP="004C79C6">
      <w:pPr>
        <w:rPr>
          <w:lang w:val="en-US"/>
        </w:rPr>
      </w:pPr>
      <w:r w:rsidRPr="004C79C6">
        <w:rPr>
          <w:b/>
          <w:bCs/>
          <w:lang w:val="en-US"/>
        </w:rPr>
        <w:t>Example:</w:t>
      </w:r>
      <w:r w:rsidRPr="004C79C6">
        <w:rPr>
          <w:lang w:val="en-US"/>
        </w:rPr>
        <w:t xml:space="preserve"> In a subway map, only subway lines and stations are shown, while streets and buildings are omitted to avoid clutter.</w:t>
      </w:r>
    </w:p>
    <w:p w14:paraId="338A1AF7" w14:textId="0864CF91" w:rsidR="004C79C6" w:rsidRPr="004C79C6" w:rsidRDefault="004C79C6" w:rsidP="004C79C6">
      <w:pPr>
        <w:rPr>
          <w:lang w:val="en-US"/>
        </w:rPr>
      </w:pPr>
      <w:r w:rsidRPr="004C79C6">
        <w:rPr>
          <w:b/>
          <w:bCs/>
          <w:lang w:val="en-US"/>
        </w:rPr>
        <w:t>Example:</w:t>
      </w:r>
      <w:r w:rsidRPr="004C79C6">
        <w:rPr>
          <w:lang w:val="en-US"/>
        </w:rPr>
        <w:t xml:space="preserve"> A weather map shows only major cities and regions, not every village, to focus the viewer’s attention on weather patterns.</w:t>
      </w:r>
    </w:p>
    <w:p w14:paraId="59628F5F" w14:textId="77777777" w:rsidR="004C79C6" w:rsidRPr="004C79C6" w:rsidRDefault="004C79C6" w:rsidP="00334C19">
      <w:pPr>
        <w:rPr>
          <w:lang w:val="en-US"/>
        </w:rPr>
      </w:pPr>
    </w:p>
    <w:p w14:paraId="1CDD21DC" w14:textId="77777777" w:rsidR="00334C19" w:rsidRPr="00334C19" w:rsidRDefault="00334C19" w:rsidP="00334C19">
      <w:pPr>
        <w:rPr>
          <w:b/>
          <w:bCs/>
          <w:lang w:val="en-US"/>
        </w:rPr>
      </w:pPr>
      <w:r w:rsidRPr="00334C19">
        <w:rPr>
          <w:rFonts w:ascii="Segoe UI Emoji" w:hAnsi="Segoe UI Emoji" w:cs="Segoe UI Emoji"/>
          <w:b/>
          <w:bCs/>
        </w:rPr>
        <w:t>📍</w:t>
      </w:r>
      <w:r w:rsidRPr="00334C19">
        <w:rPr>
          <w:b/>
          <w:bCs/>
          <w:lang w:val="en-US"/>
        </w:rPr>
        <w:t xml:space="preserve"> CARD №8: Geoinformation Systems</w:t>
      </w:r>
    </w:p>
    <w:p w14:paraId="6A68B548" w14:textId="77777777" w:rsidR="00334C19" w:rsidRPr="00334C19" w:rsidRDefault="00334C19" w:rsidP="00334C19">
      <w:pPr>
        <w:rPr>
          <w:b/>
          <w:bCs/>
          <w:lang w:val="en-US"/>
        </w:rPr>
      </w:pPr>
      <w:r w:rsidRPr="00334C19">
        <w:rPr>
          <w:b/>
          <w:bCs/>
          <w:lang w:val="en-US"/>
        </w:rPr>
        <w:t>1. What are the challenges and solutions for balancing aesthetics and functionality in map creation?</w:t>
      </w:r>
    </w:p>
    <w:p w14:paraId="4DFF8C7B" w14:textId="77777777" w:rsidR="00334C19" w:rsidRPr="00334C19" w:rsidRDefault="00334C19" w:rsidP="00334C19">
      <w:pPr>
        <w:rPr>
          <w:lang w:val="en-US"/>
        </w:rPr>
      </w:pPr>
      <w:r w:rsidRPr="00334C19">
        <w:rPr>
          <w:lang w:val="en-US"/>
        </w:rPr>
        <w:t>Balancing aesthetics and functionality is one of the biggest challenges in cartography and GIS map design.</w:t>
      </w:r>
    </w:p>
    <w:p w14:paraId="5FBD3827" w14:textId="77777777" w:rsidR="00334C19" w:rsidRPr="004C79C6" w:rsidRDefault="00334C19" w:rsidP="00334C19">
      <w:pPr>
        <w:rPr>
          <w:lang w:val="en-US"/>
        </w:rPr>
      </w:pPr>
      <w:r w:rsidRPr="004C79C6">
        <w:rPr>
          <w:b/>
          <w:bCs/>
          <w:lang w:val="en-US"/>
        </w:rPr>
        <w:t>Challenges:</w:t>
      </w:r>
    </w:p>
    <w:p w14:paraId="79201877" w14:textId="77777777" w:rsidR="00334C19" w:rsidRPr="00334C19" w:rsidRDefault="00334C19" w:rsidP="00B52071">
      <w:pPr>
        <w:ind w:left="360"/>
        <w:rPr>
          <w:lang w:val="en-US"/>
        </w:rPr>
      </w:pPr>
      <w:r w:rsidRPr="00334C19">
        <w:rPr>
          <w:b/>
          <w:bCs/>
          <w:lang w:val="en-US"/>
        </w:rPr>
        <w:t>Overdecorating:</w:t>
      </w:r>
      <w:r w:rsidRPr="00334C19">
        <w:rPr>
          <w:lang w:val="en-US"/>
        </w:rPr>
        <w:t xml:space="preserve"> Adding too many aesthetic elements (like excessive color or complex backgrounds) can distract from the map’s message.</w:t>
      </w:r>
    </w:p>
    <w:p w14:paraId="5F578770" w14:textId="77777777" w:rsidR="00334C19" w:rsidRPr="00334C19" w:rsidRDefault="00334C19" w:rsidP="00B52071">
      <w:pPr>
        <w:ind w:left="360"/>
        <w:rPr>
          <w:lang w:val="en-US"/>
        </w:rPr>
      </w:pPr>
      <w:r w:rsidRPr="00334C19">
        <w:rPr>
          <w:b/>
          <w:bCs/>
          <w:lang w:val="en-US"/>
        </w:rPr>
        <w:lastRenderedPageBreak/>
        <w:t>Oversimplification:</w:t>
      </w:r>
      <w:r w:rsidRPr="00334C19">
        <w:rPr>
          <w:lang w:val="en-US"/>
        </w:rPr>
        <w:t xml:space="preserve"> Stripping down a map too much for a "minimalist" aesthetic can remove critical data.</w:t>
      </w:r>
    </w:p>
    <w:p w14:paraId="3BF3B76B" w14:textId="77777777" w:rsidR="00334C19" w:rsidRPr="00334C19" w:rsidRDefault="00334C19" w:rsidP="00B52071">
      <w:pPr>
        <w:ind w:left="360"/>
        <w:rPr>
          <w:lang w:val="en-US"/>
        </w:rPr>
      </w:pPr>
      <w:r w:rsidRPr="00334C19">
        <w:rPr>
          <w:b/>
          <w:bCs/>
          <w:lang w:val="en-US"/>
        </w:rPr>
        <w:t>Audience diversity:</w:t>
      </w:r>
      <w:r w:rsidRPr="00334C19">
        <w:rPr>
          <w:lang w:val="en-US"/>
        </w:rPr>
        <w:t xml:space="preserve"> Different users might prefer different visual styles and functionality levels.</w:t>
      </w:r>
    </w:p>
    <w:p w14:paraId="0FD054A6" w14:textId="77777777" w:rsidR="00334C19" w:rsidRPr="00334C19" w:rsidRDefault="00334C19" w:rsidP="00B52071">
      <w:pPr>
        <w:ind w:left="360"/>
        <w:rPr>
          <w:lang w:val="en-US"/>
        </w:rPr>
      </w:pPr>
      <w:r w:rsidRPr="00334C19">
        <w:rPr>
          <w:b/>
          <w:bCs/>
          <w:lang w:val="en-US"/>
        </w:rPr>
        <w:t>Screen vs print:</w:t>
      </w:r>
      <w:r w:rsidRPr="00334C19">
        <w:rPr>
          <w:lang w:val="en-US"/>
        </w:rPr>
        <w:t xml:space="preserve"> Designs that look good on a computer screen might not translate well to printed media or vice versa.</w:t>
      </w:r>
    </w:p>
    <w:p w14:paraId="464C1070" w14:textId="77777777" w:rsidR="00334C19" w:rsidRPr="004C79C6" w:rsidRDefault="00334C19" w:rsidP="00334C19">
      <w:pPr>
        <w:rPr>
          <w:lang w:val="en-US"/>
        </w:rPr>
      </w:pPr>
      <w:r w:rsidRPr="004C79C6">
        <w:rPr>
          <w:b/>
          <w:bCs/>
          <w:lang w:val="en-US"/>
        </w:rPr>
        <w:t>Solutions:</w:t>
      </w:r>
    </w:p>
    <w:p w14:paraId="6F1F7200" w14:textId="77777777" w:rsidR="00334C19" w:rsidRPr="004C79C6" w:rsidRDefault="00334C19" w:rsidP="00B52071">
      <w:pPr>
        <w:ind w:left="360"/>
        <w:rPr>
          <w:lang w:val="en-US"/>
        </w:rPr>
      </w:pPr>
      <w:r w:rsidRPr="00334C19">
        <w:rPr>
          <w:b/>
          <w:bCs/>
          <w:lang w:val="en-US"/>
        </w:rPr>
        <w:t>Purpose-driven design:</w:t>
      </w:r>
      <w:r w:rsidRPr="00334C19">
        <w:rPr>
          <w:lang w:val="en-US"/>
        </w:rPr>
        <w:t xml:space="preserve"> Always prioritize the purpose of the map when making aesthetic choices. </w:t>
      </w:r>
      <w:r w:rsidRPr="004C79C6">
        <w:rPr>
          <w:lang w:val="en-US"/>
        </w:rPr>
        <w:t>Every design element must serve a function.</w:t>
      </w:r>
    </w:p>
    <w:p w14:paraId="2465579F" w14:textId="77777777" w:rsidR="00334C19" w:rsidRPr="00334C19" w:rsidRDefault="00334C19" w:rsidP="00B52071">
      <w:pPr>
        <w:ind w:left="360"/>
        <w:rPr>
          <w:lang w:val="en-US"/>
        </w:rPr>
      </w:pPr>
      <w:r w:rsidRPr="00334C19">
        <w:rPr>
          <w:b/>
          <w:bCs/>
          <w:lang w:val="en-US"/>
        </w:rPr>
        <w:t>Hierarchy and contrast:</w:t>
      </w:r>
      <w:r w:rsidRPr="00334C19">
        <w:rPr>
          <w:lang w:val="en-US"/>
        </w:rPr>
        <w:t xml:space="preserve"> Use visual hierarchy to guide the viewer’s eye to the most important information first.</w:t>
      </w:r>
    </w:p>
    <w:p w14:paraId="5EDF3EB5" w14:textId="77777777" w:rsidR="00334C19" w:rsidRPr="00334C19" w:rsidRDefault="00334C19" w:rsidP="00B52071">
      <w:pPr>
        <w:ind w:left="360"/>
        <w:rPr>
          <w:lang w:val="en-US"/>
        </w:rPr>
      </w:pPr>
      <w:r w:rsidRPr="00334C19">
        <w:rPr>
          <w:b/>
          <w:bCs/>
          <w:lang w:val="en-US"/>
        </w:rPr>
        <w:t>Testing and feedback:</w:t>
      </w:r>
      <w:r w:rsidRPr="00334C19">
        <w:rPr>
          <w:lang w:val="en-US"/>
        </w:rPr>
        <w:t xml:space="preserve"> Conduct usability testing to ensure that the map is both functional and visually pleasing for the target audience.</w:t>
      </w:r>
    </w:p>
    <w:p w14:paraId="35759EB0" w14:textId="77777777" w:rsidR="00334C19" w:rsidRPr="00334C19" w:rsidRDefault="00334C19" w:rsidP="00B52071">
      <w:pPr>
        <w:ind w:left="360"/>
        <w:rPr>
          <w:lang w:val="en-US"/>
        </w:rPr>
      </w:pPr>
      <w:r w:rsidRPr="00334C19">
        <w:rPr>
          <w:b/>
          <w:bCs/>
          <w:lang w:val="en-US"/>
        </w:rPr>
        <w:t>Adherence to cartographic principles:</w:t>
      </w:r>
      <w:r w:rsidRPr="00334C19">
        <w:rPr>
          <w:lang w:val="en-US"/>
        </w:rPr>
        <w:t xml:space="preserve"> Follow established cartographic standards and best practices for readability, color use, and symbol design.</w:t>
      </w:r>
    </w:p>
    <w:p w14:paraId="7CD69BD7" w14:textId="5F0C3F73" w:rsidR="00334C19" w:rsidRDefault="00334C19" w:rsidP="00334C19">
      <w:pPr>
        <w:rPr>
          <w:lang w:val="ru-RU"/>
        </w:rPr>
      </w:pPr>
      <w:r w:rsidRPr="00334C19">
        <w:rPr>
          <w:lang w:val="en-US"/>
        </w:rPr>
        <w:t xml:space="preserve">Successful maps achieve </w:t>
      </w:r>
      <w:r w:rsidRPr="00334C19">
        <w:rPr>
          <w:b/>
          <w:bCs/>
          <w:lang w:val="en-US"/>
        </w:rPr>
        <w:t>both</w:t>
      </w:r>
      <w:r w:rsidRPr="00334C19">
        <w:rPr>
          <w:lang w:val="en-US"/>
        </w:rPr>
        <w:t xml:space="preserve"> clarity and beauty without sacrificing one for the other.</w:t>
      </w:r>
    </w:p>
    <w:p w14:paraId="285521D9" w14:textId="5337B971" w:rsidR="00985717" w:rsidRPr="00985717" w:rsidRDefault="00985717" w:rsidP="00985717">
      <w:pPr>
        <w:rPr>
          <w:lang w:val="en-US"/>
        </w:rPr>
      </w:pPr>
      <w:r w:rsidRPr="00985717">
        <w:rPr>
          <w:b/>
          <w:bCs/>
          <w:lang w:val="en-US"/>
        </w:rPr>
        <w:t>Challenge example:</w:t>
      </w:r>
      <w:r w:rsidRPr="00985717">
        <w:rPr>
          <w:lang w:val="en-US"/>
        </w:rPr>
        <w:t xml:space="preserve"> A map designed with overly bright background images might make roads and labels difficult to read.</w:t>
      </w:r>
    </w:p>
    <w:p w14:paraId="650044D1" w14:textId="1BD1FBA5" w:rsidR="00985717" w:rsidRPr="00985717" w:rsidRDefault="00985717" w:rsidP="00985717">
      <w:pPr>
        <w:rPr>
          <w:lang w:val="en-US"/>
        </w:rPr>
      </w:pPr>
      <w:r w:rsidRPr="00985717">
        <w:rPr>
          <w:b/>
          <w:bCs/>
          <w:lang w:val="en-US"/>
        </w:rPr>
        <w:t>Solution example:</w:t>
      </w:r>
      <w:r w:rsidRPr="00985717">
        <w:rPr>
          <w:lang w:val="en-US"/>
        </w:rPr>
        <w:t xml:space="preserve"> London Underground maps use simple colors and clear lines even though the real geography is distorted, prioritizing functionality over geographical accuracy.</w:t>
      </w:r>
    </w:p>
    <w:p w14:paraId="76F6CFF7" w14:textId="77777777" w:rsidR="00985717" w:rsidRPr="00985717" w:rsidRDefault="00985717" w:rsidP="00334C19">
      <w:pPr>
        <w:rPr>
          <w:lang w:val="en-US"/>
        </w:rPr>
      </w:pPr>
    </w:p>
    <w:p w14:paraId="50257DB7" w14:textId="77777777" w:rsidR="00334C19" w:rsidRPr="00334C19" w:rsidRDefault="00334C19" w:rsidP="00334C19">
      <w:pPr>
        <w:rPr>
          <w:b/>
          <w:bCs/>
          <w:lang w:val="en-US"/>
        </w:rPr>
      </w:pPr>
      <w:r w:rsidRPr="00334C19">
        <w:rPr>
          <w:b/>
          <w:bCs/>
          <w:lang w:val="en-US"/>
        </w:rPr>
        <w:t>2. What are the key concepts behind GIS data storage, and how does it impact GIS functionality?</w:t>
      </w:r>
    </w:p>
    <w:p w14:paraId="4954C400" w14:textId="77777777" w:rsidR="00334C19" w:rsidRPr="00334C19" w:rsidRDefault="00334C19" w:rsidP="00334C19">
      <w:pPr>
        <w:rPr>
          <w:lang w:val="en-US"/>
        </w:rPr>
      </w:pPr>
      <w:r w:rsidRPr="00334C19">
        <w:rPr>
          <w:lang w:val="en-US"/>
        </w:rPr>
        <w:t>GIS data storage is foundational to the performance, scalability, and capabilities of a GIS system.</w:t>
      </w:r>
    </w:p>
    <w:p w14:paraId="53F00AC4" w14:textId="77777777" w:rsidR="00334C19" w:rsidRPr="004C79C6" w:rsidRDefault="00334C19" w:rsidP="00334C19">
      <w:pPr>
        <w:rPr>
          <w:lang w:val="en-US"/>
        </w:rPr>
      </w:pPr>
      <w:r w:rsidRPr="004C79C6">
        <w:rPr>
          <w:b/>
          <w:bCs/>
          <w:lang w:val="en-US"/>
        </w:rPr>
        <w:t>Key concepts:</w:t>
      </w:r>
    </w:p>
    <w:p w14:paraId="3AD9E815" w14:textId="77777777" w:rsidR="00334C19" w:rsidRPr="004C79C6" w:rsidRDefault="00334C19" w:rsidP="0000067C">
      <w:pPr>
        <w:ind w:left="360"/>
        <w:rPr>
          <w:lang w:val="en-US"/>
        </w:rPr>
      </w:pPr>
      <w:r w:rsidRPr="00334C19">
        <w:rPr>
          <w:b/>
          <w:bCs/>
          <w:lang w:val="en-US"/>
        </w:rPr>
        <w:t>Data types:</w:t>
      </w:r>
      <w:r w:rsidRPr="00334C19">
        <w:rPr>
          <w:lang w:val="en-US"/>
        </w:rPr>
        <w:t xml:space="preserve"> GIS data is primarily divided into </w:t>
      </w:r>
      <w:r w:rsidRPr="00334C19">
        <w:rPr>
          <w:b/>
          <w:bCs/>
          <w:lang w:val="en-US"/>
        </w:rPr>
        <w:t>vector data</w:t>
      </w:r>
      <w:r w:rsidRPr="00334C19">
        <w:rPr>
          <w:lang w:val="en-US"/>
        </w:rPr>
        <w:t xml:space="preserve"> (points, lines, polygons) and </w:t>
      </w:r>
      <w:r w:rsidRPr="00334C19">
        <w:rPr>
          <w:b/>
          <w:bCs/>
          <w:lang w:val="en-US"/>
        </w:rPr>
        <w:t>raster data</w:t>
      </w:r>
      <w:r w:rsidRPr="00334C19">
        <w:rPr>
          <w:lang w:val="en-US"/>
        </w:rPr>
        <w:t xml:space="preserve"> (grids, images). </w:t>
      </w:r>
      <w:r w:rsidRPr="004C79C6">
        <w:rPr>
          <w:lang w:val="en-US"/>
        </w:rPr>
        <w:t>Each has different storage and processing requirements.</w:t>
      </w:r>
    </w:p>
    <w:p w14:paraId="54A9302A" w14:textId="77777777" w:rsidR="00334C19" w:rsidRPr="004C79C6" w:rsidRDefault="00334C19" w:rsidP="0000067C">
      <w:pPr>
        <w:ind w:left="360"/>
        <w:rPr>
          <w:lang w:val="en-US"/>
        </w:rPr>
      </w:pPr>
      <w:r w:rsidRPr="00334C19">
        <w:rPr>
          <w:b/>
          <w:bCs/>
          <w:lang w:val="en-US"/>
        </w:rPr>
        <w:t>File formats:</w:t>
      </w:r>
      <w:r w:rsidRPr="00334C19">
        <w:rPr>
          <w:lang w:val="en-US"/>
        </w:rPr>
        <w:t xml:space="preserve"> Common formats include Shapefiles, GeoJSON, KML, TIFF, and databases like PostGIS. </w:t>
      </w:r>
      <w:r w:rsidRPr="004C79C6">
        <w:rPr>
          <w:lang w:val="en-US"/>
        </w:rPr>
        <w:t>Choosing the right format affects data accessibility and performance.</w:t>
      </w:r>
    </w:p>
    <w:p w14:paraId="79A9A07C" w14:textId="77777777" w:rsidR="00334C19" w:rsidRPr="00334C19" w:rsidRDefault="00334C19" w:rsidP="0000067C">
      <w:pPr>
        <w:ind w:left="360"/>
        <w:rPr>
          <w:lang w:val="en-US"/>
        </w:rPr>
      </w:pPr>
      <w:r w:rsidRPr="00334C19">
        <w:rPr>
          <w:b/>
          <w:bCs/>
          <w:lang w:val="en-US"/>
        </w:rPr>
        <w:t>Spatial indexing:</w:t>
      </w:r>
      <w:r w:rsidRPr="00334C19">
        <w:rPr>
          <w:lang w:val="en-US"/>
        </w:rPr>
        <w:t xml:space="preserve"> Techniques like R-trees are used to organize spatial data efficiently, enabling faster querying and analysis.</w:t>
      </w:r>
    </w:p>
    <w:p w14:paraId="7B7E9E18" w14:textId="77777777" w:rsidR="00334C19" w:rsidRPr="00334C19" w:rsidRDefault="00334C19" w:rsidP="0000067C">
      <w:pPr>
        <w:ind w:left="360"/>
        <w:rPr>
          <w:lang w:val="en-US"/>
        </w:rPr>
      </w:pPr>
      <w:r w:rsidRPr="00334C19">
        <w:rPr>
          <w:b/>
          <w:bCs/>
          <w:lang w:val="en-US"/>
        </w:rPr>
        <w:t>Metadata storage:</w:t>
      </w:r>
      <w:r w:rsidRPr="00334C19">
        <w:rPr>
          <w:lang w:val="en-US"/>
        </w:rPr>
        <w:t xml:space="preserve"> Good GIS storage includes detailed metadata (data about data) to document origin, accuracy, and processing history.</w:t>
      </w:r>
    </w:p>
    <w:p w14:paraId="4383F209" w14:textId="77777777" w:rsidR="00334C19" w:rsidRPr="00334C19" w:rsidRDefault="00334C19" w:rsidP="0000067C">
      <w:pPr>
        <w:ind w:left="360"/>
        <w:rPr>
          <w:lang w:val="en-US"/>
        </w:rPr>
      </w:pPr>
      <w:r w:rsidRPr="00334C19">
        <w:rPr>
          <w:b/>
          <w:bCs/>
          <w:lang w:val="en-US"/>
        </w:rPr>
        <w:t>Data redundancy and integrity:</w:t>
      </w:r>
      <w:r w:rsidRPr="00334C19">
        <w:rPr>
          <w:lang w:val="en-US"/>
        </w:rPr>
        <w:t xml:space="preserve"> Proper storage systems use methods to minimize duplication and preserve data accuracy.</w:t>
      </w:r>
    </w:p>
    <w:p w14:paraId="37E90BBA" w14:textId="77777777" w:rsidR="00334C19" w:rsidRPr="004C79C6" w:rsidRDefault="00334C19" w:rsidP="00334C19">
      <w:pPr>
        <w:rPr>
          <w:lang w:val="en-US"/>
        </w:rPr>
      </w:pPr>
      <w:r w:rsidRPr="004C79C6">
        <w:rPr>
          <w:b/>
          <w:bCs/>
          <w:lang w:val="en-US"/>
        </w:rPr>
        <w:t>Impact on functionality:</w:t>
      </w:r>
    </w:p>
    <w:p w14:paraId="0273AADA" w14:textId="77777777" w:rsidR="00334C19" w:rsidRPr="00334C19" w:rsidRDefault="00334C19" w:rsidP="0000067C">
      <w:pPr>
        <w:ind w:left="360"/>
        <w:rPr>
          <w:lang w:val="en-US"/>
        </w:rPr>
      </w:pPr>
      <w:r w:rsidRPr="00334C19">
        <w:rPr>
          <w:b/>
          <w:bCs/>
          <w:lang w:val="en-US"/>
        </w:rPr>
        <w:t>Speed:</w:t>
      </w:r>
      <w:r w:rsidRPr="00334C19">
        <w:rPr>
          <w:lang w:val="en-US"/>
        </w:rPr>
        <w:t xml:space="preserve"> Efficient storage structures ensure fast loading, querying, and analysis.</w:t>
      </w:r>
    </w:p>
    <w:p w14:paraId="2A6E1D3A" w14:textId="77777777" w:rsidR="00334C19" w:rsidRPr="00334C19" w:rsidRDefault="00334C19" w:rsidP="0000067C">
      <w:pPr>
        <w:ind w:left="360"/>
        <w:rPr>
          <w:lang w:val="en-US"/>
        </w:rPr>
      </w:pPr>
      <w:r w:rsidRPr="00334C19">
        <w:rPr>
          <w:b/>
          <w:bCs/>
          <w:lang w:val="en-US"/>
        </w:rPr>
        <w:t>Scalability:</w:t>
      </w:r>
      <w:r w:rsidRPr="00334C19">
        <w:rPr>
          <w:lang w:val="en-US"/>
        </w:rPr>
        <w:t xml:space="preserve"> Good storage practices allow GIS systems to handle increasingly large datasets without performance loss.</w:t>
      </w:r>
    </w:p>
    <w:p w14:paraId="5D63FE1B" w14:textId="77777777" w:rsidR="00334C19" w:rsidRPr="00334C19" w:rsidRDefault="00334C19" w:rsidP="0000067C">
      <w:pPr>
        <w:ind w:left="360"/>
        <w:rPr>
          <w:lang w:val="en-US"/>
        </w:rPr>
      </w:pPr>
      <w:r w:rsidRPr="00334C19">
        <w:rPr>
          <w:b/>
          <w:bCs/>
          <w:lang w:val="en-US"/>
        </w:rPr>
        <w:lastRenderedPageBreak/>
        <w:t>Integration:</w:t>
      </w:r>
      <w:r w:rsidRPr="00334C19">
        <w:rPr>
          <w:lang w:val="en-US"/>
        </w:rPr>
        <w:t xml:space="preserve"> Well-organized storage allows seamless integration with other GIS platforms and applications.</w:t>
      </w:r>
    </w:p>
    <w:p w14:paraId="60183FF4" w14:textId="77777777" w:rsidR="00334C19" w:rsidRPr="00334C19" w:rsidRDefault="00334C19" w:rsidP="0000067C">
      <w:pPr>
        <w:ind w:left="360"/>
        <w:rPr>
          <w:lang w:val="en-US"/>
        </w:rPr>
      </w:pPr>
      <w:r w:rsidRPr="00334C19">
        <w:rPr>
          <w:b/>
          <w:bCs/>
          <w:lang w:val="en-US"/>
        </w:rPr>
        <w:t>Data security and backup:</w:t>
      </w:r>
      <w:r w:rsidRPr="00334C19">
        <w:rPr>
          <w:lang w:val="en-US"/>
        </w:rPr>
        <w:t xml:space="preserve"> Robust storage systems protect against data loss and unauthorized access.</w:t>
      </w:r>
    </w:p>
    <w:p w14:paraId="12368566" w14:textId="50A84FB4" w:rsidR="00540378" w:rsidRDefault="00334C19" w:rsidP="00334C19">
      <w:pPr>
        <w:rPr>
          <w:lang w:val="ru-RU"/>
        </w:rPr>
      </w:pPr>
      <w:r w:rsidRPr="00334C19">
        <w:rPr>
          <w:lang w:val="en-US"/>
        </w:rPr>
        <w:t>Thus, the way GIS data is stored greatly influences the system’s ability to perform complex spatial operations reliably and quickly.</w:t>
      </w:r>
    </w:p>
    <w:p w14:paraId="297AB111" w14:textId="046874C7" w:rsidR="00540378" w:rsidRPr="00540378" w:rsidRDefault="00540378" w:rsidP="00540378">
      <w:pPr>
        <w:rPr>
          <w:lang w:val="en-US"/>
        </w:rPr>
      </w:pPr>
      <w:r w:rsidRPr="00540378">
        <w:rPr>
          <w:b/>
          <w:bCs/>
          <w:lang w:val="en-US"/>
        </w:rPr>
        <w:t>Example:</w:t>
      </w:r>
      <w:r w:rsidRPr="00540378">
        <w:rPr>
          <w:lang w:val="en-US"/>
        </w:rPr>
        <w:t xml:space="preserve"> Satellite imagery (raster data) is stored in GeoTIFF format to retain spatial reference information.</w:t>
      </w:r>
    </w:p>
    <w:p w14:paraId="62E7B184" w14:textId="365497DD" w:rsidR="00540378" w:rsidRPr="00540378" w:rsidRDefault="00540378" w:rsidP="00540378">
      <w:pPr>
        <w:rPr>
          <w:lang w:val="en-US"/>
        </w:rPr>
      </w:pPr>
      <w:r w:rsidRPr="00540378">
        <w:rPr>
          <w:b/>
          <w:bCs/>
          <w:lang w:val="en-US"/>
        </w:rPr>
        <w:t>Example:</w:t>
      </w:r>
      <w:r w:rsidRPr="00540378">
        <w:rPr>
          <w:lang w:val="en-US"/>
        </w:rPr>
        <w:t xml:space="preserve"> A vector dataset of city roads is stored in a PostGIS database, allowing quick spatial queries like “find all roads within 500 meters of a hospital”.</w:t>
      </w:r>
    </w:p>
    <w:p w14:paraId="69A8D37B" w14:textId="77777777" w:rsidR="00540378" w:rsidRPr="00540378" w:rsidRDefault="00540378" w:rsidP="00334C19">
      <w:pPr>
        <w:rPr>
          <w:lang w:val="en-US"/>
        </w:rPr>
      </w:pPr>
    </w:p>
    <w:p w14:paraId="585AACCA" w14:textId="77777777" w:rsidR="00334C19" w:rsidRPr="00334C19" w:rsidRDefault="00334C19" w:rsidP="00334C19">
      <w:pPr>
        <w:rPr>
          <w:b/>
          <w:bCs/>
          <w:lang w:val="en-US"/>
        </w:rPr>
      </w:pPr>
      <w:r w:rsidRPr="00334C19">
        <w:rPr>
          <w:b/>
          <w:bCs/>
          <w:lang w:val="en-US"/>
        </w:rPr>
        <w:t>3. Explain how interoperability between different GIS platforms can enhance data sharing and integration.</w:t>
      </w:r>
    </w:p>
    <w:p w14:paraId="29A3B839" w14:textId="77777777" w:rsidR="00334C19" w:rsidRPr="00334C19" w:rsidRDefault="00334C19" w:rsidP="00334C19">
      <w:pPr>
        <w:rPr>
          <w:lang w:val="en-US"/>
        </w:rPr>
      </w:pPr>
      <w:r w:rsidRPr="00334C19">
        <w:rPr>
          <w:b/>
          <w:bCs/>
          <w:lang w:val="en-US"/>
        </w:rPr>
        <w:t>Interoperability</w:t>
      </w:r>
      <w:r w:rsidRPr="00334C19">
        <w:rPr>
          <w:lang w:val="en-US"/>
        </w:rPr>
        <w:t xml:space="preserve"> means that different GIS systems can work together seamlessly, sharing and using geospatial data without significant compatibility issues.</w:t>
      </w:r>
    </w:p>
    <w:p w14:paraId="08DF1955" w14:textId="77777777" w:rsidR="00334C19" w:rsidRPr="004C79C6" w:rsidRDefault="00334C19" w:rsidP="00334C19">
      <w:pPr>
        <w:rPr>
          <w:lang w:val="en-US"/>
        </w:rPr>
      </w:pPr>
      <w:r w:rsidRPr="004C79C6">
        <w:rPr>
          <w:b/>
          <w:bCs/>
          <w:lang w:val="en-US"/>
        </w:rPr>
        <w:t>Enhancements through interoperability:</w:t>
      </w:r>
    </w:p>
    <w:p w14:paraId="71DB9550" w14:textId="77777777" w:rsidR="00334C19" w:rsidRPr="00334C19" w:rsidRDefault="00334C19" w:rsidP="0000067C">
      <w:pPr>
        <w:ind w:left="360"/>
        <w:rPr>
          <w:lang w:val="en-US"/>
        </w:rPr>
      </w:pPr>
      <w:r w:rsidRPr="00334C19">
        <w:rPr>
          <w:b/>
          <w:bCs/>
          <w:lang w:val="en-US"/>
        </w:rPr>
        <w:t>Efficient collaboration:</w:t>
      </w:r>
      <w:r w:rsidRPr="00334C19">
        <w:rPr>
          <w:lang w:val="en-US"/>
        </w:rPr>
        <w:t xml:space="preserve"> Multiple organizations (government, private sector, NGOs) can easily share datasets without needing to reformat or reprocess data extensively.</w:t>
      </w:r>
    </w:p>
    <w:p w14:paraId="0FFC0A30" w14:textId="77777777" w:rsidR="00334C19" w:rsidRPr="00334C19" w:rsidRDefault="00334C19" w:rsidP="0000067C">
      <w:pPr>
        <w:ind w:left="360"/>
        <w:rPr>
          <w:lang w:val="en-US"/>
        </w:rPr>
      </w:pPr>
      <w:r w:rsidRPr="00334C19">
        <w:rPr>
          <w:b/>
          <w:bCs/>
          <w:lang w:val="en-US"/>
        </w:rPr>
        <w:t>Cost reduction:</w:t>
      </w:r>
      <w:r w:rsidRPr="00334C19">
        <w:rPr>
          <w:lang w:val="en-US"/>
        </w:rPr>
        <w:t xml:space="preserve"> Avoids expensive and time-consuming data conversion or re-digitization efforts.</w:t>
      </w:r>
    </w:p>
    <w:p w14:paraId="531F8B1C" w14:textId="77777777" w:rsidR="00334C19" w:rsidRPr="00334C19" w:rsidRDefault="00334C19" w:rsidP="0000067C">
      <w:pPr>
        <w:ind w:left="360"/>
        <w:rPr>
          <w:lang w:val="en-US"/>
        </w:rPr>
      </w:pPr>
      <w:r w:rsidRPr="00334C19">
        <w:rPr>
          <w:b/>
          <w:bCs/>
          <w:lang w:val="en-US"/>
        </w:rPr>
        <w:t>Data enrichment:</w:t>
      </w:r>
      <w:r w:rsidRPr="00334C19">
        <w:rPr>
          <w:lang w:val="en-US"/>
        </w:rPr>
        <w:t xml:space="preserve"> Users can combine datasets from various sources to create more detailed, comprehensive geospatial analyses.</w:t>
      </w:r>
    </w:p>
    <w:p w14:paraId="7C28896F" w14:textId="77777777" w:rsidR="00334C19" w:rsidRPr="00334C19" w:rsidRDefault="00334C19" w:rsidP="0000067C">
      <w:pPr>
        <w:ind w:left="360"/>
        <w:rPr>
          <w:lang w:val="en-US"/>
        </w:rPr>
      </w:pPr>
      <w:r w:rsidRPr="00334C19">
        <w:rPr>
          <w:b/>
          <w:bCs/>
          <w:lang w:val="en-US"/>
        </w:rPr>
        <w:t>Standards compliance:</w:t>
      </w:r>
      <w:r w:rsidRPr="00334C19">
        <w:rPr>
          <w:lang w:val="en-US"/>
        </w:rPr>
        <w:t xml:space="preserve"> Interoperability promotes the adoption of international standards (e.g., OGC – Open Geospatial Consortium standards), which enhances data quality and usability.</w:t>
      </w:r>
    </w:p>
    <w:p w14:paraId="3A2D667A" w14:textId="77777777" w:rsidR="00334C19" w:rsidRPr="00334C19" w:rsidRDefault="00334C19" w:rsidP="0000067C">
      <w:pPr>
        <w:ind w:left="360"/>
        <w:rPr>
          <w:lang w:val="en-US"/>
        </w:rPr>
      </w:pPr>
      <w:r w:rsidRPr="00334C19">
        <w:rPr>
          <w:b/>
          <w:bCs/>
          <w:lang w:val="en-US"/>
        </w:rPr>
        <w:t>Innovation:</w:t>
      </w:r>
      <w:r w:rsidRPr="00334C19">
        <w:rPr>
          <w:lang w:val="en-US"/>
        </w:rPr>
        <w:t xml:space="preserve"> Developers can build cross-platform GIS applications, creating more flexible and powerful tools for end-users.</w:t>
      </w:r>
    </w:p>
    <w:p w14:paraId="1FEF47ED" w14:textId="7F65FB2F" w:rsidR="00334C19" w:rsidRDefault="00334C19">
      <w:pPr>
        <w:rPr>
          <w:lang w:val="ru-RU"/>
        </w:rPr>
      </w:pPr>
      <w:r w:rsidRPr="00334C19">
        <w:rPr>
          <w:lang w:val="en-US"/>
        </w:rPr>
        <w:t>Without interoperability, GIS users are locked into specific systems, limiting the full potential of geospatial data sharing and collaborative problem-solving.</w:t>
      </w:r>
    </w:p>
    <w:p w14:paraId="46BCC225" w14:textId="24E350E0" w:rsidR="00350D2C" w:rsidRPr="00350D2C" w:rsidRDefault="00350D2C" w:rsidP="00350D2C">
      <w:pPr>
        <w:rPr>
          <w:lang w:val="en-US"/>
        </w:rPr>
      </w:pPr>
      <w:r w:rsidRPr="00350D2C">
        <w:rPr>
          <w:b/>
          <w:bCs/>
          <w:lang w:val="en-US"/>
        </w:rPr>
        <w:t>Example:</w:t>
      </w:r>
      <w:r w:rsidRPr="00350D2C">
        <w:rPr>
          <w:lang w:val="en-US"/>
        </w:rPr>
        <w:t xml:space="preserve"> A city government using Esri’s ArcGIS can share shapefiles with a non-profit organization using QGIS, thanks to standardized formats like Shapefile (.shp).</w:t>
      </w:r>
    </w:p>
    <w:p w14:paraId="5270CF3F" w14:textId="52309A45" w:rsidR="00350D2C" w:rsidRPr="00350D2C" w:rsidRDefault="00350D2C" w:rsidP="00350D2C">
      <w:pPr>
        <w:rPr>
          <w:lang w:val="en-US"/>
        </w:rPr>
      </w:pPr>
      <w:r w:rsidRPr="00350D2C">
        <w:rPr>
          <w:b/>
          <w:bCs/>
          <w:lang w:val="en-US"/>
        </w:rPr>
        <w:t>Example:</w:t>
      </w:r>
      <w:r w:rsidRPr="00350D2C">
        <w:rPr>
          <w:lang w:val="en-US"/>
        </w:rPr>
        <w:t xml:space="preserve"> Emergency response teams use interoperable GIS data standards during natural disasters to merge flood maps, population data, and infrastructure plans across different platforms.</w:t>
      </w:r>
    </w:p>
    <w:p w14:paraId="7732A9C1" w14:textId="77777777" w:rsidR="00350D2C" w:rsidRPr="00350D2C" w:rsidRDefault="00350D2C">
      <w:pPr>
        <w:rPr>
          <w:lang w:val="en-US"/>
        </w:rPr>
      </w:pPr>
    </w:p>
    <w:sectPr w:rsidR="00350D2C" w:rsidRPr="00350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11D9D"/>
    <w:multiLevelType w:val="multilevel"/>
    <w:tmpl w:val="726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A6072"/>
    <w:multiLevelType w:val="multilevel"/>
    <w:tmpl w:val="81D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D57BC"/>
    <w:multiLevelType w:val="hybridMultilevel"/>
    <w:tmpl w:val="93164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9366C5"/>
    <w:multiLevelType w:val="multilevel"/>
    <w:tmpl w:val="BDF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072C8"/>
    <w:multiLevelType w:val="hybridMultilevel"/>
    <w:tmpl w:val="931645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B14C74"/>
    <w:multiLevelType w:val="multilevel"/>
    <w:tmpl w:val="9B0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A5106"/>
    <w:multiLevelType w:val="multilevel"/>
    <w:tmpl w:val="48AC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92855"/>
    <w:multiLevelType w:val="multilevel"/>
    <w:tmpl w:val="E3B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052DD"/>
    <w:multiLevelType w:val="multilevel"/>
    <w:tmpl w:val="586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77881"/>
    <w:multiLevelType w:val="multilevel"/>
    <w:tmpl w:val="5F5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84032">
    <w:abstractNumId w:val="4"/>
  </w:num>
  <w:num w:numId="2" w16cid:durableId="1726103598">
    <w:abstractNumId w:val="2"/>
  </w:num>
  <w:num w:numId="3" w16cid:durableId="1103955028">
    <w:abstractNumId w:val="7"/>
  </w:num>
  <w:num w:numId="4" w16cid:durableId="2111270157">
    <w:abstractNumId w:val="6"/>
  </w:num>
  <w:num w:numId="5" w16cid:durableId="961351943">
    <w:abstractNumId w:val="8"/>
  </w:num>
  <w:num w:numId="6" w16cid:durableId="1638026236">
    <w:abstractNumId w:val="9"/>
  </w:num>
  <w:num w:numId="7" w16cid:durableId="332026692">
    <w:abstractNumId w:val="3"/>
  </w:num>
  <w:num w:numId="8" w16cid:durableId="894121485">
    <w:abstractNumId w:val="1"/>
  </w:num>
  <w:num w:numId="9" w16cid:durableId="939020937">
    <w:abstractNumId w:val="5"/>
  </w:num>
  <w:num w:numId="10" w16cid:durableId="13909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DE"/>
    <w:rsid w:val="0000067C"/>
    <w:rsid w:val="00044256"/>
    <w:rsid w:val="0017701A"/>
    <w:rsid w:val="00334C19"/>
    <w:rsid w:val="00350D2C"/>
    <w:rsid w:val="004C79C6"/>
    <w:rsid w:val="005075A8"/>
    <w:rsid w:val="00513DD1"/>
    <w:rsid w:val="00540378"/>
    <w:rsid w:val="00675ED2"/>
    <w:rsid w:val="00721B4C"/>
    <w:rsid w:val="007A0658"/>
    <w:rsid w:val="00814B6A"/>
    <w:rsid w:val="00857045"/>
    <w:rsid w:val="00981B5A"/>
    <w:rsid w:val="00985717"/>
    <w:rsid w:val="00B52071"/>
    <w:rsid w:val="00B77456"/>
    <w:rsid w:val="00BF3AE1"/>
    <w:rsid w:val="00CC0198"/>
    <w:rsid w:val="00F10FD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1AFC"/>
  <w15:chartTrackingRefBased/>
  <w15:docId w15:val="{0F9F8F38-0D1B-4FBC-B11D-E489C3BE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0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10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10F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10F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10F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10F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0F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0F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0F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qFormat/>
    <w:rsid w:val="00BF3AE1"/>
    <w:pPr>
      <w:spacing w:after="0" w:line="240" w:lineRule="auto"/>
      <w:ind w:firstLine="709"/>
      <w:jc w:val="both"/>
    </w:pPr>
    <w:rPr>
      <w:rFonts w:ascii="Times New Roman" w:eastAsia="Times New Roman" w:hAnsi="Times New Roman" w:cs="Times New Roman"/>
      <w:noProof/>
      <w:color w:val="000000" w:themeColor="text1"/>
      <w:sz w:val="28"/>
      <w:szCs w:val="24"/>
      <w:lang w:val="ru-RU"/>
    </w:rPr>
  </w:style>
  <w:style w:type="character" w:customStyle="1" w:styleId="10">
    <w:name w:val="Заголовок 1 Знак"/>
    <w:basedOn w:val="a0"/>
    <w:link w:val="1"/>
    <w:uiPriority w:val="9"/>
    <w:rsid w:val="00F10FD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10FD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10FD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10FD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10FD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10F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10FDE"/>
    <w:rPr>
      <w:rFonts w:eastAsiaTheme="majorEastAsia" w:cstheme="majorBidi"/>
      <w:color w:val="595959" w:themeColor="text1" w:themeTint="A6"/>
    </w:rPr>
  </w:style>
  <w:style w:type="character" w:customStyle="1" w:styleId="80">
    <w:name w:val="Заголовок 8 Знак"/>
    <w:basedOn w:val="a0"/>
    <w:link w:val="8"/>
    <w:uiPriority w:val="9"/>
    <w:semiHidden/>
    <w:rsid w:val="00F10F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10FDE"/>
    <w:rPr>
      <w:rFonts w:eastAsiaTheme="majorEastAsia" w:cstheme="majorBidi"/>
      <w:color w:val="272727" w:themeColor="text1" w:themeTint="D8"/>
    </w:rPr>
  </w:style>
  <w:style w:type="paragraph" w:styleId="a4">
    <w:name w:val="Title"/>
    <w:basedOn w:val="a"/>
    <w:next w:val="a"/>
    <w:link w:val="a5"/>
    <w:uiPriority w:val="10"/>
    <w:qFormat/>
    <w:rsid w:val="00F10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10FDE"/>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10FDE"/>
    <w:pPr>
      <w:numPr>
        <w:ilvl w:val="1"/>
      </w:numPr>
    </w:pPr>
    <w:rPr>
      <w:rFonts w:eastAsiaTheme="majorEastAsia" w:cstheme="majorBidi"/>
      <w:color w:val="595959" w:themeColor="text1" w:themeTint="A6"/>
      <w:spacing w:val="15"/>
      <w:sz w:val="28"/>
      <w:szCs w:val="28"/>
    </w:rPr>
  </w:style>
  <w:style w:type="character" w:customStyle="1" w:styleId="a7">
    <w:name w:val="Подзаголовок Знак"/>
    <w:basedOn w:val="a0"/>
    <w:link w:val="a6"/>
    <w:uiPriority w:val="11"/>
    <w:rsid w:val="00F10FD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10FDE"/>
    <w:pPr>
      <w:spacing w:before="160"/>
      <w:jc w:val="center"/>
    </w:pPr>
    <w:rPr>
      <w:i/>
      <w:iCs/>
      <w:color w:val="404040" w:themeColor="text1" w:themeTint="BF"/>
    </w:rPr>
  </w:style>
  <w:style w:type="character" w:customStyle="1" w:styleId="22">
    <w:name w:val="Цитата 2 Знак"/>
    <w:basedOn w:val="a0"/>
    <w:link w:val="21"/>
    <w:uiPriority w:val="29"/>
    <w:rsid w:val="00F10FDE"/>
    <w:rPr>
      <w:i/>
      <w:iCs/>
      <w:color w:val="404040" w:themeColor="text1" w:themeTint="BF"/>
    </w:rPr>
  </w:style>
  <w:style w:type="paragraph" w:styleId="a8">
    <w:name w:val="List Paragraph"/>
    <w:basedOn w:val="a"/>
    <w:uiPriority w:val="34"/>
    <w:qFormat/>
    <w:rsid w:val="00F10FDE"/>
    <w:pPr>
      <w:ind w:left="720"/>
      <w:contextualSpacing/>
    </w:pPr>
  </w:style>
  <w:style w:type="character" w:styleId="a9">
    <w:name w:val="Intense Emphasis"/>
    <w:basedOn w:val="a0"/>
    <w:uiPriority w:val="21"/>
    <w:qFormat/>
    <w:rsid w:val="00F10FDE"/>
    <w:rPr>
      <w:i/>
      <w:iCs/>
      <w:color w:val="0F4761" w:themeColor="accent1" w:themeShade="BF"/>
    </w:rPr>
  </w:style>
  <w:style w:type="paragraph" w:styleId="aa">
    <w:name w:val="Intense Quote"/>
    <w:basedOn w:val="a"/>
    <w:next w:val="a"/>
    <w:link w:val="ab"/>
    <w:uiPriority w:val="30"/>
    <w:qFormat/>
    <w:rsid w:val="00F10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F10FDE"/>
    <w:rPr>
      <w:i/>
      <w:iCs/>
      <w:color w:val="0F4761" w:themeColor="accent1" w:themeShade="BF"/>
    </w:rPr>
  </w:style>
  <w:style w:type="character" w:styleId="ac">
    <w:name w:val="Intense Reference"/>
    <w:basedOn w:val="a0"/>
    <w:uiPriority w:val="32"/>
    <w:qFormat/>
    <w:rsid w:val="00F10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70757">
      <w:bodyDiv w:val="1"/>
      <w:marLeft w:val="0"/>
      <w:marRight w:val="0"/>
      <w:marTop w:val="0"/>
      <w:marBottom w:val="0"/>
      <w:divBdr>
        <w:top w:val="none" w:sz="0" w:space="0" w:color="auto"/>
        <w:left w:val="none" w:sz="0" w:space="0" w:color="auto"/>
        <w:bottom w:val="none" w:sz="0" w:space="0" w:color="auto"/>
        <w:right w:val="none" w:sz="0" w:space="0" w:color="auto"/>
      </w:divBdr>
    </w:div>
    <w:div w:id="237789797">
      <w:bodyDiv w:val="1"/>
      <w:marLeft w:val="0"/>
      <w:marRight w:val="0"/>
      <w:marTop w:val="0"/>
      <w:marBottom w:val="0"/>
      <w:divBdr>
        <w:top w:val="none" w:sz="0" w:space="0" w:color="auto"/>
        <w:left w:val="none" w:sz="0" w:space="0" w:color="auto"/>
        <w:bottom w:val="none" w:sz="0" w:space="0" w:color="auto"/>
        <w:right w:val="none" w:sz="0" w:space="0" w:color="auto"/>
      </w:divBdr>
    </w:div>
    <w:div w:id="242105452">
      <w:bodyDiv w:val="1"/>
      <w:marLeft w:val="0"/>
      <w:marRight w:val="0"/>
      <w:marTop w:val="0"/>
      <w:marBottom w:val="0"/>
      <w:divBdr>
        <w:top w:val="none" w:sz="0" w:space="0" w:color="auto"/>
        <w:left w:val="none" w:sz="0" w:space="0" w:color="auto"/>
        <w:bottom w:val="none" w:sz="0" w:space="0" w:color="auto"/>
        <w:right w:val="none" w:sz="0" w:space="0" w:color="auto"/>
      </w:divBdr>
    </w:div>
    <w:div w:id="270623811">
      <w:bodyDiv w:val="1"/>
      <w:marLeft w:val="0"/>
      <w:marRight w:val="0"/>
      <w:marTop w:val="0"/>
      <w:marBottom w:val="0"/>
      <w:divBdr>
        <w:top w:val="none" w:sz="0" w:space="0" w:color="auto"/>
        <w:left w:val="none" w:sz="0" w:space="0" w:color="auto"/>
        <w:bottom w:val="none" w:sz="0" w:space="0" w:color="auto"/>
        <w:right w:val="none" w:sz="0" w:space="0" w:color="auto"/>
      </w:divBdr>
    </w:div>
    <w:div w:id="341787289">
      <w:bodyDiv w:val="1"/>
      <w:marLeft w:val="0"/>
      <w:marRight w:val="0"/>
      <w:marTop w:val="0"/>
      <w:marBottom w:val="0"/>
      <w:divBdr>
        <w:top w:val="none" w:sz="0" w:space="0" w:color="auto"/>
        <w:left w:val="none" w:sz="0" w:space="0" w:color="auto"/>
        <w:bottom w:val="none" w:sz="0" w:space="0" w:color="auto"/>
        <w:right w:val="none" w:sz="0" w:space="0" w:color="auto"/>
      </w:divBdr>
    </w:div>
    <w:div w:id="615911077">
      <w:bodyDiv w:val="1"/>
      <w:marLeft w:val="0"/>
      <w:marRight w:val="0"/>
      <w:marTop w:val="0"/>
      <w:marBottom w:val="0"/>
      <w:divBdr>
        <w:top w:val="none" w:sz="0" w:space="0" w:color="auto"/>
        <w:left w:val="none" w:sz="0" w:space="0" w:color="auto"/>
        <w:bottom w:val="none" w:sz="0" w:space="0" w:color="auto"/>
        <w:right w:val="none" w:sz="0" w:space="0" w:color="auto"/>
      </w:divBdr>
    </w:div>
    <w:div w:id="707878118">
      <w:bodyDiv w:val="1"/>
      <w:marLeft w:val="0"/>
      <w:marRight w:val="0"/>
      <w:marTop w:val="0"/>
      <w:marBottom w:val="0"/>
      <w:divBdr>
        <w:top w:val="none" w:sz="0" w:space="0" w:color="auto"/>
        <w:left w:val="none" w:sz="0" w:space="0" w:color="auto"/>
        <w:bottom w:val="none" w:sz="0" w:space="0" w:color="auto"/>
        <w:right w:val="none" w:sz="0" w:space="0" w:color="auto"/>
      </w:divBdr>
    </w:div>
    <w:div w:id="788283134">
      <w:bodyDiv w:val="1"/>
      <w:marLeft w:val="0"/>
      <w:marRight w:val="0"/>
      <w:marTop w:val="0"/>
      <w:marBottom w:val="0"/>
      <w:divBdr>
        <w:top w:val="none" w:sz="0" w:space="0" w:color="auto"/>
        <w:left w:val="none" w:sz="0" w:space="0" w:color="auto"/>
        <w:bottom w:val="none" w:sz="0" w:space="0" w:color="auto"/>
        <w:right w:val="none" w:sz="0" w:space="0" w:color="auto"/>
      </w:divBdr>
    </w:div>
    <w:div w:id="986006785">
      <w:bodyDiv w:val="1"/>
      <w:marLeft w:val="0"/>
      <w:marRight w:val="0"/>
      <w:marTop w:val="0"/>
      <w:marBottom w:val="0"/>
      <w:divBdr>
        <w:top w:val="none" w:sz="0" w:space="0" w:color="auto"/>
        <w:left w:val="none" w:sz="0" w:space="0" w:color="auto"/>
        <w:bottom w:val="none" w:sz="0" w:space="0" w:color="auto"/>
        <w:right w:val="none" w:sz="0" w:space="0" w:color="auto"/>
      </w:divBdr>
    </w:div>
    <w:div w:id="1242956410">
      <w:bodyDiv w:val="1"/>
      <w:marLeft w:val="0"/>
      <w:marRight w:val="0"/>
      <w:marTop w:val="0"/>
      <w:marBottom w:val="0"/>
      <w:divBdr>
        <w:top w:val="none" w:sz="0" w:space="0" w:color="auto"/>
        <w:left w:val="none" w:sz="0" w:space="0" w:color="auto"/>
        <w:bottom w:val="none" w:sz="0" w:space="0" w:color="auto"/>
        <w:right w:val="none" w:sz="0" w:space="0" w:color="auto"/>
      </w:divBdr>
    </w:div>
    <w:div w:id="1301378740">
      <w:bodyDiv w:val="1"/>
      <w:marLeft w:val="0"/>
      <w:marRight w:val="0"/>
      <w:marTop w:val="0"/>
      <w:marBottom w:val="0"/>
      <w:divBdr>
        <w:top w:val="none" w:sz="0" w:space="0" w:color="auto"/>
        <w:left w:val="none" w:sz="0" w:space="0" w:color="auto"/>
        <w:bottom w:val="none" w:sz="0" w:space="0" w:color="auto"/>
        <w:right w:val="none" w:sz="0" w:space="0" w:color="auto"/>
      </w:divBdr>
    </w:div>
    <w:div w:id="1357853941">
      <w:bodyDiv w:val="1"/>
      <w:marLeft w:val="0"/>
      <w:marRight w:val="0"/>
      <w:marTop w:val="0"/>
      <w:marBottom w:val="0"/>
      <w:divBdr>
        <w:top w:val="none" w:sz="0" w:space="0" w:color="auto"/>
        <w:left w:val="none" w:sz="0" w:space="0" w:color="auto"/>
        <w:bottom w:val="none" w:sz="0" w:space="0" w:color="auto"/>
        <w:right w:val="none" w:sz="0" w:space="0" w:color="auto"/>
      </w:divBdr>
    </w:div>
    <w:div w:id="1495997532">
      <w:bodyDiv w:val="1"/>
      <w:marLeft w:val="0"/>
      <w:marRight w:val="0"/>
      <w:marTop w:val="0"/>
      <w:marBottom w:val="0"/>
      <w:divBdr>
        <w:top w:val="none" w:sz="0" w:space="0" w:color="auto"/>
        <w:left w:val="none" w:sz="0" w:space="0" w:color="auto"/>
        <w:bottom w:val="none" w:sz="0" w:space="0" w:color="auto"/>
        <w:right w:val="none" w:sz="0" w:space="0" w:color="auto"/>
      </w:divBdr>
    </w:div>
    <w:div w:id="1499807347">
      <w:bodyDiv w:val="1"/>
      <w:marLeft w:val="0"/>
      <w:marRight w:val="0"/>
      <w:marTop w:val="0"/>
      <w:marBottom w:val="0"/>
      <w:divBdr>
        <w:top w:val="none" w:sz="0" w:space="0" w:color="auto"/>
        <w:left w:val="none" w:sz="0" w:space="0" w:color="auto"/>
        <w:bottom w:val="none" w:sz="0" w:space="0" w:color="auto"/>
        <w:right w:val="none" w:sz="0" w:space="0" w:color="auto"/>
      </w:divBdr>
    </w:div>
    <w:div w:id="1749768461">
      <w:bodyDiv w:val="1"/>
      <w:marLeft w:val="0"/>
      <w:marRight w:val="0"/>
      <w:marTop w:val="0"/>
      <w:marBottom w:val="0"/>
      <w:divBdr>
        <w:top w:val="none" w:sz="0" w:space="0" w:color="auto"/>
        <w:left w:val="none" w:sz="0" w:space="0" w:color="auto"/>
        <w:bottom w:val="none" w:sz="0" w:space="0" w:color="auto"/>
        <w:right w:val="none" w:sz="0" w:space="0" w:color="auto"/>
      </w:divBdr>
    </w:div>
    <w:div w:id="209859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Зулхайратұлы Ерлан</dc:creator>
  <cp:keywords/>
  <dc:description/>
  <cp:lastModifiedBy>Зулхайратұлы Ерлан</cp:lastModifiedBy>
  <cp:revision>18</cp:revision>
  <dcterms:created xsi:type="dcterms:W3CDTF">2025-04-27T17:19:00Z</dcterms:created>
  <dcterms:modified xsi:type="dcterms:W3CDTF">2025-04-27T17:47:00Z</dcterms:modified>
</cp:coreProperties>
</file>