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ШПАРГАЛКА ПО ГЕОИНФОРМАЦИОННЫМ СИСТЕМАМ (GIS)</w:t>
      </w:r>
    </w:p>
    <w:p>
      <w:pPr>
        <w:pStyle w:val="Heading1"/>
      </w:pPr>
      <w:r>
        <w:t>1. Основы ГИС и Геопространственной информации</w:t>
      </w:r>
    </w:p>
    <w:p>
      <w:pPr>
        <w:pStyle w:val="Heading2"/>
      </w:pPr>
      <w:r>
        <w:t>Что такое ГИС</w:t>
      </w:r>
    </w:p>
    <w:p>
      <w:r>
        <w:t>Геоинформационная система (GIS) — это система для сбора, хранения, анализа, управления и визуализации пространственных данных. Позволяет связывать данные с координатами и анализировать зависимости.</w:t>
      </w:r>
    </w:p>
    <w:p>
      <w:pPr>
        <w:pStyle w:val="Heading2"/>
      </w:pPr>
      <w:r>
        <w:t>Геопространственный запрос (Geospatial Enquiry)</w:t>
      </w:r>
    </w:p>
    <w:p>
      <w:r>
        <w:t>Процесс постановки пространственных вопросов и поиска ответов через анализ данных. Включает формулирование проблемы, сбор данных, анализ связей, представление выводов.</w:t>
      </w:r>
    </w:p>
    <w:p>
      <w:pPr>
        <w:pStyle w:val="Heading2"/>
      </w:pPr>
      <w:r>
        <w:t>Геопространственная революция</w:t>
      </w:r>
    </w:p>
    <w:p>
      <w:r>
        <w:t>Распространение GPS, спутниковой съёмки, онлайн-карт. Изменила восприятие географии: данные стали доступны каждому.</w:t>
      </w:r>
    </w:p>
    <w:p>
      <w:pPr>
        <w:pStyle w:val="Heading1"/>
      </w:pPr>
      <w:r>
        <w:t>2. Геодезия и основы пространственных координат</w:t>
      </w:r>
    </w:p>
    <w:p>
      <w:pPr>
        <w:pStyle w:val="Heading2"/>
      </w:pPr>
      <w:r>
        <w:t>Геодезия</w:t>
      </w:r>
    </w:p>
    <w:p>
      <w:r>
        <w:t>Наука об измерении размеров и формы Земли. Основа для точных карт, GPS, топографических данных.</w:t>
      </w:r>
    </w:p>
    <w:p>
      <w:pPr>
        <w:pStyle w:val="Heading2"/>
      </w:pPr>
      <w:r>
        <w:t>Системы координат</w:t>
      </w:r>
    </w:p>
    <w:p>
      <w:r>
        <w:t>Географические (долгота, широта) и проекционные системы (например, UTM). Определяют точность и применимость данных.</w:t>
      </w:r>
    </w:p>
    <w:p>
      <w:pPr>
        <w:pStyle w:val="Heading1"/>
      </w:pPr>
      <w:r>
        <w:t>3. Источники данных для ГИС</w:t>
      </w:r>
    </w:p>
    <w:p>
      <w:pPr>
        <w:pStyle w:val="Heading2"/>
      </w:pPr>
      <w:r>
        <w:t>Основные источники геоданных</w:t>
      </w:r>
    </w:p>
    <w:p>
      <w:r>
        <w:t>Спутниковые снимки, аэрофотосъёмка, GPS, полевые исследования, открытые базы данных.</w:t>
      </w:r>
    </w:p>
    <w:p>
      <w:pPr>
        <w:pStyle w:val="Heading2"/>
      </w:pPr>
      <w:r>
        <w:t>Обеспечение точности данных</w:t>
      </w:r>
    </w:p>
    <w:p>
      <w:r>
        <w:t>Полевые проверки, кросс-проверка источников, ведение метаданных.</w:t>
      </w:r>
    </w:p>
    <w:p>
      <w:pPr>
        <w:pStyle w:val="Heading1"/>
      </w:pPr>
      <w:r>
        <w:t>4. Форматы хранения геоданных</w:t>
      </w:r>
    </w:p>
    <w:p>
      <w:pPr>
        <w:pStyle w:val="Heading2"/>
      </w:pPr>
      <w:r>
        <w:t>Векторные и растровые данные</w:t>
      </w:r>
    </w:p>
    <w:p>
      <w:r>
        <w:t>Векторные: точки, линии, полигоны. Растровые: пиксельные изображения.</w:t>
      </w:r>
    </w:p>
    <w:p>
      <w:pPr>
        <w:pStyle w:val="Heading2"/>
      </w:pPr>
      <w:r>
        <w:t>Форматы файлов</w:t>
      </w:r>
    </w:p>
    <w:p>
      <w:r>
        <w:t>Shapefile, GeoTIFF, KML, PostGIS. Разные форматы для разных типов данных.</w:t>
      </w:r>
    </w:p>
    <w:p>
      <w:pPr>
        <w:pStyle w:val="Heading2"/>
      </w:pPr>
      <w:r>
        <w:t>Хранение данных и производительность</w:t>
      </w:r>
    </w:p>
    <w:p>
      <w:r>
        <w:t>Использование пространственных индексов, регулярное обновление и резервное копирование данных.</w:t>
      </w:r>
    </w:p>
    <w:p>
      <w:pPr>
        <w:pStyle w:val="Heading1"/>
      </w:pPr>
      <w:r>
        <w:t>5. Работа с данными: очистка, подготовка, обработка</w:t>
      </w:r>
    </w:p>
    <w:p>
      <w:pPr>
        <w:pStyle w:val="Heading2"/>
      </w:pPr>
      <w:r>
        <w:t>Очистка данных (Data Cleaning)</w:t>
      </w:r>
    </w:p>
    <w:p>
      <w:r>
        <w:t>Удаление ошибок, дубликатов, исправление координат, проверка топологии.</w:t>
      </w:r>
    </w:p>
    <w:p>
      <w:pPr>
        <w:pStyle w:val="Heading2"/>
      </w:pPr>
      <w:r>
        <w:t>Конвертация сырых данных</w:t>
      </w:r>
    </w:p>
    <w:p>
      <w:r>
        <w:t>Геокодирование адресов, стандартизация таблиц для анализа.</w:t>
      </w:r>
    </w:p>
    <w:p>
      <w:pPr>
        <w:pStyle w:val="Heading1"/>
      </w:pPr>
      <w:r>
        <w:t>6. Процессы пространственного анализа</w:t>
      </w:r>
    </w:p>
    <w:p>
      <w:pPr>
        <w:pStyle w:val="Heading2"/>
      </w:pPr>
      <w:r>
        <w:t>Векторные операции</w:t>
      </w:r>
    </w:p>
    <w:p>
      <w:r>
        <w:t>Пересечение, объединение, разность объектов.</w:t>
      </w:r>
    </w:p>
    <w:p>
      <w:pPr>
        <w:pStyle w:val="Heading2"/>
      </w:pPr>
      <w:r>
        <w:t>Растровые операции</w:t>
      </w:r>
    </w:p>
    <w:p>
      <w:r>
        <w:t>Классификация пикселей, алгебра карт.</w:t>
      </w:r>
    </w:p>
    <w:p>
      <w:pPr>
        <w:pStyle w:val="Heading2"/>
      </w:pPr>
      <w:r>
        <w:t>Пространственные запросы</w:t>
      </w:r>
    </w:p>
    <w:p>
      <w:r>
        <w:t>Поиск объектов по атрибутам и пространственным условиям.</w:t>
      </w:r>
    </w:p>
    <w:p>
      <w:pPr>
        <w:pStyle w:val="Heading1"/>
      </w:pPr>
      <w:r>
        <w:t>7. Визуализация и картографический дизайн</w:t>
      </w:r>
    </w:p>
    <w:p>
      <w:pPr>
        <w:pStyle w:val="Heading2"/>
      </w:pPr>
      <w:r>
        <w:t>Классификация данных для карт</w:t>
      </w:r>
    </w:p>
    <w:p>
      <w:r>
        <w:t>Методы: равные интервалы, квантили, естественные разрывы.</w:t>
      </w:r>
    </w:p>
    <w:p>
      <w:pPr>
        <w:pStyle w:val="Heading2"/>
      </w:pPr>
      <w:r>
        <w:t>Масштаб, символы, цвета</w:t>
      </w:r>
    </w:p>
    <w:p>
      <w:r>
        <w:t>Масштаб влияет на детализацию, символы — на восприятие, цвета — на различение.</w:t>
      </w:r>
    </w:p>
    <w:p>
      <w:pPr>
        <w:pStyle w:val="Heading2"/>
      </w:pPr>
      <w:r>
        <w:t>Принципы дизайна карты</w:t>
      </w:r>
    </w:p>
    <w:p>
      <w:r>
        <w:t>Чёткость, баланс, наличие легенды, шкалы, севера.</w:t>
      </w:r>
    </w:p>
    <w:p>
      <w:pPr>
        <w:pStyle w:val="Heading1"/>
      </w:pPr>
      <w:r>
        <w:t>8. Специальные виды анализа в ГИС</w:t>
      </w:r>
    </w:p>
    <w:p>
      <w:pPr>
        <w:pStyle w:val="Heading2"/>
      </w:pPr>
      <w:r>
        <w:t>Буферный анализ (Buffer Analysis)</w:t>
      </w:r>
    </w:p>
    <w:p>
      <w:r>
        <w:t>Создание зон вокруг объектов на заданном расстоянии.</w:t>
      </w:r>
    </w:p>
    <w:p>
      <w:pPr>
        <w:pStyle w:val="Heading2"/>
      </w:pPr>
      <w:r>
        <w:t>Наложение слоёв (Overlay Analysis)</w:t>
      </w:r>
    </w:p>
    <w:p>
      <w:r>
        <w:t>Комбинирование слоёв для выявления закономерностей.</w:t>
      </w:r>
    </w:p>
    <w:p>
      <w:pPr>
        <w:pStyle w:val="Heading2"/>
      </w:pPr>
      <w:r>
        <w:t>Однослойный и многослойный анализ</w:t>
      </w:r>
    </w:p>
    <w:p>
      <w:r>
        <w:t>Анализ одного или нескольких слоёв данных.</w:t>
      </w:r>
    </w:p>
    <w:p>
      <w:pPr>
        <w:pStyle w:val="Heading1"/>
      </w:pPr>
      <w:r>
        <w:t>9. Интерполяция пространственных данных</w:t>
      </w:r>
    </w:p>
    <w:p>
      <w:pPr>
        <w:pStyle w:val="Heading2"/>
      </w:pPr>
      <w:r>
        <w:t>Что такое интерполяция</w:t>
      </w:r>
    </w:p>
    <w:p>
      <w:r>
        <w:t>Оценка значений между известными точками.</w:t>
      </w:r>
    </w:p>
    <w:p>
      <w:pPr>
        <w:pStyle w:val="Heading2"/>
      </w:pPr>
      <w:r>
        <w:t>Основные методы интерполяции</w:t>
      </w:r>
    </w:p>
    <w:p>
      <w:r>
        <w:t>IDW и Kriging. Применяются для создания прогностических карт.</w:t>
      </w:r>
    </w:p>
    <w:p>
      <w:pPr>
        <w:pStyle w:val="Heading2"/>
      </w:pPr>
      <w:r>
        <w:t>Применение интерполяции</w:t>
      </w:r>
    </w:p>
    <w:p>
      <w:r>
        <w:t>Моделирование уровня загрязнения, высоты местности и т.д.</w:t>
      </w:r>
    </w:p>
    <w:p>
      <w:pPr>
        <w:pStyle w:val="Heading1"/>
      </w:pPr>
      <w:r>
        <w:t>10. Современные технологии в ГИС</w:t>
      </w:r>
    </w:p>
    <w:p>
      <w:pPr>
        <w:pStyle w:val="Heading2"/>
      </w:pPr>
      <w:r>
        <w:t>Удалённое зондирование (Remote Sensing)</w:t>
      </w:r>
    </w:p>
    <w:p>
      <w:r>
        <w:t>Получение данных о Земле со спутников и дронов.</w:t>
      </w:r>
    </w:p>
    <w:p>
      <w:pPr>
        <w:pStyle w:val="Heading2"/>
      </w:pPr>
      <w:r>
        <w:t>GPS и ГИС</w:t>
      </w:r>
    </w:p>
    <w:p>
      <w:r>
        <w:t>Использование GPS для точного сбора данных.</w:t>
      </w:r>
    </w:p>
    <w:p>
      <w:pPr>
        <w:pStyle w:val="Heading2"/>
      </w:pPr>
      <w:r>
        <w:t>Интероперабельность систем ГИС</w:t>
      </w:r>
    </w:p>
    <w:p>
      <w:r>
        <w:t>Обеспечение совместимости данных между различными ГИС-платформами.</w:t>
      </w:r>
    </w:p>
    <w:p>
      <w:pPr>
        <w:pStyle w:val="Heading1"/>
      </w:pPr>
      <w:r>
        <w:t>11. Применение ГИС в реальных задачах</w:t>
      </w:r>
    </w:p>
    <w:p>
      <w:pPr>
        <w:pStyle w:val="Heading2"/>
      </w:pPr>
      <w:r>
        <w:t>Оценка рисков</w:t>
      </w:r>
    </w:p>
    <w:p>
      <w:r>
        <w:t>Прогнозирование наводнений, пожаров, эпидемий с помощью ГИС.</w:t>
      </w:r>
    </w:p>
    <w:p>
      <w:pPr>
        <w:pStyle w:val="Heading2"/>
      </w:pPr>
      <w:r>
        <w:t>Применение в страховании</w:t>
      </w:r>
    </w:p>
    <w:p>
      <w:r>
        <w:t>Расчёт убытков от катастроф, оптимизация страховых тарифов.</w:t>
      </w:r>
    </w:p>
    <w:p>
      <w:pPr>
        <w:pStyle w:val="Heading2"/>
      </w:pPr>
      <w:r>
        <w:t>Применение в климатологии</w:t>
      </w:r>
    </w:p>
    <w:p>
      <w:r>
        <w:t>Мониторинг изменений климата, анализа погодных трендов.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