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3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等线" w:cs="Arial"/>
                <w:i w:val="0"/>
                <w:color w:val="000000"/>
                <w:sz w:val="20"/>
                <w:szCs w:val="20"/>
                <w:u w:val="none"/>
                <w:lang w:val="en-US" w:eastAsia="zh-CN" w:bidi="zh-CN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en-US" w:eastAsia="zh-CN" w:bidi="ar"/>
              </w:rPr>
              <w:t>{{$fe:</w:t>
            </w:r>
            <w:r>
              <w:rPr>
                <w:rFonts w:hint="eastAsia" w:ascii="Arial" w:hAnsi="Arial" w:cs="Arial"/>
                <w:b/>
                <w:bCs/>
                <w:color w:val="000000"/>
                <w:sz w:val="20"/>
                <w:szCs w:val="20"/>
                <w:lang w:val="en-US" w:eastAsia="zh-CN" w:bidi="ar"/>
              </w:rPr>
              <w:t>li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bCs/>
                <w:color w:val="000000"/>
                <w:sz w:val="20"/>
                <w:szCs w:val="20"/>
                <w:lang w:val="en-US" w:eastAsia="zh-CN" w:bidi="ar"/>
              </w:rPr>
              <w:t>st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en-US" w:eastAsia="zh-CN" w:bidi="ar"/>
              </w:rPr>
              <w:t xml:space="preserve"> t.one</w:t>
            </w:r>
          </w:p>
        </w:tc>
        <w:tc>
          <w:tcPr>
            <w:tcW w:w="121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color w:val="00000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t.two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33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lang w:val="en-US" w:eastAsia="zh-CN"/>
              </w:rPr>
              <w:t>t.three</w:t>
            </w: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color w:val="00000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t.four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lang w:val="en-US" w:eastAsia="zh-CN"/>
              </w:rPr>
              <w:t>t.five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color w:val="B7DEE8" w:themeColor="accent5" w:themeTint="66"/>
                <w:sz w:val="20"/>
                <w:szCs w:val="20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t.six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t.seven}}</w:t>
            </w:r>
          </w:p>
        </w:tc>
      </w:tr>
    </w:tbl>
    <w:p/>
    <w:p/>
    <w:p/>
    <w:p/>
    <w:p/>
    <w:p/>
    <w:p/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30E4D9B"/>
    <w:rsid w:val="369303EF"/>
    <w:rsid w:val="3AC63036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60C701CF"/>
    <w:rsid w:val="60D33DAB"/>
    <w:rsid w:val="61C24A06"/>
    <w:rsid w:val="620D1150"/>
    <w:rsid w:val="64CD2850"/>
    <w:rsid w:val="682529A6"/>
    <w:rsid w:val="6AC654DB"/>
    <w:rsid w:val="6C0807E8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1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2020-07-16T07:23:41Z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