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450" w:rsidRDefault="00707450" w:rsidP="00707450">
      <w:pPr>
        <w:tabs>
          <w:tab w:val="left" w:pos="284"/>
          <w:tab w:val="left" w:pos="709"/>
          <w:tab w:val="left" w:pos="993"/>
          <w:tab w:val="left" w:pos="1560"/>
          <w:tab w:val="left" w:pos="2552"/>
          <w:tab w:val="left" w:pos="5670"/>
          <w:tab w:val="left" w:pos="5954"/>
        </w:tabs>
        <w:spacing w:before="120" w:after="0" w:line="240" w:lineRule="auto"/>
        <w:rPr>
          <w:rFonts w:ascii="Times New Roman" w:hAnsi="Times New Roman" w:cs="LilyUPC"/>
          <w:b/>
          <w:bCs/>
          <w:sz w:val="40"/>
          <w:szCs w:val="40"/>
        </w:rPr>
      </w:pPr>
      <w:r>
        <w:rPr>
          <w:noProof/>
        </w:rPr>
        <w:pict>
          <v:group id="Group 16" o:spid="_x0000_s1026" style="position:absolute;margin-left:-5.45pt;margin-top:-.85pt;width:501.45pt;height:70.25pt;z-index:-251656192" coordorigin="1019,1513" coordsize="10029,1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">
            <v:shape id="มนมุมสี่เหลี่ยมผืนผ้าด้านเดียวกัน 59" o:spid="_x0000_s1027" style="position:absolute;left:1019;top:1513;width:10029;height:1405;flip:y;visibility:visible;v-text-anchor:middle" coordsize="6368415,89237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2mX74A&#10;AADaAAAADwAAAGRycy9kb3ducmV2LnhtbERPTWuDQBC9F/oflin0EpK1gZRiXMUUArk26aW3wZ2o&#10;6M4ad2P033cOhR4f7zsrZtericbQejbwtklAEVfetlwb+L4c1x+gQkS22HsmAwsFKPLnpwxT6x/8&#10;RdM51kpCOKRooIlxSLUOVUMOw8YPxMJd/egwChxrbUd8SLjr9TZJ3rXDlqWhwYE+G6q6891J77Li&#10;OPzQpdutypO7HZZdoNaY15e53IOKNMd/8Z/7ZA3IVrkiN0Dn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UNpl++AAAA2gAAAA8AAAAAAAAAAAAAAAAAmAIAAGRycy9kb3ducmV2&#10;LnhtbFBLBQYAAAAABAAEAPUAAACDAwAAAAA=&#10;" adj="-11796480,,5400" path="m148733,l6219682,v82143,,148733,66590,148733,148733l6368415,892379,,892379,,148733c,66590,66590,,148733,xe" fillcolor="#ffc285" stroked="f" strokeweight="2pt">
              <v:stroke joinstyle="miter"/>
              <v:formulas/>
              <v:path arrowok="t" o:connecttype="custom" o:connectlocs="234,0;9795,0;10029,234;10029,1405;10029,1405;0,1405;0,1405;0,234;234,0" o:connectangles="0,0,0,0,0,0,0,0,0" textboxrect="0,0,6368415,892379"/>
              <v:textbox style="mso-next-textbox:#มนมุมสี่เหลี่ยมผืนผ้าด้านเดียวกัน 59">
                <w:txbxContent>
                  <w:p w:rsidR="00707450" w:rsidRDefault="00707450" w:rsidP="00707450">
                    <w:pPr>
                      <w:tabs>
                        <w:tab w:val="left" w:pos="1276"/>
                      </w:tabs>
                    </w:pPr>
                    <w:r>
                      <w:rPr>
                        <w:rFonts w:ascii="Browallia New" w:hAnsi="Browallia New" w:cs="Browallia New"/>
                        <w:b/>
                        <w:bCs/>
                        <w:sz w:val="48"/>
                        <w:szCs w:val="48"/>
                      </w:rPr>
                      <w:tab/>
                    </w:r>
                    <w:r w:rsidRPr="004B35CB">
                      <w:rPr>
                        <w:rFonts w:ascii="Browallia New" w:hAnsi="Browallia New" w:cs="Browallia New"/>
                        <w:b/>
                        <w:bCs/>
                        <w:sz w:val="48"/>
                        <w:szCs w:val="48"/>
                        <w:cs/>
                      </w:rPr>
                      <w:t>การเผยแผ่และการนับถือพระพุทธศาสนา</w:t>
                    </w:r>
                  </w:p>
                </w:txbxContent>
              </v:textbox>
            </v:shape>
            <v:roundrect id="สี่เหลี่ยมผืนผ้ามุมมน 49" o:spid="_x0000_s1028" style="position:absolute;left:1132;top:2140;width:1090;height:610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j1C8IA&#10;AADaAAAADwAAAGRycy9kb3ducmV2LnhtbESPQWvCQBSE74X+h+UJ3pqNPYSaZhUxFDwoWFs8v2af&#10;STD7Nt1dY/z3bqHgcZiZb5hiOZpODOR8a1nBLElBEFdWt1wr+P76eHkD4QOyxs4yKbiRh+Xi+anA&#10;XNsrf9JwCLWIEPY5KmhC6HMpfdWQQZ/Ynjh6J+sMhihdLbXDa4SbTr6maSYNthwXGuxp3VB1PlyM&#10;guPYhuNuv50NVKbmtzwhup9MqelkXL2DCDSGR/i/vdEK5vB3Jd4Aub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PULwgAAANoAAAAPAAAAAAAAAAAAAAAAAJgCAABkcnMvZG93&#10;bnJldi54bWxQSwUGAAAAAAQABAD1AAAAhwMAAAAA&#10;" fillcolor="#ab218e" stroked="f" strokeweight="2pt"/>
          </v:group>
        </w:pict>
      </w: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5417185</wp:posOffset>
            </wp:positionH>
            <wp:positionV relativeFrom="paragraph">
              <wp:posOffset>393065</wp:posOffset>
            </wp:positionV>
            <wp:extent cx="958215" cy="417195"/>
            <wp:effectExtent l="0" t="209550" r="0" b="230505"/>
            <wp:wrapNone/>
            <wp:docPr id="5" name="Picture 22" descr="ตัวเฉล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ตัวเฉลย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 rot="-2947984">
                      <a:off x="0" y="0"/>
                      <a:ext cx="958215" cy="417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LilyUPC" w:hAnsi="LilyUPC" w:cs="LilyUPC" w:hint="cs"/>
          <w:b/>
          <w:bCs/>
          <w:sz w:val="40"/>
          <w:szCs w:val="40"/>
          <w:cs/>
        </w:rPr>
        <w:t xml:space="preserve"> ใบงานที่</w:t>
      </w:r>
    </w:p>
    <w:p w:rsidR="00707450" w:rsidRDefault="00707450" w:rsidP="00707450">
      <w:pPr>
        <w:tabs>
          <w:tab w:val="center" w:pos="533"/>
          <w:tab w:val="left" w:pos="1276"/>
          <w:tab w:val="left" w:pos="5670"/>
          <w:tab w:val="left" w:pos="6521"/>
          <w:tab w:val="left" w:pos="7088"/>
          <w:tab w:val="left" w:pos="9498"/>
          <w:tab w:val="left" w:pos="9639"/>
        </w:tabs>
        <w:spacing w:after="0" w:line="240" w:lineRule="auto"/>
        <w:rPr>
          <w:rFonts w:cs="EucrosiaUPC"/>
          <w:b/>
          <w:bCs/>
          <w:sz w:val="48"/>
          <w:szCs w:val="48"/>
        </w:rPr>
      </w:pPr>
      <w:r>
        <w:rPr>
          <w:rFonts w:ascii="Lucida Sans Unicode" w:hAnsi="Lucida Sans Unicode" w:cs="LilyUPC"/>
          <w:b/>
          <w:bCs/>
          <w:noProof/>
          <w:sz w:val="48"/>
          <w:szCs w:val="48"/>
        </w:rPr>
        <w:tab/>
      </w:r>
      <w:r>
        <w:rPr>
          <w:rFonts w:ascii="Lucida Sans Unicode" w:hAnsi="Lucida Sans Unicode" w:cs="LilyUPC"/>
          <w:b/>
          <w:bCs/>
          <w:noProof/>
          <w:color w:val="FFFFFF"/>
          <w:sz w:val="48"/>
          <w:szCs w:val="48"/>
        </w:rPr>
        <w:t>1</w:t>
      </w:r>
      <w:r>
        <w:rPr>
          <w:rFonts w:ascii="Lucida Sans Unicode" w:hAnsi="Lucida Sans Unicode" w:cs="LilyUPC" w:hint="cs"/>
          <w:b/>
          <w:bCs/>
          <w:color w:val="FFFFFF"/>
          <w:sz w:val="48"/>
          <w:szCs w:val="48"/>
          <w:cs/>
        </w:rPr>
        <w:t>.</w:t>
      </w:r>
      <w:r>
        <w:rPr>
          <w:rFonts w:ascii="Lucida Sans Unicode" w:hAnsi="Lucida Sans Unicode" w:cs="LilyUPC"/>
          <w:b/>
          <w:bCs/>
          <w:noProof/>
          <w:color w:val="FFFFFF"/>
          <w:sz w:val="48"/>
          <w:szCs w:val="48"/>
        </w:rPr>
        <w:t>1</w:t>
      </w:r>
      <w:r>
        <w:rPr>
          <w:rFonts w:ascii="Lucida Sans Unicode" w:hAnsi="Lucida Sans Unicode" w:cs="LilyUPC"/>
          <w:b/>
          <w:bCs/>
          <w:noProof/>
          <w:sz w:val="48"/>
          <w:szCs w:val="48"/>
        </w:rPr>
        <w:tab/>
      </w:r>
      <w:r w:rsidRPr="004B35CB">
        <w:rPr>
          <w:rFonts w:ascii="Browallia New" w:hAnsi="Browallia New" w:cs="Browallia New"/>
          <w:b/>
          <w:bCs/>
          <w:sz w:val="48"/>
          <w:szCs w:val="48"/>
          <w:cs/>
        </w:rPr>
        <w:t>ในทวีปเอเชีย</w:t>
      </w:r>
    </w:p>
    <w:p w:rsidR="00707450" w:rsidRDefault="00707450" w:rsidP="00707450">
      <w:pPr>
        <w:tabs>
          <w:tab w:val="left" w:pos="2268"/>
          <w:tab w:val="left" w:pos="5670"/>
          <w:tab w:val="left" w:pos="6521"/>
          <w:tab w:val="left" w:pos="7088"/>
          <w:tab w:val="left" w:pos="9498"/>
          <w:tab w:val="left" w:pos="9639"/>
        </w:tabs>
        <w:spacing w:after="0" w:line="240" w:lineRule="auto"/>
        <w:rPr>
          <w:rFonts w:ascii="Browallia New" w:hAnsi="Browallia New" w:cs="Browallia New" w:hint="cs"/>
          <w:b/>
          <w:bCs/>
          <w:sz w:val="32"/>
          <w:szCs w:val="32"/>
          <w:cs/>
        </w:rPr>
      </w:pPr>
    </w:p>
    <w:p w:rsidR="00707450" w:rsidRDefault="00707450" w:rsidP="00707450">
      <w:pPr>
        <w:tabs>
          <w:tab w:val="left" w:pos="1134"/>
        </w:tabs>
        <w:spacing w:line="240" w:lineRule="auto"/>
        <w:rPr>
          <w:rFonts w:ascii="Browallia New" w:hAnsi="Browallia New" w:cs="Browallia New" w:hint="cs"/>
          <w:sz w:val="32"/>
          <w:szCs w:val="32"/>
        </w:rPr>
      </w:pPr>
      <w:r>
        <w:rPr>
          <w:rFonts w:ascii="Browallia New" w:hAnsi="Browallia New" w:cs="Browallia New"/>
          <w:b/>
          <w:bCs/>
          <w:sz w:val="32"/>
          <w:szCs w:val="32"/>
          <w:cs/>
        </w:rPr>
        <w:t>คำชี้แจง</w:t>
      </w:r>
      <w:r>
        <w:rPr>
          <w:rFonts w:ascii="Browallia New" w:hAnsi="Browallia New" w:cs="Browallia New" w:hint="cs"/>
          <w:b/>
          <w:bCs/>
          <w:sz w:val="32"/>
          <w:szCs w:val="32"/>
          <w:cs/>
        </w:rPr>
        <w:tab/>
      </w:r>
      <w:r w:rsidRPr="0019539F">
        <w:rPr>
          <w:rFonts w:ascii="Browallia New" w:hAnsi="Browallia New" w:cs="Browallia New"/>
          <w:sz w:val="32"/>
          <w:szCs w:val="32"/>
          <w:cs/>
        </w:rPr>
        <w:t>ให้นักเรียนวิเคราะห์แ</w:t>
      </w:r>
      <w:r>
        <w:rPr>
          <w:rFonts w:ascii="Browallia New" w:hAnsi="Browallia New" w:cs="Browallia New"/>
          <w:sz w:val="32"/>
          <w:szCs w:val="32"/>
          <w:cs/>
        </w:rPr>
        <w:t>ละสรุปความรู้เกี่ยวกับการเผยแผ่</w:t>
      </w:r>
      <w:r w:rsidRPr="0019539F">
        <w:rPr>
          <w:rFonts w:ascii="Browallia New" w:hAnsi="Browallia New" w:cs="Browallia New"/>
          <w:sz w:val="32"/>
          <w:szCs w:val="32"/>
          <w:cs/>
        </w:rPr>
        <w:t>และการนับถือพระพุทธศาสนาลงในตาราง</w:t>
      </w:r>
      <w:r>
        <w:rPr>
          <w:rFonts w:ascii="Browallia New" w:hAnsi="Browallia New" w:cs="Browallia New" w:hint="cs"/>
          <w:sz w:val="32"/>
          <w:szCs w:val="32"/>
          <w:cs/>
        </w:rPr>
        <w:t xml:space="preserve"> </w:t>
      </w:r>
      <w:r>
        <w:rPr>
          <w:rFonts w:ascii="Browallia New" w:hAnsi="Browallia New" w:cs="Browallia New"/>
          <w:sz w:val="32"/>
          <w:szCs w:val="32"/>
          <w:cs/>
        </w:rPr>
        <w:tab/>
      </w:r>
      <w:r w:rsidRPr="0019539F">
        <w:rPr>
          <w:rFonts w:ascii="Browallia New" w:hAnsi="Browallia New" w:cs="Browallia New"/>
          <w:sz w:val="32"/>
          <w:szCs w:val="32"/>
          <w:cs/>
        </w:rPr>
        <w:t>ที่กำหนด</w:t>
      </w:r>
    </w:p>
    <w:tbl>
      <w:tblPr>
        <w:tblW w:w="100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418"/>
        <w:gridCol w:w="2552"/>
        <w:gridCol w:w="2552"/>
        <w:gridCol w:w="3515"/>
      </w:tblGrid>
      <w:tr w:rsidR="00707450" w:rsidRPr="00707450" w:rsidTr="00E6389D">
        <w:tc>
          <w:tcPr>
            <w:tcW w:w="1418" w:type="dxa"/>
            <w:shd w:val="clear" w:color="auto" w:fill="B8CCE4"/>
            <w:vAlign w:val="center"/>
          </w:tcPr>
          <w:p w:rsidR="00707450" w:rsidRPr="00707450" w:rsidRDefault="00707450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ประเทศ</w:t>
            </w:r>
          </w:p>
        </w:tc>
        <w:tc>
          <w:tcPr>
            <w:tcW w:w="2552" w:type="dxa"/>
            <w:shd w:val="clear" w:color="auto" w:fill="B8CCE4"/>
            <w:vAlign w:val="center"/>
          </w:tcPr>
          <w:p w:rsidR="00707450" w:rsidRPr="00707450" w:rsidRDefault="00707450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การเข้ามาของพระพุทธศาสนา                                   ในครั้งแรก</w:t>
            </w:r>
          </w:p>
        </w:tc>
        <w:tc>
          <w:tcPr>
            <w:tcW w:w="2552" w:type="dxa"/>
            <w:shd w:val="clear" w:color="auto" w:fill="B8CCE4"/>
            <w:vAlign w:val="center"/>
          </w:tcPr>
          <w:p w:rsidR="00707450" w:rsidRPr="00707450" w:rsidRDefault="00707450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ผู้มีบทบาทสำคัญ                        ในการเผยแผ่</w:t>
            </w:r>
          </w:p>
        </w:tc>
        <w:tc>
          <w:tcPr>
            <w:tcW w:w="3515" w:type="dxa"/>
            <w:shd w:val="clear" w:color="auto" w:fill="B8CCE4"/>
            <w:vAlign w:val="center"/>
          </w:tcPr>
          <w:p w:rsidR="00707450" w:rsidRPr="00707450" w:rsidRDefault="00707450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ตัวอย่างผลงาน</w:t>
            </w:r>
          </w:p>
        </w:tc>
      </w:tr>
      <w:tr w:rsidR="00707450" w:rsidRPr="00707450" w:rsidTr="00E6389D">
        <w:tc>
          <w:tcPr>
            <w:tcW w:w="1418" w:type="dxa"/>
            <w:vMerge w:val="restart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sz w:val="32"/>
                <w:szCs w:val="32"/>
                <w:cs/>
              </w:rPr>
              <w:t>1.</w:t>
            </w:r>
            <w:r w:rsidRPr="00707450">
              <w:rPr>
                <w:rFonts w:asciiTheme="majorBidi" w:hAnsiTheme="majorBidi" w:cstheme="majorBidi"/>
                <w:sz w:val="32"/>
                <w:szCs w:val="32"/>
                <w:cs/>
              </w:rPr>
              <w:tab/>
            </w:r>
            <w:r w:rsidRPr="00707450">
              <w:rPr>
                <w:rFonts w:asciiTheme="majorBidi" w:hAnsiTheme="majorBidi" w:cstheme="majorBidi"/>
                <w:sz w:val="28"/>
                <w:cs/>
              </w:rPr>
              <w:t>อินเดีย</w:t>
            </w:r>
          </w:p>
        </w:tc>
        <w:tc>
          <w:tcPr>
            <w:tcW w:w="2552" w:type="dxa"/>
            <w:vMerge w:val="restart"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พระพุทธศาสนาได้ก่อตั้งขึ้น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ในอินเดีย โดยพระพุทธเจ้า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เป็นผู้ประกาศคำสอน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เซอร์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 xml:space="preserve"> เอ็ด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วินส์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 xml:space="preserve"> 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อาร์โนลด์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วรรณกรรม “ประทีปแห่งเอเชีย”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(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  <w:t>The light of Asia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)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  <w:tr w:rsidR="00707450" w:rsidRPr="00707450" w:rsidTr="00E6389D">
        <w:tc>
          <w:tcPr>
            <w:tcW w:w="1418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อนา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คาริก ธรรมปาละ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ก่อตั้งมหา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โพธิ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สมาคม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ออกนิตยสาร “มหา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โพธิ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 xml:space="preserve">รีวิว” 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  <w:t xml:space="preserve"> 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  <w:tab/>
              <w:t xml:space="preserve">                     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(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  <w:t>Mahabodhi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  <w:t xml:space="preserve"> Review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)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  <w:tr w:rsidR="00707450" w:rsidRPr="00707450" w:rsidTr="00E6389D">
        <w:tc>
          <w:tcPr>
            <w:tcW w:w="1418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ดร.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อัมเบดการ์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เป็นแกนนำชาวอินเดียวรรณะศูทร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 xml:space="preserve"> 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ประกาศปฏิญาณตนเป็นพุทธ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มาม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กะ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นับถือพระพุทธศาสนา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  <w:tr w:rsidR="00707450" w:rsidRPr="00707450" w:rsidTr="00E6389D">
        <w:tc>
          <w:tcPr>
            <w:tcW w:w="1418" w:type="dxa"/>
            <w:vMerge w:val="restart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707450">
              <w:rPr>
                <w:rFonts w:asciiTheme="majorBidi" w:hAnsiTheme="majorBidi" w:cstheme="majorBidi"/>
                <w:sz w:val="32"/>
                <w:szCs w:val="32"/>
              </w:rPr>
              <w:t>2.</w:t>
            </w:r>
            <w:r w:rsidRPr="00707450">
              <w:rPr>
                <w:rFonts w:asciiTheme="majorBidi" w:hAnsiTheme="majorBidi" w:cstheme="majorBidi"/>
                <w:sz w:val="32"/>
                <w:szCs w:val="32"/>
              </w:rPr>
              <w:tab/>
            </w:r>
            <w:r w:rsidRPr="00707450">
              <w:rPr>
                <w:rFonts w:asciiTheme="majorBidi" w:hAnsiTheme="majorBidi" w:cstheme="majorBidi"/>
                <w:sz w:val="32"/>
                <w:szCs w:val="32"/>
                <w:cs/>
              </w:rPr>
              <w:t>ศรีลังกา</w:t>
            </w:r>
          </w:p>
        </w:tc>
        <w:tc>
          <w:tcPr>
            <w:tcW w:w="2552" w:type="dxa"/>
            <w:vMerge w:val="restart"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พระเจ้าอโศกมหาราชทรงส่ง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พระมหินทเถระ และพระ-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ภิกษุณี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สังฆมิต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ตาไปเผยแผ่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พระพุทธศาสนา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พระเจ้าเท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วานัม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ปิย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ติส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สะ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ประกาศให้พระพุทธศาสนาเป็นศาสนา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ประจำชาติ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  <w:tr w:rsidR="00707450" w:rsidRPr="00707450" w:rsidTr="00E6389D">
        <w:tc>
          <w:tcPr>
            <w:tcW w:w="1418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พระเจ้าอยู่หัวบรมโกศ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 xml:space="preserve"> 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ของไทย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ส่งพระอุบาลีมหาเถระไปอุปสมบท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 xml:space="preserve"> 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แบบไทยแก่กุลบุตรชาวศรีลังกา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  <w:tr w:rsidR="00707450" w:rsidRPr="00707450" w:rsidTr="00E6389D">
        <w:tc>
          <w:tcPr>
            <w:tcW w:w="1418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สามเณร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สรณัง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กร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เป็นสมเด็จพระสังฆราชแห่งลังกา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ในนิกายสยามวงศ์ เป็นพระองค์แรก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  <w:tr w:rsidR="00707450" w:rsidRPr="00707450" w:rsidTr="00E6389D">
        <w:tc>
          <w:tcPr>
            <w:tcW w:w="1418" w:type="dxa"/>
            <w:vMerge w:val="restart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707450">
              <w:rPr>
                <w:rFonts w:asciiTheme="majorBidi" w:hAnsiTheme="majorBidi" w:cstheme="majorBidi"/>
                <w:sz w:val="32"/>
                <w:szCs w:val="32"/>
                <w:cs/>
              </w:rPr>
              <w:t>3</w:t>
            </w:r>
            <w:r w:rsidRPr="00707450">
              <w:rPr>
                <w:rFonts w:asciiTheme="majorBidi" w:hAnsiTheme="majorBidi" w:cstheme="majorBidi"/>
                <w:sz w:val="32"/>
                <w:szCs w:val="32"/>
              </w:rPr>
              <w:t>.</w:t>
            </w:r>
            <w:r w:rsidRPr="00707450">
              <w:rPr>
                <w:rFonts w:asciiTheme="majorBidi" w:hAnsiTheme="majorBidi" w:cstheme="majorBidi"/>
                <w:sz w:val="32"/>
                <w:szCs w:val="32"/>
              </w:rPr>
              <w:tab/>
            </w:r>
            <w:r w:rsidRPr="00707450">
              <w:rPr>
                <w:rFonts w:asciiTheme="majorBidi" w:hAnsiTheme="majorBidi" w:cstheme="majorBidi"/>
                <w:sz w:val="32"/>
                <w:szCs w:val="32"/>
                <w:cs/>
              </w:rPr>
              <w:t>เนปาล</w:t>
            </w:r>
          </w:p>
        </w:tc>
        <w:tc>
          <w:tcPr>
            <w:tcW w:w="2552" w:type="dxa"/>
            <w:vMerge w:val="restart"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พระเจ้าอโศกมหาราชทรงส่ง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พระ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มัชฌิม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เถระไปเผยแผ่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พระพุทธศาสนา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เจ้าหญิงจารุมตี พระธิดา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ของพระเจ้าอโศกมหาราช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วัดและพุทธโบราณสถานในนคร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กาฐมาณฑุ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 xml:space="preserve"> เมืองหลวงของเนปาล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  <w:tr w:rsidR="00707450" w:rsidRPr="00707450" w:rsidTr="00E6389D">
        <w:tc>
          <w:tcPr>
            <w:tcW w:w="1418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 xml:space="preserve">คณะสงฆ์ชาวเนปาล 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 xml:space="preserve">สมเด็จพระญาณสังวร 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สมเด็จพระสังฆราช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สกลมหา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สังฆ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ปริณายก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 xml:space="preserve">คณะสงฆ์ชาวเนปาลกราบทูลเชิญ  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เสด็จไปบรรพชาและอุปสมบท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กุลบุตรชาวเนปาล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ส่งพระภิกษุ สามเณร และกุลบุตรชาว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เนปาลไปศึกษาพระพุทธศาสนาที่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มหามกุฏ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ราชวิทยาลัย และมหาจุฬา-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ลง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กรณ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ราชวิทยาลัย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</w:tbl>
    <w:p w:rsidR="00707450" w:rsidRDefault="00707450" w:rsidP="00707450">
      <w:pPr>
        <w:tabs>
          <w:tab w:val="right" w:pos="567"/>
          <w:tab w:val="left" w:pos="726"/>
          <w:tab w:val="left" w:pos="9743"/>
        </w:tabs>
        <w:spacing w:after="0" w:line="240" w:lineRule="auto"/>
        <w:rPr>
          <w:rFonts w:ascii="Browallia New" w:hAnsi="Browallia New" w:cs="Browallia New" w:hint="cs"/>
          <w:b/>
          <w:bCs/>
          <w:sz w:val="32"/>
          <w:szCs w:val="32"/>
        </w:rPr>
      </w:pPr>
    </w:p>
    <w:p w:rsidR="00707450" w:rsidRDefault="00707450" w:rsidP="00707450">
      <w:pPr>
        <w:tabs>
          <w:tab w:val="right" w:pos="567"/>
          <w:tab w:val="left" w:pos="726"/>
          <w:tab w:val="left" w:pos="9743"/>
        </w:tabs>
        <w:spacing w:after="0" w:line="240" w:lineRule="auto"/>
        <w:rPr>
          <w:rFonts w:ascii="Browallia New" w:hAnsi="Browallia New" w:cs="Browallia New"/>
          <w:b/>
          <w:bCs/>
          <w:sz w:val="32"/>
          <w:szCs w:val="32"/>
        </w:rPr>
      </w:pPr>
    </w:p>
    <w:p w:rsidR="00707450" w:rsidRPr="009A2ACE" w:rsidRDefault="00707450" w:rsidP="00707450">
      <w:pPr>
        <w:tabs>
          <w:tab w:val="right" w:pos="567"/>
          <w:tab w:val="left" w:pos="726"/>
          <w:tab w:val="left" w:pos="9743"/>
        </w:tabs>
        <w:spacing w:after="0" w:line="240" w:lineRule="auto"/>
        <w:rPr>
          <w:rFonts w:ascii="Browallia New" w:hAnsi="Browallia New" w:cs="Browallia New"/>
          <w:b/>
          <w:bCs/>
          <w:sz w:val="32"/>
          <w:szCs w:val="32"/>
        </w:rPr>
      </w:pPr>
    </w:p>
    <w:tbl>
      <w:tblPr>
        <w:tblW w:w="100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418"/>
        <w:gridCol w:w="2552"/>
        <w:gridCol w:w="2552"/>
        <w:gridCol w:w="3515"/>
      </w:tblGrid>
      <w:tr w:rsidR="00707450" w:rsidRPr="00707450" w:rsidTr="00E6389D">
        <w:tc>
          <w:tcPr>
            <w:tcW w:w="1418" w:type="dxa"/>
            <w:shd w:val="clear" w:color="auto" w:fill="B8CCE4"/>
            <w:vAlign w:val="center"/>
          </w:tcPr>
          <w:p w:rsidR="00707450" w:rsidRPr="00707450" w:rsidRDefault="00707450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lastRenderedPageBreak/>
              <w:t>ประเทศ</w:t>
            </w:r>
          </w:p>
        </w:tc>
        <w:tc>
          <w:tcPr>
            <w:tcW w:w="2552" w:type="dxa"/>
            <w:shd w:val="clear" w:color="auto" w:fill="B8CCE4"/>
            <w:vAlign w:val="center"/>
          </w:tcPr>
          <w:p w:rsidR="00707450" w:rsidRPr="00707450" w:rsidRDefault="00707450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การเข้ามาของพระพุทธศาสนา                                   ในครั้งแรก</w:t>
            </w:r>
          </w:p>
        </w:tc>
        <w:tc>
          <w:tcPr>
            <w:tcW w:w="2552" w:type="dxa"/>
            <w:shd w:val="clear" w:color="auto" w:fill="B8CCE4"/>
            <w:vAlign w:val="center"/>
          </w:tcPr>
          <w:p w:rsidR="00707450" w:rsidRPr="00707450" w:rsidRDefault="00707450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ผู้มีบทบาทสำคัญ                        ในการเผยแผ่</w:t>
            </w:r>
          </w:p>
        </w:tc>
        <w:tc>
          <w:tcPr>
            <w:tcW w:w="3515" w:type="dxa"/>
            <w:shd w:val="clear" w:color="auto" w:fill="B8CCE4"/>
            <w:vAlign w:val="center"/>
          </w:tcPr>
          <w:p w:rsidR="00707450" w:rsidRPr="00707450" w:rsidRDefault="00707450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ตัวอย่างผลงาน</w:t>
            </w:r>
          </w:p>
        </w:tc>
      </w:tr>
      <w:tr w:rsidR="00707450" w:rsidRPr="00707450" w:rsidTr="00E6389D">
        <w:tc>
          <w:tcPr>
            <w:tcW w:w="1418" w:type="dxa"/>
            <w:vMerge w:val="restart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sz w:val="32"/>
                <w:szCs w:val="32"/>
                <w:cs/>
              </w:rPr>
              <w:t>4.</w:t>
            </w:r>
            <w:r w:rsidRPr="00707450">
              <w:rPr>
                <w:rFonts w:asciiTheme="majorBidi" w:hAnsiTheme="majorBidi" w:cstheme="majorBidi"/>
                <w:sz w:val="32"/>
                <w:szCs w:val="32"/>
                <w:cs/>
              </w:rPr>
              <w:tab/>
            </w:r>
            <w:proofErr w:type="spellStart"/>
            <w:r w:rsidRPr="00707450">
              <w:rPr>
                <w:rFonts w:asciiTheme="majorBidi" w:hAnsiTheme="majorBidi" w:cstheme="majorBidi"/>
                <w:sz w:val="32"/>
                <w:szCs w:val="32"/>
                <w:cs/>
              </w:rPr>
              <w:t>ภูฏาน</w:t>
            </w:r>
            <w:proofErr w:type="spellEnd"/>
            <w:r w:rsidRPr="00707450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552" w:type="dxa"/>
            <w:vMerge w:val="restart"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 xml:space="preserve">ท่านคุรุปัทมสัมภวะ หรือ 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อุกเยน คุรุ ริน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โปเช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 xml:space="preserve"> เดินทาง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จากทิเบตเข้ามาเผยแผ่หลัก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คำสอนและพิธีกรรมของ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พระพุทธศาสนาแบบ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วัชรยาน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ลามะปาโซ หรือดรุ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กอม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ชิงโป ชาวทิเบต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เผยแผ่พระพุทธศาสนา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ก่อตั้งนิกาย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ดรุก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ปะภัคยุ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  <w:tr w:rsidR="00707450" w:rsidRPr="00707450" w:rsidTr="00E6389D">
        <w:tc>
          <w:tcPr>
            <w:tcW w:w="1418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วังนัม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เยล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สร้างพูนาคาซอง เป็นสถานที่ประกอบ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พิธีกรรมที่สำคัญ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วางรากฐานการปกครอง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ภูฏานด้วย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 xml:space="preserve">กฎหมายทางโลกและกฎหมายทางใจ 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(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โล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 xml:space="preserve"> 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ทริม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 xml:space="preserve"> มิลุ 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ทริม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)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  <w:tr w:rsidR="00707450" w:rsidRPr="00707450" w:rsidTr="00E6389D">
        <w:tc>
          <w:tcPr>
            <w:tcW w:w="1418" w:type="dxa"/>
            <w:vMerge w:val="restart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sz w:val="32"/>
                <w:szCs w:val="32"/>
                <w:cs/>
              </w:rPr>
              <w:t>5.</w:t>
            </w:r>
            <w:r w:rsidRPr="00707450">
              <w:rPr>
                <w:rFonts w:asciiTheme="majorBidi" w:hAnsiTheme="majorBidi" w:cstheme="majorBidi"/>
                <w:sz w:val="32"/>
                <w:szCs w:val="32"/>
                <w:cs/>
              </w:rPr>
              <w:tab/>
              <w:t>เขตการ</w:t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sz w:val="32"/>
                <w:szCs w:val="32"/>
                <w:cs/>
              </w:rPr>
              <w:tab/>
              <w:t>ปกครอง</w:t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sz w:val="32"/>
                <w:szCs w:val="32"/>
                <w:cs/>
              </w:rPr>
              <w:tab/>
              <w:t>ตนเอง</w:t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707450">
              <w:rPr>
                <w:rFonts w:asciiTheme="majorBidi" w:hAnsiTheme="majorBidi" w:cstheme="majorBidi"/>
                <w:sz w:val="32"/>
                <w:szCs w:val="32"/>
                <w:cs/>
              </w:rPr>
              <w:tab/>
              <w:t>ทิเบต</w:t>
            </w:r>
          </w:p>
        </w:tc>
        <w:tc>
          <w:tcPr>
            <w:tcW w:w="2552" w:type="dxa"/>
            <w:vMerge w:val="restart"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พระเจ้า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ลาโธ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 xml:space="preserve"> 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โธ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 xml:space="preserve">รี เย็นเซ 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เป็นพระมหากษัตริย์พระองค์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 xml:space="preserve">แรกที่นับถือพระพุทธศาสนา   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โดยได้รับพระพุทธรูปและ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คัมภีร์พระพุทธศาสนาจาก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ชาวอินเดีย ซึ่งนำมาเป็น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  <w:tab/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เครื่องบรรณาการ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พระ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เจ้าซ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รอน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ซันกัม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โป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ประกาศให้พระพุทธศาสนาเป็นศาสนา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ประจำชาติ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ส่งเสริมให้มีการศึกษาคัมภีร์ของ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พระพุทธศาสนา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สร้าง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วัดโจ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กังเป็นวัดแรก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ส่ง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สมณ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ทูตไปศึกษาพระพุทธศาสนา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 xml:space="preserve">            </w:t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ในอินเดีย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นำคัมภีร์ทางพระพุทธศาสนาแปลเป็น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ภาษาทิเบต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  <w:tr w:rsidR="00707450" w:rsidRPr="00707450" w:rsidTr="00E6389D">
        <w:tc>
          <w:tcPr>
            <w:tcW w:w="1418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พระนางเห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วินเฉิง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ซึ่งเป็นพระมเหสีของ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พระ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เจ้าซ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รอน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ซันกัม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โป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นับถือพระพุทธศาสนานิกายมหายาน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อย่างเคร่งครัด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  <w:tr w:rsidR="00707450" w:rsidRPr="00707450" w:rsidTr="00E6389D">
        <w:tc>
          <w:tcPr>
            <w:tcW w:w="1418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พระนาง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ภริ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คุติเทวี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 xml:space="preserve">              </w:t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พระมเหสีของพระเจ้า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ซรอนซันกัม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โป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นับถือพระพุทธศาสนานิกายมหายาน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br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อย่างเคร่งครัด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  <w:tr w:rsidR="00707450" w:rsidRPr="00707450" w:rsidTr="00E6389D">
        <w:tc>
          <w:tcPr>
            <w:tcW w:w="1418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พระมหากษัตริย์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ทุกพระองค์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ศึกษาพระพุทธศาสนาอย่างละเอียด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ลึกซึ้ง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จัดทำพจนานุกรมพระพุทธศาสนา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ภาษาสันสกฤต-ทิเบต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  <w:tr w:rsidR="00707450" w:rsidRPr="00707450" w:rsidTr="00E6389D">
        <w:tc>
          <w:tcPr>
            <w:tcW w:w="1418" w:type="dxa"/>
            <w:vMerge w:val="restart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707450">
              <w:rPr>
                <w:rFonts w:asciiTheme="majorBidi" w:hAnsiTheme="majorBidi" w:cstheme="majorBidi"/>
                <w:sz w:val="32"/>
                <w:szCs w:val="32"/>
                <w:cs/>
              </w:rPr>
              <w:t>6.</w:t>
            </w:r>
            <w:r w:rsidRPr="00707450">
              <w:rPr>
                <w:rFonts w:asciiTheme="majorBidi" w:hAnsiTheme="majorBidi" w:cstheme="majorBidi"/>
                <w:sz w:val="32"/>
                <w:szCs w:val="32"/>
                <w:cs/>
              </w:rPr>
              <w:tab/>
              <w:t>จีน</w:t>
            </w:r>
          </w:p>
        </w:tc>
        <w:tc>
          <w:tcPr>
            <w:tcW w:w="2552" w:type="dxa"/>
            <w:vMerge w:val="restart"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พระพุทธศาสนาเข้ามาอย่าง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เป็นทางการในสมัยพระเจ้า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ฮั่นหมิงตี้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 xml:space="preserve"> แห่งราชวงศ์ฮั่น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พระเจ้า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ฮั่นหมิงตี้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ส่งคณะทูตไปสืบทอดพระพุทธศาสนา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ทางตอนเหนือของอินเดีย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  <w:tr w:rsidR="00707450" w:rsidRPr="00707450" w:rsidTr="00E6389D">
        <w:tc>
          <w:tcPr>
            <w:tcW w:w="1418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พระกา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ศยป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มาตังคะ และ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พระธรรมรักษ์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ประกาศพระพุทธศาสนา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  <w:tr w:rsidR="00707450" w:rsidRPr="00707450" w:rsidTr="00E6389D">
        <w:tc>
          <w:tcPr>
            <w:tcW w:w="1418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กษัตริย์ราชวงศ์ถัง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สร้างวัดหลายแห่ง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401"/>
                <w:tab w:val="left" w:pos="3543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pacing w:val="-4"/>
                <w:sz w:val="28"/>
                <w:u w:val="dotted" w:color="000000"/>
                <w:cs/>
              </w:rPr>
              <w:t>แปลพระสูตรจากภาษาบาลีเป็นภาษาจีน</w:t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มีนิกายสำคัญทางพระพุทธศาสนา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เกิดขึ้นหลายนิกาย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</w:tbl>
    <w:p w:rsidR="00707450" w:rsidRDefault="00707450" w:rsidP="00707450">
      <w:pPr>
        <w:tabs>
          <w:tab w:val="right" w:pos="567"/>
          <w:tab w:val="left" w:pos="726"/>
          <w:tab w:val="left" w:pos="9743"/>
        </w:tabs>
        <w:spacing w:after="0" w:line="240" w:lineRule="auto"/>
        <w:rPr>
          <w:rFonts w:ascii="Browallia New" w:hAnsi="Browallia New" w:cs="Browallia New" w:hint="cs"/>
          <w:sz w:val="32"/>
          <w:szCs w:val="32"/>
        </w:rPr>
      </w:pPr>
    </w:p>
    <w:tbl>
      <w:tblPr>
        <w:tblW w:w="100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418"/>
        <w:gridCol w:w="2552"/>
        <w:gridCol w:w="2552"/>
        <w:gridCol w:w="3515"/>
      </w:tblGrid>
      <w:tr w:rsidR="00707450" w:rsidRPr="00707450" w:rsidTr="00E6389D">
        <w:tc>
          <w:tcPr>
            <w:tcW w:w="1418" w:type="dxa"/>
            <w:shd w:val="clear" w:color="auto" w:fill="B8CCE4"/>
            <w:vAlign w:val="center"/>
          </w:tcPr>
          <w:p w:rsidR="00707450" w:rsidRPr="00707450" w:rsidRDefault="00707450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lastRenderedPageBreak/>
              <w:t>ประเทศ</w:t>
            </w:r>
          </w:p>
        </w:tc>
        <w:tc>
          <w:tcPr>
            <w:tcW w:w="2552" w:type="dxa"/>
            <w:shd w:val="clear" w:color="auto" w:fill="B8CCE4"/>
            <w:vAlign w:val="center"/>
          </w:tcPr>
          <w:p w:rsidR="00707450" w:rsidRPr="00707450" w:rsidRDefault="00707450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การเข้ามาของพระพุทธศาสนา                                   ในครั้งแรก</w:t>
            </w:r>
          </w:p>
        </w:tc>
        <w:tc>
          <w:tcPr>
            <w:tcW w:w="2552" w:type="dxa"/>
            <w:shd w:val="clear" w:color="auto" w:fill="B8CCE4"/>
            <w:vAlign w:val="center"/>
          </w:tcPr>
          <w:p w:rsidR="00707450" w:rsidRPr="00707450" w:rsidRDefault="00707450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ผู้มีบทบาทสำคัญ                        ในการเผยแผ่</w:t>
            </w:r>
          </w:p>
        </w:tc>
        <w:tc>
          <w:tcPr>
            <w:tcW w:w="3515" w:type="dxa"/>
            <w:shd w:val="clear" w:color="auto" w:fill="B8CCE4"/>
            <w:vAlign w:val="center"/>
          </w:tcPr>
          <w:p w:rsidR="00707450" w:rsidRPr="00707450" w:rsidRDefault="00707450" w:rsidP="00E6389D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>ตัวอย่างผลงาน</w:t>
            </w:r>
          </w:p>
        </w:tc>
      </w:tr>
      <w:tr w:rsidR="00707450" w:rsidRPr="00707450" w:rsidTr="00E6389D">
        <w:tc>
          <w:tcPr>
            <w:tcW w:w="1418" w:type="dxa"/>
            <w:vMerge w:val="restart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sz w:val="32"/>
                <w:szCs w:val="32"/>
                <w:cs/>
              </w:rPr>
              <w:t>6.</w:t>
            </w:r>
            <w:r w:rsidRPr="00707450">
              <w:rPr>
                <w:rFonts w:asciiTheme="majorBidi" w:hAnsiTheme="majorBidi" w:cstheme="majorBidi"/>
                <w:sz w:val="32"/>
                <w:szCs w:val="32"/>
                <w:cs/>
              </w:rPr>
              <w:tab/>
              <w:t>จีน (ต่อ)</w:t>
            </w:r>
          </w:p>
        </w:tc>
        <w:tc>
          <w:tcPr>
            <w:tcW w:w="2552" w:type="dxa"/>
            <w:vMerge w:val="restart"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กษัตริย์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ราชวงศ์หมิง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 xml:space="preserve"> และ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ราชวงศ์หยวน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พระพุทธศาสนาได้รับการเอาใจใส่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 xml:space="preserve"> </w:t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ทำนุบำรุงอย่างดีจากฝ่ายบ้านเมือง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พระพุทธศาสนานิกายตันตระ นิกาย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เซน และนิกายสุขาวดี ได้รับการยกย่อง</w:t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ให้เป็นศาสนาประจำราชสำนัก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  <w:tr w:rsidR="00707450" w:rsidRPr="00707450" w:rsidTr="00E6389D">
        <w:tc>
          <w:tcPr>
            <w:tcW w:w="1418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รัฐบาลจีนในปัจจุบัน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สนับสนุนให้มีการจัดตั้งพุทธสมาคม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แห่งประเทศจีน และสภาการศึกษา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พระพุทธศาสนา เพื่อเป็นศูนย์กลาง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การเผยแผ่พระพุทธศาสนา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  <w:tr w:rsidR="00707450" w:rsidRPr="00707450" w:rsidTr="00E6389D">
        <w:tc>
          <w:tcPr>
            <w:tcW w:w="1418" w:type="dxa"/>
            <w:vMerge w:val="restart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707450">
              <w:rPr>
                <w:rFonts w:asciiTheme="majorBidi" w:hAnsiTheme="majorBidi" w:cstheme="majorBidi"/>
                <w:sz w:val="32"/>
                <w:szCs w:val="32"/>
                <w:cs/>
              </w:rPr>
              <w:t>7.</w:t>
            </w:r>
            <w:r w:rsidRPr="00707450">
              <w:rPr>
                <w:rFonts w:asciiTheme="majorBidi" w:hAnsiTheme="majorBidi" w:cstheme="majorBidi"/>
                <w:sz w:val="32"/>
                <w:szCs w:val="32"/>
                <w:cs/>
              </w:rPr>
              <w:tab/>
              <w:t>เกาหลี</w:t>
            </w:r>
          </w:p>
        </w:tc>
        <w:tc>
          <w:tcPr>
            <w:tcW w:w="2552" w:type="dxa"/>
            <w:vMerge w:val="restart"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จีนส่ง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สมณ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 xml:space="preserve">ทูต ชื่อ ซุนเตา 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 xml:space="preserve">      </w:t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เข้ามาเผยแผ่พระพุทธศาสนา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ในอาณาจักรโคกรูยอ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 xml:space="preserve">พระภิกษุชาวอินเดีย ชื่อ 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มา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ลานัน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ทะ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เผยแผ่พระพุทธศาสนาในเกาหลี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  <w:tr w:rsidR="00707450" w:rsidRPr="00707450" w:rsidTr="00E6389D">
        <w:tc>
          <w:tcPr>
            <w:tcW w:w="1418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ชาวเกาหลี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สร้างวัด และพระพุทธรูป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แปลพระไตรปิฎกจากภาษาบาลี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เป็นภาษาเกาหลี และพิมพ์เป็นเล่ม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เรียกว่า พระไตรปิฎกฉบับ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สุง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  <w:tr w:rsidR="00707450" w:rsidRPr="00707450" w:rsidTr="00E6389D">
        <w:tc>
          <w:tcPr>
            <w:tcW w:w="1418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ชาวเกาหลีและญี่ปุ่น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ออกวารสารทางพระพุทธศาสนา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ปฏิบัติธรรม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  <w:tr w:rsidR="00707450" w:rsidRPr="00707450" w:rsidTr="00E6389D">
        <w:tc>
          <w:tcPr>
            <w:tcW w:w="1418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พุทธศาสนิกชนชาวเกาหลี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ใต้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จัดตั้งพุทธสมาคมเป็นหน่วยกลาง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สำคัญ การเผยแผ่พระพุทธศาสนา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  <w:tr w:rsidR="00707450" w:rsidRPr="00707450" w:rsidTr="00E6389D">
        <w:tc>
          <w:tcPr>
            <w:tcW w:w="1418" w:type="dxa"/>
            <w:vMerge w:val="restart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707450">
              <w:rPr>
                <w:rFonts w:asciiTheme="majorBidi" w:hAnsiTheme="majorBidi" w:cstheme="majorBidi"/>
                <w:sz w:val="32"/>
                <w:szCs w:val="32"/>
                <w:cs/>
              </w:rPr>
              <w:t>8.</w:t>
            </w:r>
            <w:r w:rsidRPr="00707450">
              <w:rPr>
                <w:rFonts w:asciiTheme="majorBidi" w:hAnsiTheme="majorBidi" w:cstheme="majorBidi"/>
                <w:sz w:val="32"/>
                <w:szCs w:val="32"/>
                <w:cs/>
              </w:rPr>
              <w:tab/>
              <w:t>ญี่ปุ่น</w:t>
            </w:r>
          </w:p>
        </w:tc>
        <w:tc>
          <w:tcPr>
            <w:tcW w:w="2552" w:type="dxa"/>
            <w:vMerge w:val="restart"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กษัตริย์เกาหลีส่งคณะทูต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นำพระพุทธรูปและคัมภีร์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ทางพระพุทธศาสนาไปถวาย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พระจักรพรรดิญี่ปุ่น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เจ้าชาย</w:t>
            </w:r>
            <w:proofErr w:type="spellStart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โช</w:t>
            </w:r>
            <w:proofErr w:type="spellEnd"/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โตกุ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เอาใจใส่ทำนุบำรุงพระพุทธศาสนา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ทุกด้าน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ประกาศยกให้พระพุทธศาสนาเป็น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ศาสนาประจำชาติ เป็นยุคสัทธรรม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ไพโรจน์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  <w:tr w:rsidR="00707450" w:rsidRPr="00707450" w:rsidTr="00E6389D">
        <w:tc>
          <w:tcPr>
            <w:tcW w:w="1418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2552" w:type="dxa"/>
            <w:vMerge/>
            <w:shd w:val="clear" w:color="auto" w:fill="auto"/>
          </w:tcPr>
          <w:p w:rsidR="00707450" w:rsidRPr="00707450" w:rsidRDefault="00707450" w:rsidP="00E6389D">
            <w:pPr>
              <w:tabs>
                <w:tab w:val="left" w:pos="0"/>
                <w:tab w:val="left" w:pos="1134"/>
                <w:tab w:val="left" w:pos="2268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</w:p>
        </w:tc>
        <w:tc>
          <w:tcPr>
            <w:tcW w:w="2552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2267"/>
                <w:tab w:val="left" w:pos="2336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ชาวญี่ปุ่น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  <w:tc>
          <w:tcPr>
            <w:tcW w:w="3515" w:type="dxa"/>
            <w:shd w:val="clear" w:color="auto" w:fill="auto"/>
          </w:tcPr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ปรับบทบาทของพระพุทธศาสนา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 xml:space="preserve">                   </w:t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ให้สอดคล้องกับสภาวการณ์ของ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ประเทศ ทำให้เกิด 3 นิกายหลัก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ส่งเสริมการศึกษาและการวิจัยทาง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พระพุทธศาสนา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จัดตั้งองค์กรทางพระพุทธศาสนา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เพื่อเผยแผ่พระพุทธศาสนา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แปลและจัดพิมพ์พระไตรปิฎกจาก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ภาษาจีน ทิเบต เกาหลี เป็นภาษาญี่ปุ่น</w:t>
            </w:r>
          </w:p>
          <w:p w:rsidR="00707450" w:rsidRPr="00707450" w:rsidRDefault="00707450" w:rsidP="00E6389D">
            <w:pPr>
              <w:tabs>
                <w:tab w:val="left" w:pos="285"/>
                <w:tab w:val="left" w:pos="1134"/>
                <w:tab w:val="left" w:pos="3259"/>
                <w:tab w:val="left" w:pos="3299"/>
              </w:tabs>
              <w:spacing w:after="0" w:line="240" w:lineRule="auto"/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</w:pP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>-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  <w:t>ตั้งคณะพุทธศาสน์ขึ้นในมหาวิทยาลัย</w:t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  <w:r w:rsidRPr="00707450">
              <w:rPr>
                <w:rFonts w:asciiTheme="majorBidi" w:hAnsiTheme="majorBidi" w:cstheme="majorBidi"/>
                <w:i/>
                <w:iCs/>
                <w:color w:val="FF0066"/>
                <w:sz w:val="28"/>
                <w:u w:val="dotted" w:color="000000"/>
                <w:cs/>
              </w:rPr>
              <w:tab/>
            </w:r>
          </w:p>
        </w:tc>
      </w:tr>
    </w:tbl>
    <w:p w:rsidR="006E5D0D" w:rsidRDefault="006E5D0D"/>
    <w:sectPr w:rsidR="006E5D0D" w:rsidSect="00707450">
      <w:pgSz w:w="11906" w:h="16838"/>
      <w:pgMar w:top="709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ilyUPC">
    <w:panose1 w:val="020B0604020202020204"/>
    <w:charset w:val="00"/>
    <w:family w:val="swiss"/>
    <w:pitch w:val="variable"/>
    <w:sig w:usb0="01000007" w:usb1="00000002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EucrosiaUPC">
    <w:panose1 w:val="02020603050405020304"/>
    <w:charset w:val="00"/>
    <w:family w:val="roman"/>
    <w:pitch w:val="variable"/>
    <w:sig w:usb0="81000027" w:usb1="00000002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applyBreakingRules/>
  </w:compat>
  <w:rsids>
    <w:rsidRoot w:val="00707450"/>
    <w:rsid w:val="00282283"/>
    <w:rsid w:val="0031398D"/>
    <w:rsid w:val="00530530"/>
    <w:rsid w:val="00594654"/>
    <w:rsid w:val="006E5D0D"/>
    <w:rsid w:val="00707450"/>
    <w:rsid w:val="0099277E"/>
    <w:rsid w:val="00D44481"/>
    <w:rsid w:val="00E008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ordia New" w:hAnsi="Calibri" w:cs="Cordia New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7450"/>
    <w:pPr>
      <w:spacing w:after="200" w:line="276" w:lineRule="auto"/>
    </w:pPr>
    <w:rPr>
      <w:rFonts w:eastAsia="Times New Roman" w:cs="Angsana New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730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HP002</dc:creator>
  <cp:lastModifiedBy>HP002</cp:lastModifiedBy>
  <cp:revision>1</cp:revision>
  <dcterms:created xsi:type="dcterms:W3CDTF">2018-04-19T08:57:00Z</dcterms:created>
  <dcterms:modified xsi:type="dcterms:W3CDTF">2018-04-19T08:59:00Z</dcterms:modified>
</cp:coreProperties>
</file>