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D5343" w14:textId="023BDB8B" w:rsidR="009261A7" w:rsidRPr="00AC58FC" w:rsidRDefault="006E63B6" w:rsidP="00AC58FC">
      <w:pPr>
        <w:spacing w:after="0" w:line="276" w:lineRule="auto"/>
        <w:jc w:val="center"/>
        <w:rPr>
          <w:rFonts w:cstheme="minorHAnsi"/>
          <w:b/>
          <w:bCs/>
          <w:sz w:val="24"/>
          <w:szCs w:val="24"/>
        </w:rPr>
      </w:pPr>
      <w:r w:rsidRPr="00AC58FC">
        <w:rPr>
          <w:rFonts w:cstheme="minorHAnsi"/>
          <w:b/>
          <w:bCs/>
          <w:sz w:val="24"/>
          <w:szCs w:val="24"/>
        </w:rPr>
        <w:t>CASE STUDY</w:t>
      </w:r>
    </w:p>
    <w:p w14:paraId="24B1ABD5" w14:textId="77777777" w:rsidR="006E63B6" w:rsidRPr="00AC58FC" w:rsidRDefault="006E63B6" w:rsidP="00AC58FC">
      <w:pPr>
        <w:spacing w:after="0" w:line="276" w:lineRule="auto"/>
        <w:jc w:val="both"/>
        <w:rPr>
          <w:rFonts w:cstheme="minorHAnsi"/>
          <w:color w:val="0D0F12"/>
          <w:shd w:val="clear" w:color="auto" w:fill="FFFFFF"/>
        </w:rPr>
      </w:pPr>
      <w:r w:rsidRPr="00AC58FC">
        <w:rPr>
          <w:rFonts w:cstheme="minorHAnsi"/>
          <w:color w:val="0D0F12"/>
          <w:shd w:val="clear" w:color="auto" w:fill="FFFFFF"/>
        </w:rPr>
        <w:t xml:space="preserve">To help boost sales, </w:t>
      </w:r>
      <w:proofErr w:type="spellStart"/>
      <w:r w:rsidRPr="00AC58FC">
        <w:rPr>
          <w:rFonts w:cstheme="minorHAnsi"/>
          <w:color w:val="0D0F12"/>
          <w:shd w:val="clear" w:color="auto" w:fill="FFFFFF"/>
        </w:rPr>
        <w:t>Adio</w:t>
      </w:r>
      <w:proofErr w:type="spellEnd"/>
      <w:r w:rsidRPr="00AC58FC">
        <w:rPr>
          <w:rFonts w:cstheme="minorHAnsi"/>
          <w:color w:val="0D0F12"/>
          <w:shd w:val="clear" w:color="auto" w:fill="FFFFFF"/>
        </w:rPr>
        <w:t xml:space="preserve">, the data analyst at Adventure Works, is tasked with investigating sales, marketing, and customer data. </w:t>
      </w:r>
      <w:proofErr w:type="spellStart"/>
      <w:r w:rsidRPr="00AC58FC">
        <w:rPr>
          <w:rFonts w:cstheme="minorHAnsi"/>
          <w:color w:val="0D0F12"/>
          <w:shd w:val="clear" w:color="auto" w:fill="FFFFFF"/>
        </w:rPr>
        <w:t>Adio</w:t>
      </w:r>
      <w:proofErr w:type="spellEnd"/>
      <w:r w:rsidRPr="00AC58FC">
        <w:rPr>
          <w:rFonts w:cstheme="minorHAnsi"/>
          <w:color w:val="0D0F12"/>
          <w:shd w:val="clear" w:color="auto" w:fill="FFFFFF"/>
        </w:rPr>
        <w:t xml:space="preserve"> is instructed to create and share a data report with visualizations, based on the insights, patterns, and trends he uncovers during the analysis. </w:t>
      </w:r>
      <w:proofErr w:type="spellStart"/>
      <w:r w:rsidRPr="00AC58FC">
        <w:rPr>
          <w:rFonts w:cstheme="minorHAnsi"/>
          <w:color w:val="0D0F12"/>
          <w:shd w:val="clear" w:color="auto" w:fill="FFFFFF"/>
        </w:rPr>
        <w:t>Adio</w:t>
      </w:r>
      <w:proofErr w:type="spellEnd"/>
      <w:r w:rsidRPr="00AC58FC">
        <w:rPr>
          <w:rFonts w:cstheme="minorHAnsi"/>
          <w:color w:val="0D0F12"/>
          <w:shd w:val="clear" w:color="auto" w:fill="FFFFFF"/>
        </w:rPr>
        <w:t xml:space="preserve"> knows that creating visualizations with stakeholder experience in mind contributes to improved stakeholder understanding and decision-making. To understand the needs, preferences, and expectations of the stakeholders that form his audience (stakeholder experience), </w:t>
      </w:r>
      <w:proofErr w:type="spellStart"/>
      <w:r w:rsidRPr="00AC58FC">
        <w:rPr>
          <w:rFonts w:cstheme="minorHAnsi"/>
          <w:color w:val="0D0F12"/>
          <w:shd w:val="clear" w:color="auto" w:fill="FFFFFF"/>
        </w:rPr>
        <w:t>Adio</w:t>
      </w:r>
      <w:proofErr w:type="spellEnd"/>
      <w:r w:rsidRPr="00AC58FC">
        <w:rPr>
          <w:rFonts w:cstheme="minorHAnsi"/>
          <w:color w:val="0D0F12"/>
          <w:shd w:val="clear" w:color="auto" w:fill="FFFFFF"/>
        </w:rPr>
        <w:t xml:space="preserve"> engages in the following process:</w:t>
      </w:r>
    </w:p>
    <w:p w14:paraId="77638B80" w14:textId="77777777" w:rsidR="00C63789" w:rsidRPr="00AC58FC" w:rsidRDefault="00C63789" w:rsidP="00AC58FC">
      <w:pPr>
        <w:pStyle w:val="NormalWeb"/>
        <w:numPr>
          <w:ilvl w:val="0"/>
          <w:numId w:val="1"/>
        </w:numPr>
        <w:shd w:val="clear" w:color="auto" w:fill="FFFFFF"/>
        <w:spacing w:before="0" w:beforeAutospacing="0" w:after="0" w:afterAutospacing="0" w:line="276" w:lineRule="auto"/>
        <w:jc w:val="both"/>
        <w:rPr>
          <w:rFonts w:asciiTheme="minorHAnsi" w:hAnsiTheme="minorHAnsi" w:cstheme="minorHAnsi"/>
          <w:color w:val="0D0F12"/>
          <w:sz w:val="22"/>
          <w:szCs w:val="22"/>
        </w:rPr>
      </w:pPr>
      <w:r w:rsidRPr="00AC58FC">
        <w:rPr>
          <w:rFonts w:asciiTheme="minorHAnsi" w:hAnsiTheme="minorHAnsi" w:cstheme="minorHAnsi"/>
          <w:color w:val="0D0F12"/>
          <w:sz w:val="22"/>
          <w:szCs w:val="22"/>
        </w:rPr>
        <w:t>What is the primary goal of data visualization in the data analysis process?</w:t>
      </w:r>
    </w:p>
    <w:p w14:paraId="196610DF" w14:textId="0D6AC045" w:rsidR="00C63789" w:rsidRPr="00AC58FC" w:rsidRDefault="00AC58FC" w:rsidP="00AC58FC">
      <w:pPr>
        <w:pStyle w:val="pdq2pgselectionanchorcontainer"/>
        <w:spacing w:before="0" w:beforeAutospacing="0" w:after="0" w:afterAutospacing="0" w:line="276" w:lineRule="auto"/>
        <w:ind w:left="720"/>
        <w:jc w:val="both"/>
        <w:rPr>
          <w:rFonts w:asciiTheme="minorHAnsi" w:hAnsiTheme="minorHAnsi" w:cstheme="minorHAnsi"/>
          <w:sz w:val="22"/>
          <w:szCs w:val="22"/>
        </w:rPr>
      </w:pPr>
      <w:r w:rsidRPr="00AC58FC">
        <w:rPr>
          <w:rFonts w:asciiTheme="minorHAnsi" w:hAnsiTheme="minorHAnsi" w:cstheme="minorHAnsi"/>
          <w:b/>
          <w:bCs/>
          <w:sz w:val="22"/>
          <w:szCs w:val="22"/>
        </w:rPr>
        <w:t>Answer:</w:t>
      </w:r>
      <w:r>
        <w:rPr>
          <w:rFonts w:asciiTheme="minorHAnsi" w:hAnsiTheme="minorHAnsi" w:cstheme="minorHAnsi"/>
          <w:sz w:val="22"/>
          <w:szCs w:val="22"/>
        </w:rPr>
        <w:t xml:space="preserve"> </w:t>
      </w:r>
      <w:r w:rsidR="00C63789" w:rsidRPr="00AC58FC">
        <w:rPr>
          <w:rFonts w:asciiTheme="minorHAnsi" w:hAnsiTheme="minorHAnsi" w:cstheme="minorHAnsi"/>
          <w:sz w:val="22"/>
          <w:szCs w:val="22"/>
        </w:rPr>
        <w:t>The primary goal of data visualization is to present data in a clear and meaningful way so that stakeholders can easily understand insights, identify patterns and trends, and make informed business decisions.</w:t>
      </w:r>
    </w:p>
    <w:p w14:paraId="40EB9F51" w14:textId="77777777" w:rsidR="00C63789" w:rsidRPr="00AC58FC" w:rsidRDefault="00C63789" w:rsidP="00AC58FC">
      <w:pPr>
        <w:pStyle w:val="NormalWeb"/>
        <w:numPr>
          <w:ilvl w:val="0"/>
          <w:numId w:val="1"/>
        </w:numPr>
        <w:shd w:val="clear" w:color="auto" w:fill="FFFFFF"/>
        <w:spacing w:before="0" w:beforeAutospacing="0" w:after="0" w:afterAutospacing="0" w:line="276" w:lineRule="auto"/>
        <w:jc w:val="both"/>
        <w:rPr>
          <w:rFonts w:asciiTheme="minorHAnsi" w:hAnsiTheme="minorHAnsi" w:cstheme="minorHAnsi"/>
          <w:color w:val="0D0F12"/>
          <w:sz w:val="22"/>
          <w:szCs w:val="22"/>
        </w:rPr>
      </w:pPr>
      <w:r w:rsidRPr="00AC58FC">
        <w:rPr>
          <w:rFonts w:asciiTheme="minorHAnsi" w:hAnsiTheme="minorHAnsi" w:cstheme="minorHAnsi"/>
          <w:color w:val="0D0F12"/>
          <w:sz w:val="22"/>
          <w:szCs w:val="22"/>
        </w:rPr>
        <w:t>Briefly define stakeholder experience in the context of data analysis and visualization.</w:t>
      </w:r>
    </w:p>
    <w:p w14:paraId="464C89AE" w14:textId="154E1265" w:rsidR="00C63789" w:rsidRPr="00AC58FC" w:rsidRDefault="00AC58FC" w:rsidP="00AC58FC">
      <w:pPr>
        <w:pStyle w:val="NormalWeb"/>
        <w:shd w:val="clear" w:color="auto" w:fill="FFFFFF"/>
        <w:spacing w:before="0" w:beforeAutospacing="0" w:after="0" w:afterAutospacing="0" w:line="276" w:lineRule="auto"/>
        <w:ind w:left="720"/>
        <w:jc w:val="both"/>
        <w:rPr>
          <w:rFonts w:asciiTheme="minorHAnsi" w:hAnsiTheme="minorHAnsi" w:cstheme="minorHAnsi"/>
          <w:color w:val="0D0F12"/>
          <w:sz w:val="22"/>
          <w:szCs w:val="22"/>
        </w:rPr>
      </w:pPr>
      <w:r w:rsidRPr="00AC58FC">
        <w:rPr>
          <w:rFonts w:asciiTheme="minorHAnsi" w:hAnsiTheme="minorHAnsi" w:cstheme="minorHAnsi"/>
          <w:b/>
          <w:bCs/>
          <w:sz w:val="22"/>
          <w:szCs w:val="22"/>
        </w:rPr>
        <w:t>Answer:</w:t>
      </w:r>
      <w:r>
        <w:rPr>
          <w:rFonts w:asciiTheme="minorHAnsi" w:hAnsiTheme="minorHAnsi" w:cstheme="minorHAnsi"/>
          <w:sz w:val="22"/>
          <w:szCs w:val="22"/>
        </w:rPr>
        <w:t xml:space="preserve"> </w:t>
      </w:r>
      <w:r w:rsidR="00C63789" w:rsidRPr="00AC58FC">
        <w:rPr>
          <w:rFonts w:asciiTheme="minorHAnsi" w:hAnsiTheme="minorHAnsi" w:cstheme="minorHAnsi"/>
          <w:sz w:val="22"/>
          <w:szCs w:val="22"/>
        </w:rPr>
        <w:t>Stakeholder experience refers to designing data visualizations based on the needs, preferences, and expectations of the people who will use the reports. It ensures that the visualizations are easy to understand, relevant, and useful for decision-making.</w:t>
      </w:r>
    </w:p>
    <w:p w14:paraId="2A4BBCF8" w14:textId="77777777" w:rsidR="00C63789" w:rsidRPr="00AC58FC" w:rsidRDefault="00C63789" w:rsidP="00AC58FC">
      <w:pPr>
        <w:pStyle w:val="NormalWeb"/>
        <w:numPr>
          <w:ilvl w:val="0"/>
          <w:numId w:val="1"/>
        </w:numPr>
        <w:shd w:val="clear" w:color="auto" w:fill="FFFFFF"/>
        <w:spacing w:before="0" w:beforeAutospacing="0" w:after="0" w:afterAutospacing="0" w:line="276" w:lineRule="auto"/>
        <w:jc w:val="both"/>
        <w:rPr>
          <w:rFonts w:asciiTheme="minorHAnsi" w:hAnsiTheme="minorHAnsi" w:cstheme="minorHAnsi"/>
          <w:color w:val="0D0F12"/>
          <w:sz w:val="22"/>
          <w:szCs w:val="22"/>
        </w:rPr>
      </w:pPr>
      <w:r w:rsidRPr="00AC58FC">
        <w:rPr>
          <w:rFonts w:asciiTheme="minorHAnsi" w:hAnsiTheme="minorHAnsi" w:cstheme="minorHAnsi"/>
          <w:color w:val="0D0F12"/>
          <w:sz w:val="22"/>
          <w:szCs w:val="22"/>
        </w:rPr>
        <w:t>Explain two reasons why stakeholder experience is important when creating data visualizations.</w:t>
      </w:r>
    </w:p>
    <w:p w14:paraId="0B99D04D" w14:textId="6F246735" w:rsidR="00C63789" w:rsidRPr="00AC58FC" w:rsidRDefault="00AC58FC" w:rsidP="00AC58FC">
      <w:pPr>
        <w:pStyle w:val="pdq2pgselectionanchorcontainer"/>
        <w:spacing w:before="0" w:beforeAutospacing="0" w:after="0" w:afterAutospacing="0" w:line="276" w:lineRule="auto"/>
        <w:ind w:left="720"/>
        <w:jc w:val="both"/>
        <w:rPr>
          <w:rFonts w:asciiTheme="minorHAnsi" w:hAnsiTheme="minorHAnsi" w:cstheme="minorHAnsi"/>
          <w:sz w:val="22"/>
          <w:szCs w:val="22"/>
        </w:rPr>
      </w:pPr>
      <w:r w:rsidRPr="00AC58FC">
        <w:rPr>
          <w:rFonts w:asciiTheme="minorHAnsi" w:hAnsiTheme="minorHAnsi" w:cstheme="minorHAnsi"/>
          <w:b/>
          <w:bCs/>
          <w:sz w:val="22"/>
          <w:szCs w:val="22"/>
        </w:rPr>
        <w:t>Answer:</w:t>
      </w:r>
      <w:r>
        <w:rPr>
          <w:rFonts w:asciiTheme="minorHAnsi" w:hAnsiTheme="minorHAnsi" w:cstheme="minorHAnsi"/>
          <w:sz w:val="22"/>
          <w:szCs w:val="22"/>
        </w:rPr>
        <w:t xml:space="preserve"> </w:t>
      </w:r>
      <w:r w:rsidR="00C63789" w:rsidRPr="00AC58FC">
        <w:rPr>
          <w:rStyle w:val="Strong"/>
          <w:rFonts w:asciiTheme="minorHAnsi" w:hAnsiTheme="minorHAnsi" w:cstheme="minorHAnsi"/>
          <w:b w:val="0"/>
          <w:bCs w:val="0"/>
          <w:sz w:val="22"/>
          <w:szCs w:val="22"/>
        </w:rPr>
        <w:t>Reason 1:</w:t>
      </w:r>
      <w:r w:rsidR="00C63789" w:rsidRPr="00AC58FC">
        <w:rPr>
          <w:rFonts w:asciiTheme="minorHAnsi" w:hAnsiTheme="minorHAnsi" w:cstheme="minorHAnsi"/>
          <w:sz w:val="22"/>
          <w:szCs w:val="22"/>
        </w:rPr>
        <w:t xml:space="preserve"> It helps stakeholders understand complex data more quickly by presenting information in a way that matches their needs.</w:t>
      </w:r>
    </w:p>
    <w:p w14:paraId="38914726" w14:textId="24AD53A6" w:rsidR="00C63789" w:rsidRPr="00AC58FC" w:rsidRDefault="00C63789" w:rsidP="00AC58FC">
      <w:pPr>
        <w:pStyle w:val="NormalWeb"/>
        <w:spacing w:before="0" w:beforeAutospacing="0" w:after="0" w:afterAutospacing="0" w:line="276" w:lineRule="auto"/>
        <w:ind w:left="720"/>
        <w:jc w:val="both"/>
        <w:rPr>
          <w:rFonts w:asciiTheme="minorHAnsi" w:hAnsiTheme="minorHAnsi" w:cstheme="minorHAnsi"/>
          <w:sz w:val="22"/>
          <w:szCs w:val="22"/>
        </w:rPr>
      </w:pPr>
      <w:r w:rsidRPr="00AC58FC">
        <w:rPr>
          <w:rStyle w:val="Strong"/>
          <w:rFonts w:asciiTheme="minorHAnsi" w:hAnsiTheme="minorHAnsi" w:cstheme="minorHAnsi"/>
          <w:b w:val="0"/>
          <w:bCs w:val="0"/>
          <w:sz w:val="22"/>
          <w:szCs w:val="22"/>
        </w:rPr>
        <w:t>Reason 2:</w:t>
      </w:r>
      <w:r w:rsidRPr="00AC58FC">
        <w:rPr>
          <w:rFonts w:asciiTheme="minorHAnsi" w:hAnsiTheme="minorHAnsi" w:cstheme="minorHAnsi"/>
          <w:sz w:val="22"/>
          <w:szCs w:val="22"/>
        </w:rPr>
        <w:t xml:space="preserve"> It improves decision-making because stakeholders receive relevant insights that support their specific business goals and responsibilities.</w:t>
      </w:r>
    </w:p>
    <w:p w14:paraId="369D4811" w14:textId="77777777" w:rsidR="00C63789" w:rsidRDefault="00C63789" w:rsidP="00AC58FC">
      <w:pPr>
        <w:pStyle w:val="NormalWeb"/>
        <w:numPr>
          <w:ilvl w:val="0"/>
          <w:numId w:val="1"/>
        </w:numPr>
        <w:shd w:val="clear" w:color="auto" w:fill="FFFFFF"/>
        <w:spacing w:before="0" w:beforeAutospacing="0" w:after="0" w:afterAutospacing="0" w:line="276" w:lineRule="auto"/>
        <w:jc w:val="both"/>
        <w:rPr>
          <w:rFonts w:asciiTheme="minorHAnsi" w:hAnsiTheme="minorHAnsi" w:cstheme="minorHAnsi"/>
          <w:color w:val="0D0F12"/>
          <w:sz w:val="22"/>
          <w:szCs w:val="22"/>
        </w:rPr>
      </w:pPr>
      <w:r w:rsidRPr="00AC58FC">
        <w:rPr>
          <w:rFonts w:asciiTheme="minorHAnsi" w:hAnsiTheme="minorHAnsi" w:cstheme="minorHAnsi"/>
          <w:color w:val="0D0F12"/>
          <w:sz w:val="22"/>
          <w:szCs w:val="22"/>
        </w:rPr>
        <w:t>List the six steps in the stakeholder experience process.</w:t>
      </w:r>
    </w:p>
    <w:p w14:paraId="0953AF5D" w14:textId="6A7B277F" w:rsidR="00AC58FC" w:rsidRPr="00AC58FC" w:rsidRDefault="00AC58FC" w:rsidP="00AC58FC">
      <w:pPr>
        <w:pStyle w:val="NormalWeb"/>
        <w:shd w:val="clear" w:color="auto" w:fill="FFFFFF"/>
        <w:spacing w:before="0" w:beforeAutospacing="0" w:after="0" w:afterAutospacing="0" w:line="276" w:lineRule="auto"/>
        <w:ind w:left="720"/>
        <w:jc w:val="both"/>
        <w:rPr>
          <w:rFonts w:asciiTheme="minorHAnsi" w:hAnsiTheme="minorHAnsi" w:cstheme="minorHAnsi"/>
          <w:color w:val="0D0F12"/>
          <w:sz w:val="22"/>
          <w:szCs w:val="22"/>
        </w:rPr>
      </w:pPr>
      <w:r w:rsidRPr="00AC58FC">
        <w:rPr>
          <w:rFonts w:asciiTheme="minorHAnsi" w:hAnsiTheme="minorHAnsi" w:cstheme="minorHAnsi"/>
          <w:b/>
          <w:bCs/>
          <w:sz w:val="22"/>
          <w:szCs w:val="22"/>
        </w:rPr>
        <w:t>Answer:</w:t>
      </w:r>
    </w:p>
    <w:p w14:paraId="2C59B468" w14:textId="77777777" w:rsidR="00C63789" w:rsidRPr="00AC58FC" w:rsidRDefault="00C63789" w:rsidP="00AC58FC">
      <w:pPr>
        <w:pStyle w:val="ListParagraph"/>
        <w:numPr>
          <w:ilvl w:val="1"/>
          <w:numId w:val="1"/>
        </w:numPr>
        <w:spacing w:after="0" w:line="276" w:lineRule="auto"/>
        <w:jc w:val="both"/>
        <w:rPr>
          <w:rFonts w:eastAsia="Times New Roman" w:cstheme="minorHAnsi"/>
          <w:kern w:val="0"/>
          <w14:ligatures w14:val="none"/>
        </w:rPr>
      </w:pPr>
      <w:r w:rsidRPr="00AC58FC">
        <w:rPr>
          <w:rFonts w:eastAsia="Times New Roman" w:cstheme="minorHAnsi"/>
          <w:kern w:val="0"/>
          <w14:ligatures w14:val="none"/>
        </w:rPr>
        <w:t xml:space="preserve">Identify stakeholders. </w:t>
      </w:r>
    </w:p>
    <w:p w14:paraId="2C8A60E5" w14:textId="77777777" w:rsidR="00C63789" w:rsidRPr="00AC58FC" w:rsidRDefault="00C63789" w:rsidP="00AC58FC">
      <w:pPr>
        <w:pStyle w:val="ListParagraph"/>
        <w:numPr>
          <w:ilvl w:val="1"/>
          <w:numId w:val="1"/>
        </w:numPr>
        <w:spacing w:after="0" w:line="276" w:lineRule="auto"/>
        <w:jc w:val="both"/>
        <w:rPr>
          <w:rFonts w:eastAsia="Times New Roman" w:cstheme="minorHAnsi"/>
          <w:kern w:val="0"/>
          <w14:ligatures w14:val="none"/>
        </w:rPr>
      </w:pPr>
      <w:r w:rsidRPr="00AC58FC">
        <w:rPr>
          <w:rFonts w:eastAsia="Times New Roman" w:cstheme="minorHAnsi"/>
          <w:kern w:val="0"/>
          <w14:ligatures w14:val="none"/>
        </w:rPr>
        <w:t xml:space="preserve">Define stakeholder goals. </w:t>
      </w:r>
    </w:p>
    <w:p w14:paraId="1A40FEE9" w14:textId="77777777" w:rsidR="00C63789" w:rsidRPr="00AC58FC" w:rsidRDefault="00C63789" w:rsidP="00AC58FC">
      <w:pPr>
        <w:pStyle w:val="ListParagraph"/>
        <w:numPr>
          <w:ilvl w:val="1"/>
          <w:numId w:val="1"/>
        </w:numPr>
        <w:spacing w:after="0" w:line="276" w:lineRule="auto"/>
        <w:jc w:val="both"/>
        <w:rPr>
          <w:rFonts w:eastAsia="Times New Roman" w:cstheme="minorHAnsi"/>
          <w:kern w:val="0"/>
          <w14:ligatures w14:val="none"/>
        </w:rPr>
      </w:pPr>
      <w:r w:rsidRPr="00AC58FC">
        <w:rPr>
          <w:rFonts w:eastAsia="Times New Roman" w:cstheme="minorHAnsi"/>
          <w:kern w:val="0"/>
          <w14:ligatures w14:val="none"/>
        </w:rPr>
        <w:t xml:space="preserve">Choose the right visualization type. </w:t>
      </w:r>
    </w:p>
    <w:p w14:paraId="44E5D3B8" w14:textId="77777777" w:rsidR="00C63789" w:rsidRPr="00AC58FC" w:rsidRDefault="00C63789" w:rsidP="00AC58FC">
      <w:pPr>
        <w:pStyle w:val="ListParagraph"/>
        <w:numPr>
          <w:ilvl w:val="1"/>
          <w:numId w:val="1"/>
        </w:numPr>
        <w:spacing w:after="0" w:line="276" w:lineRule="auto"/>
        <w:jc w:val="both"/>
        <w:rPr>
          <w:rFonts w:eastAsia="Times New Roman" w:cstheme="minorHAnsi"/>
          <w:kern w:val="0"/>
          <w14:ligatures w14:val="none"/>
        </w:rPr>
      </w:pPr>
      <w:r w:rsidRPr="00AC58FC">
        <w:rPr>
          <w:rFonts w:eastAsia="Times New Roman" w:cstheme="minorHAnsi"/>
          <w:kern w:val="0"/>
          <w14:ligatures w14:val="none"/>
        </w:rPr>
        <w:t xml:space="preserve">Design with stakeholder experience in mind. </w:t>
      </w:r>
    </w:p>
    <w:p w14:paraId="7762DB51" w14:textId="77777777" w:rsidR="00C63789" w:rsidRPr="00AC58FC" w:rsidRDefault="00C63789" w:rsidP="00AC58FC">
      <w:pPr>
        <w:pStyle w:val="ListParagraph"/>
        <w:numPr>
          <w:ilvl w:val="1"/>
          <w:numId w:val="1"/>
        </w:numPr>
        <w:spacing w:after="0" w:line="276" w:lineRule="auto"/>
        <w:jc w:val="both"/>
        <w:rPr>
          <w:rFonts w:eastAsia="Times New Roman" w:cstheme="minorHAnsi"/>
          <w:kern w:val="0"/>
          <w14:ligatures w14:val="none"/>
        </w:rPr>
      </w:pPr>
      <w:r w:rsidRPr="00AC58FC">
        <w:rPr>
          <w:rFonts w:eastAsia="Times New Roman" w:cstheme="minorHAnsi"/>
          <w:kern w:val="0"/>
          <w14:ligatures w14:val="none"/>
        </w:rPr>
        <w:t xml:space="preserve">Make visualizations interactive. </w:t>
      </w:r>
    </w:p>
    <w:p w14:paraId="1A5B565E" w14:textId="5F666CA5" w:rsidR="00C63789" w:rsidRPr="00AC58FC" w:rsidRDefault="00C63789" w:rsidP="00AC58FC">
      <w:pPr>
        <w:pStyle w:val="ListParagraph"/>
        <w:numPr>
          <w:ilvl w:val="1"/>
          <w:numId w:val="1"/>
        </w:numPr>
        <w:spacing w:after="0" w:line="276" w:lineRule="auto"/>
        <w:jc w:val="both"/>
        <w:rPr>
          <w:rFonts w:eastAsia="Times New Roman" w:cstheme="minorHAnsi"/>
          <w:kern w:val="0"/>
          <w14:ligatures w14:val="none"/>
        </w:rPr>
      </w:pPr>
      <w:r w:rsidRPr="00AC58FC">
        <w:rPr>
          <w:rFonts w:eastAsia="Times New Roman" w:cstheme="minorHAnsi"/>
          <w:kern w:val="0"/>
          <w14:ligatures w14:val="none"/>
        </w:rPr>
        <w:t xml:space="preserve">Test and iterate. </w:t>
      </w:r>
    </w:p>
    <w:p w14:paraId="4AE28313" w14:textId="77777777" w:rsidR="00C63789" w:rsidRPr="00AC58FC" w:rsidRDefault="00C63789" w:rsidP="00AC58FC">
      <w:pPr>
        <w:pStyle w:val="NormalWeb"/>
        <w:numPr>
          <w:ilvl w:val="0"/>
          <w:numId w:val="1"/>
        </w:numPr>
        <w:shd w:val="clear" w:color="auto" w:fill="FFFFFF"/>
        <w:spacing w:before="0" w:beforeAutospacing="0" w:after="0" w:afterAutospacing="0" w:line="276" w:lineRule="auto"/>
        <w:jc w:val="both"/>
        <w:rPr>
          <w:rFonts w:asciiTheme="minorHAnsi" w:hAnsiTheme="minorHAnsi" w:cstheme="minorHAnsi"/>
          <w:color w:val="0D0F12"/>
          <w:sz w:val="22"/>
          <w:szCs w:val="22"/>
        </w:rPr>
      </w:pPr>
      <w:r w:rsidRPr="00AC58FC">
        <w:rPr>
          <w:rFonts w:asciiTheme="minorHAnsi" w:hAnsiTheme="minorHAnsi" w:cstheme="minorHAnsi"/>
          <w:color w:val="0D0F12"/>
          <w:sz w:val="22"/>
          <w:szCs w:val="22"/>
        </w:rPr>
        <w:t>How can you identify the goals and preferences of different stakeholder groups when designing visualizations?</w:t>
      </w:r>
    </w:p>
    <w:p w14:paraId="4A640C11" w14:textId="11A7337E" w:rsidR="00C63789" w:rsidRPr="00AC58FC" w:rsidRDefault="00AC58FC" w:rsidP="00AC58FC">
      <w:pPr>
        <w:pStyle w:val="NormalWeb"/>
        <w:shd w:val="clear" w:color="auto" w:fill="FFFFFF"/>
        <w:spacing w:before="0" w:beforeAutospacing="0" w:after="0" w:afterAutospacing="0" w:line="276" w:lineRule="auto"/>
        <w:ind w:left="720"/>
        <w:jc w:val="both"/>
        <w:rPr>
          <w:rFonts w:asciiTheme="minorHAnsi" w:hAnsiTheme="minorHAnsi" w:cstheme="minorHAnsi"/>
          <w:color w:val="0D0F12"/>
          <w:sz w:val="22"/>
          <w:szCs w:val="22"/>
        </w:rPr>
      </w:pPr>
      <w:r w:rsidRPr="00AC58FC">
        <w:rPr>
          <w:rFonts w:asciiTheme="minorHAnsi" w:hAnsiTheme="minorHAnsi" w:cstheme="minorHAnsi"/>
          <w:b/>
          <w:bCs/>
          <w:sz w:val="22"/>
          <w:szCs w:val="22"/>
        </w:rPr>
        <w:t>Answer:</w:t>
      </w:r>
      <w:r>
        <w:rPr>
          <w:rFonts w:asciiTheme="minorHAnsi" w:hAnsiTheme="minorHAnsi" w:cstheme="minorHAnsi"/>
          <w:sz w:val="22"/>
          <w:szCs w:val="22"/>
        </w:rPr>
        <w:t xml:space="preserve"> </w:t>
      </w:r>
      <w:r w:rsidR="00C63789" w:rsidRPr="00AC58FC">
        <w:rPr>
          <w:rFonts w:asciiTheme="minorHAnsi" w:hAnsiTheme="minorHAnsi" w:cstheme="minorHAnsi"/>
          <w:sz w:val="22"/>
          <w:szCs w:val="22"/>
        </w:rPr>
        <w:t>You can identify stakeholder goals and preferences by interviewing stakeholders, holding meetings, asking questions about their objectives, and understanding the information they need to perform their roles effectively.</w:t>
      </w:r>
    </w:p>
    <w:p w14:paraId="6ECB5401" w14:textId="77777777" w:rsidR="00C63789" w:rsidRPr="00AC58FC" w:rsidRDefault="00C63789" w:rsidP="00AC58FC">
      <w:pPr>
        <w:pStyle w:val="NormalWeb"/>
        <w:numPr>
          <w:ilvl w:val="0"/>
          <w:numId w:val="1"/>
        </w:numPr>
        <w:shd w:val="clear" w:color="auto" w:fill="FFFFFF"/>
        <w:spacing w:before="0" w:beforeAutospacing="0" w:after="0" w:afterAutospacing="0" w:line="276" w:lineRule="auto"/>
        <w:jc w:val="both"/>
        <w:rPr>
          <w:rFonts w:asciiTheme="minorHAnsi" w:hAnsiTheme="minorHAnsi" w:cstheme="minorHAnsi"/>
          <w:color w:val="0D0F12"/>
          <w:sz w:val="22"/>
          <w:szCs w:val="22"/>
        </w:rPr>
      </w:pPr>
      <w:r w:rsidRPr="00AC58FC">
        <w:rPr>
          <w:rFonts w:asciiTheme="minorHAnsi" w:hAnsiTheme="minorHAnsi" w:cstheme="minorHAnsi"/>
          <w:color w:val="0D0F12"/>
          <w:sz w:val="22"/>
          <w:szCs w:val="22"/>
        </w:rPr>
        <w:t xml:space="preserve">What is one challenge you think </w:t>
      </w:r>
      <w:proofErr w:type="spellStart"/>
      <w:r w:rsidRPr="00AC58FC">
        <w:rPr>
          <w:rFonts w:asciiTheme="minorHAnsi" w:hAnsiTheme="minorHAnsi" w:cstheme="minorHAnsi"/>
          <w:color w:val="0D0F12"/>
          <w:sz w:val="22"/>
          <w:szCs w:val="22"/>
        </w:rPr>
        <w:t>Adio</w:t>
      </w:r>
      <w:proofErr w:type="spellEnd"/>
      <w:r w:rsidRPr="00AC58FC">
        <w:rPr>
          <w:rFonts w:asciiTheme="minorHAnsi" w:hAnsiTheme="minorHAnsi" w:cstheme="minorHAnsi"/>
          <w:color w:val="0D0F12"/>
          <w:sz w:val="22"/>
          <w:szCs w:val="22"/>
        </w:rPr>
        <w:t xml:space="preserve"> may face in designing data visualizations that meet the needs of the different stakeholders?</w:t>
      </w:r>
    </w:p>
    <w:p w14:paraId="1166BB9E" w14:textId="566F2205" w:rsidR="00C63789" w:rsidRPr="00AC58FC" w:rsidRDefault="00AC58FC" w:rsidP="00AC58FC">
      <w:pPr>
        <w:pStyle w:val="NormalWeb"/>
        <w:shd w:val="clear" w:color="auto" w:fill="FFFFFF"/>
        <w:spacing w:before="0" w:beforeAutospacing="0" w:after="0" w:afterAutospacing="0" w:line="276" w:lineRule="auto"/>
        <w:ind w:left="720"/>
        <w:jc w:val="both"/>
        <w:rPr>
          <w:rFonts w:asciiTheme="minorHAnsi" w:hAnsiTheme="minorHAnsi" w:cstheme="minorHAnsi"/>
          <w:color w:val="0D0F12"/>
          <w:sz w:val="22"/>
          <w:szCs w:val="22"/>
        </w:rPr>
      </w:pPr>
      <w:r w:rsidRPr="00AC58FC">
        <w:rPr>
          <w:rFonts w:asciiTheme="minorHAnsi" w:hAnsiTheme="minorHAnsi" w:cstheme="minorHAnsi"/>
          <w:b/>
          <w:bCs/>
          <w:sz w:val="22"/>
          <w:szCs w:val="22"/>
        </w:rPr>
        <w:t>Answer:</w:t>
      </w:r>
      <w:r>
        <w:rPr>
          <w:rFonts w:asciiTheme="minorHAnsi" w:hAnsiTheme="minorHAnsi" w:cstheme="minorHAnsi"/>
          <w:sz w:val="22"/>
          <w:szCs w:val="22"/>
        </w:rPr>
        <w:t xml:space="preserve"> </w:t>
      </w:r>
      <w:r w:rsidRPr="00AC58FC">
        <w:rPr>
          <w:rFonts w:asciiTheme="minorHAnsi" w:hAnsiTheme="minorHAnsi" w:cstheme="minorHAnsi"/>
          <w:sz w:val="22"/>
          <w:szCs w:val="22"/>
        </w:rPr>
        <w:t xml:space="preserve">One challenge is that different stakeholder groups have different priorities and information needs. </w:t>
      </w:r>
      <w:proofErr w:type="spellStart"/>
      <w:r w:rsidRPr="00AC58FC">
        <w:rPr>
          <w:rFonts w:asciiTheme="minorHAnsi" w:hAnsiTheme="minorHAnsi" w:cstheme="minorHAnsi"/>
          <w:sz w:val="22"/>
          <w:szCs w:val="22"/>
        </w:rPr>
        <w:t>Adio</w:t>
      </w:r>
      <w:proofErr w:type="spellEnd"/>
      <w:r w:rsidRPr="00AC58FC">
        <w:rPr>
          <w:rFonts w:asciiTheme="minorHAnsi" w:hAnsiTheme="minorHAnsi" w:cstheme="minorHAnsi"/>
          <w:sz w:val="22"/>
          <w:szCs w:val="22"/>
        </w:rPr>
        <w:t xml:space="preserve"> must design visualizations that provide relevant insights for each group while keeping the reports simple and easy to understand.</w:t>
      </w:r>
    </w:p>
    <w:p w14:paraId="09629DFB" w14:textId="77777777" w:rsidR="00C63789" w:rsidRPr="00AC58FC" w:rsidRDefault="00C63789" w:rsidP="00AC58FC">
      <w:pPr>
        <w:pStyle w:val="NormalWeb"/>
        <w:numPr>
          <w:ilvl w:val="0"/>
          <w:numId w:val="1"/>
        </w:numPr>
        <w:shd w:val="clear" w:color="auto" w:fill="FFFFFF"/>
        <w:spacing w:before="0" w:beforeAutospacing="0" w:after="0" w:afterAutospacing="0" w:line="276" w:lineRule="auto"/>
        <w:jc w:val="both"/>
        <w:rPr>
          <w:rFonts w:asciiTheme="minorHAnsi" w:hAnsiTheme="minorHAnsi" w:cstheme="minorHAnsi"/>
          <w:color w:val="0D0F12"/>
          <w:sz w:val="22"/>
          <w:szCs w:val="22"/>
        </w:rPr>
      </w:pPr>
      <w:r w:rsidRPr="00AC58FC">
        <w:rPr>
          <w:rFonts w:asciiTheme="minorHAnsi" w:hAnsiTheme="minorHAnsi" w:cstheme="minorHAnsi"/>
          <w:color w:val="0D0F12"/>
          <w:sz w:val="22"/>
          <w:szCs w:val="22"/>
        </w:rPr>
        <w:t>Briefly discuss what you need to consider when choosing the right visualization type for stakeholders.</w:t>
      </w:r>
    </w:p>
    <w:p w14:paraId="13FF40A2" w14:textId="0078EAF8" w:rsidR="00AC58FC" w:rsidRPr="00AC58FC" w:rsidRDefault="00AC58FC" w:rsidP="00AC58FC">
      <w:pPr>
        <w:pStyle w:val="NormalWeb"/>
        <w:shd w:val="clear" w:color="auto" w:fill="FFFFFF"/>
        <w:spacing w:before="0" w:beforeAutospacing="0" w:after="0" w:afterAutospacing="0" w:line="276" w:lineRule="auto"/>
        <w:ind w:left="720"/>
        <w:jc w:val="both"/>
        <w:rPr>
          <w:rFonts w:asciiTheme="minorHAnsi" w:hAnsiTheme="minorHAnsi" w:cstheme="minorHAnsi"/>
          <w:color w:val="0D0F12"/>
          <w:sz w:val="22"/>
          <w:szCs w:val="22"/>
        </w:rPr>
      </w:pPr>
      <w:r w:rsidRPr="00AC58FC">
        <w:rPr>
          <w:rFonts w:asciiTheme="minorHAnsi" w:hAnsiTheme="minorHAnsi" w:cstheme="minorHAnsi"/>
          <w:b/>
          <w:bCs/>
          <w:sz w:val="22"/>
          <w:szCs w:val="22"/>
        </w:rPr>
        <w:lastRenderedPageBreak/>
        <w:t>Answer:</w:t>
      </w:r>
      <w:r>
        <w:rPr>
          <w:rFonts w:asciiTheme="minorHAnsi" w:hAnsiTheme="minorHAnsi" w:cstheme="minorHAnsi"/>
          <w:sz w:val="22"/>
          <w:szCs w:val="22"/>
        </w:rPr>
        <w:t xml:space="preserve"> </w:t>
      </w:r>
      <w:r w:rsidRPr="00AC58FC">
        <w:rPr>
          <w:rFonts w:asciiTheme="minorHAnsi" w:hAnsiTheme="minorHAnsi" w:cstheme="minorHAnsi"/>
          <w:sz w:val="22"/>
          <w:szCs w:val="22"/>
        </w:rPr>
        <w:t>When choosing a visualization, consider the type of data, the purpose of the analysis, and the stakeholders' needs. The visualization should clearly communicate insights, be easy to interpret, and help stakeholders make informed decisions.</w:t>
      </w:r>
    </w:p>
    <w:p w14:paraId="27536427" w14:textId="77777777" w:rsidR="00C63789" w:rsidRPr="00AC58FC" w:rsidRDefault="00C63789" w:rsidP="00AC58FC">
      <w:pPr>
        <w:pStyle w:val="NormalWeb"/>
        <w:numPr>
          <w:ilvl w:val="0"/>
          <w:numId w:val="1"/>
        </w:numPr>
        <w:shd w:val="clear" w:color="auto" w:fill="FFFFFF"/>
        <w:spacing w:before="0" w:beforeAutospacing="0" w:after="0" w:afterAutospacing="0" w:line="276" w:lineRule="auto"/>
        <w:jc w:val="both"/>
        <w:rPr>
          <w:rFonts w:asciiTheme="minorHAnsi" w:hAnsiTheme="minorHAnsi" w:cstheme="minorHAnsi"/>
          <w:color w:val="0D0F12"/>
          <w:sz w:val="22"/>
          <w:szCs w:val="22"/>
        </w:rPr>
      </w:pPr>
      <w:r w:rsidRPr="00AC58FC">
        <w:rPr>
          <w:rFonts w:asciiTheme="minorHAnsi" w:hAnsiTheme="minorHAnsi" w:cstheme="minorHAnsi"/>
          <w:color w:val="0D0F12"/>
          <w:sz w:val="22"/>
          <w:szCs w:val="22"/>
        </w:rPr>
        <w:t>What is the purpose of making visualizations interactive?</w:t>
      </w:r>
    </w:p>
    <w:p w14:paraId="2CF7278B" w14:textId="39DAD4B5" w:rsidR="00AC58FC" w:rsidRPr="00AC58FC" w:rsidRDefault="00AC58FC" w:rsidP="00AC58FC">
      <w:pPr>
        <w:pStyle w:val="NormalWeb"/>
        <w:shd w:val="clear" w:color="auto" w:fill="FFFFFF"/>
        <w:spacing w:before="0" w:beforeAutospacing="0" w:after="0" w:afterAutospacing="0" w:line="276" w:lineRule="auto"/>
        <w:ind w:left="720"/>
        <w:jc w:val="both"/>
        <w:rPr>
          <w:rFonts w:asciiTheme="minorHAnsi" w:hAnsiTheme="minorHAnsi" w:cstheme="minorHAnsi"/>
          <w:color w:val="0D0F12"/>
          <w:sz w:val="22"/>
          <w:szCs w:val="22"/>
        </w:rPr>
      </w:pPr>
      <w:r w:rsidRPr="00AC58FC">
        <w:rPr>
          <w:rFonts w:asciiTheme="minorHAnsi" w:hAnsiTheme="minorHAnsi" w:cstheme="minorHAnsi"/>
          <w:b/>
          <w:bCs/>
          <w:sz w:val="22"/>
          <w:szCs w:val="22"/>
        </w:rPr>
        <w:t>Answer:</w:t>
      </w:r>
      <w:r>
        <w:rPr>
          <w:rFonts w:asciiTheme="minorHAnsi" w:hAnsiTheme="minorHAnsi" w:cstheme="minorHAnsi"/>
          <w:sz w:val="22"/>
          <w:szCs w:val="22"/>
        </w:rPr>
        <w:t xml:space="preserve"> </w:t>
      </w:r>
      <w:r w:rsidRPr="00AC58FC">
        <w:rPr>
          <w:rFonts w:asciiTheme="minorHAnsi" w:hAnsiTheme="minorHAnsi" w:cstheme="minorHAnsi"/>
          <w:sz w:val="22"/>
          <w:szCs w:val="22"/>
        </w:rPr>
        <w:t>Interactive visualizations allow stakeholders to explore the data by applying filters, sorting information, or drilling down into specific details. This helps them gain deeper insights and answer their own business questions.</w:t>
      </w:r>
    </w:p>
    <w:p w14:paraId="4535E7F6" w14:textId="77777777" w:rsidR="00C63789" w:rsidRPr="00AC58FC" w:rsidRDefault="00C63789" w:rsidP="00AC58FC">
      <w:pPr>
        <w:pStyle w:val="NormalWeb"/>
        <w:numPr>
          <w:ilvl w:val="0"/>
          <w:numId w:val="1"/>
        </w:numPr>
        <w:shd w:val="clear" w:color="auto" w:fill="FFFFFF"/>
        <w:spacing w:before="0" w:beforeAutospacing="0" w:after="0" w:afterAutospacing="0" w:line="276" w:lineRule="auto"/>
        <w:jc w:val="both"/>
        <w:rPr>
          <w:rFonts w:asciiTheme="minorHAnsi" w:hAnsiTheme="minorHAnsi" w:cstheme="minorHAnsi"/>
          <w:color w:val="0D0F12"/>
          <w:sz w:val="22"/>
          <w:szCs w:val="22"/>
        </w:rPr>
      </w:pPr>
      <w:r w:rsidRPr="00AC58FC">
        <w:rPr>
          <w:rFonts w:asciiTheme="minorHAnsi" w:hAnsiTheme="minorHAnsi" w:cstheme="minorHAnsi"/>
          <w:color w:val="0D0F12"/>
          <w:sz w:val="22"/>
          <w:szCs w:val="22"/>
        </w:rPr>
        <w:t xml:space="preserve">A focus group finds a visualization </w:t>
      </w:r>
      <w:proofErr w:type="spellStart"/>
      <w:r w:rsidRPr="00AC58FC">
        <w:rPr>
          <w:rFonts w:asciiTheme="minorHAnsi" w:hAnsiTheme="minorHAnsi" w:cstheme="minorHAnsi"/>
          <w:color w:val="0D0F12"/>
          <w:sz w:val="22"/>
          <w:szCs w:val="22"/>
        </w:rPr>
        <w:t>Adio</w:t>
      </w:r>
      <w:proofErr w:type="spellEnd"/>
      <w:r w:rsidRPr="00AC58FC">
        <w:rPr>
          <w:rFonts w:asciiTheme="minorHAnsi" w:hAnsiTheme="minorHAnsi" w:cstheme="minorHAnsi"/>
          <w:color w:val="0D0F12"/>
          <w:sz w:val="22"/>
          <w:szCs w:val="22"/>
        </w:rPr>
        <w:t xml:space="preserve"> designed difficult to understand. </w:t>
      </w:r>
      <w:proofErr w:type="spellStart"/>
      <w:r w:rsidRPr="00AC58FC">
        <w:rPr>
          <w:rFonts w:asciiTheme="minorHAnsi" w:hAnsiTheme="minorHAnsi" w:cstheme="minorHAnsi"/>
          <w:color w:val="0D0F12"/>
          <w:sz w:val="22"/>
          <w:szCs w:val="22"/>
        </w:rPr>
        <w:t>Adio</w:t>
      </w:r>
      <w:proofErr w:type="spellEnd"/>
      <w:r w:rsidRPr="00AC58FC">
        <w:rPr>
          <w:rFonts w:asciiTheme="minorHAnsi" w:hAnsiTheme="minorHAnsi" w:cstheme="minorHAnsi"/>
          <w:color w:val="0D0F12"/>
          <w:sz w:val="22"/>
          <w:szCs w:val="22"/>
        </w:rPr>
        <w:t xml:space="preserve"> adds more interactive features and updates the design. Which step in the process is </w:t>
      </w:r>
      <w:proofErr w:type="spellStart"/>
      <w:r w:rsidRPr="00AC58FC">
        <w:rPr>
          <w:rFonts w:asciiTheme="minorHAnsi" w:hAnsiTheme="minorHAnsi" w:cstheme="minorHAnsi"/>
          <w:color w:val="0D0F12"/>
          <w:sz w:val="22"/>
          <w:szCs w:val="22"/>
        </w:rPr>
        <w:t>Adio</w:t>
      </w:r>
      <w:proofErr w:type="spellEnd"/>
      <w:r w:rsidRPr="00AC58FC">
        <w:rPr>
          <w:rFonts w:asciiTheme="minorHAnsi" w:hAnsiTheme="minorHAnsi" w:cstheme="minorHAnsi"/>
          <w:color w:val="0D0F12"/>
          <w:sz w:val="22"/>
          <w:szCs w:val="22"/>
        </w:rPr>
        <w:t xml:space="preserve"> engaging in?</w:t>
      </w:r>
    </w:p>
    <w:p w14:paraId="2D8B4DFA" w14:textId="1B1EE878" w:rsidR="00AC58FC" w:rsidRPr="00AC58FC" w:rsidRDefault="00AC58FC" w:rsidP="00AC58FC">
      <w:pPr>
        <w:pStyle w:val="pdq2pgselectionanchorcontainer"/>
        <w:spacing w:before="0" w:beforeAutospacing="0" w:after="0" w:afterAutospacing="0" w:line="276" w:lineRule="auto"/>
        <w:ind w:left="720"/>
        <w:jc w:val="both"/>
        <w:rPr>
          <w:rFonts w:asciiTheme="minorHAnsi" w:hAnsiTheme="minorHAnsi" w:cstheme="minorHAnsi"/>
          <w:sz w:val="22"/>
          <w:szCs w:val="22"/>
        </w:rPr>
      </w:pPr>
      <w:r w:rsidRPr="00AC58FC">
        <w:rPr>
          <w:rFonts w:asciiTheme="minorHAnsi" w:hAnsiTheme="minorHAnsi" w:cstheme="minorHAnsi"/>
          <w:b/>
          <w:bCs/>
          <w:sz w:val="22"/>
          <w:szCs w:val="22"/>
        </w:rPr>
        <w:t>Answer:</w:t>
      </w:r>
      <w:r>
        <w:rPr>
          <w:rFonts w:asciiTheme="minorHAnsi" w:hAnsiTheme="minorHAnsi" w:cstheme="minorHAnsi"/>
          <w:sz w:val="22"/>
          <w:szCs w:val="22"/>
        </w:rPr>
        <w:t xml:space="preserve"> </w:t>
      </w:r>
      <w:proofErr w:type="spellStart"/>
      <w:r w:rsidRPr="00AC58FC">
        <w:rPr>
          <w:rFonts w:asciiTheme="minorHAnsi" w:hAnsiTheme="minorHAnsi" w:cstheme="minorHAnsi"/>
          <w:sz w:val="22"/>
          <w:szCs w:val="22"/>
        </w:rPr>
        <w:t>Adio</w:t>
      </w:r>
      <w:proofErr w:type="spellEnd"/>
      <w:r w:rsidRPr="00AC58FC">
        <w:rPr>
          <w:rFonts w:asciiTheme="minorHAnsi" w:hAnsiTheme="minorHAnsi" w:cstheme="minorHAnsi"/>
          <w:sz w:val="22"/>
          <w:szCs w:val="22"/>
        </w:rPr>
        <w:t xml:space="preserve"> is engaging in </w:t>
      </w:r>
      <w:r w:rsidRPr="00AC58FC">
        <w:rPr>
          <w:rStyle w:val="Strong"/>
          <w:rFonts w:asciiTheme="minorHAnsi" w:hAnsiTheme="minorHAnsi" w:cstheme="minorHAnsi"/>
          <w:b w:val="0"/>
          <w:bCs w:val="0"/>
          <w:sz w:val="22"/>
          <w:szCs w:val="22"/>
        </w:rPr>
        <w:t>Step 6: Testing and Iterating</w:t>
      </w:r>
      <w:r w:rsidRPr="00AC58FC">
        <w:rPr>
          <w:rFonts w:asciiTheme="minorHAnsi" w:hAnsiTheme="minorHAnsi" w:cstheme="minorHAnsi"/>
          <w:sz w:val="22"/>
          <w:szCs w:val="22"/>
        </w:rPr>
        <w:t>, because he is collecting feedback from users and improving the visualizations based on their suggestions.</w:t>
      </w:r>
    </w:p>
    <w:p w14:paraId="4010A042" w14:textId="77777777" w:rsidR="00C63789" w:rsidRPr="00AC58FC" w:rsidRDefault="00C63789" w:rsidP="00AC58FC">
      <w:pPr>
        <w:pStyle w:val="NormalWeb"/>
        <w:numPr>
          <w:ilvl w:val="0"/>
          <w:numId w:val="1"/>
        </w:numPr>
        <w:shd w:val="clear" w:color="auto" w:fill="FFFFFF"/>
        <w:spacing w:before="0" w:beforeAutospacing="0" w:after="0" w:afterAutospacing="0" w:line="276" w:lineRule="auto"/>
        <w:jc w:val="both"/>
        <w:rPr>
          <w:rFonts w:asciiTheme="minorHAnsi" w:hAnsiTheme="minorHAnsi" w:cstheme="minorHAnsi"/>
          <w:color w:val="0D0F12"/>
          <w:sz w:val="22"/>
          <w:szCs w:val="22"/>
        </w:rPr>
      </w:pPr>
      <w:r w:rsidRPr="00AC58FC">
        <w:rPr>
          <w:rFonts w:asciiTheme="minorHAnsi" w:hAnsiTheme="minorHAnsi" w:cstheme="minorHAnsi"/>
          <w:color w:val="0D0F12"/>
          <w:sz w:val="22"/>
          <w:szCs w:val="22"/>
        </w:rPr>
        <w:t>In no more than two sentences, discuss how you think stakeholder experience can contribute to improving business outcomes through data-driven decision-making.</w:t>
      </w:r>
    </w:p>
    <w:p w14:paraId="3C8622AB" w14:textId="0BC8F1D4" w:rsidR="00AC58FC" w:rsidRPr="00AC58FC" w:rsidRDefault="00AC58FC" w:rsidP="00AC58FC">
      <w:pPr>
        <w:pStyle w:val="NormalWeb"/>
        <w:shd w:val="clear" w:color="auto" w:fill="FFFFFF"/>
        <w:spacing w:before="0" w:beforeAutospacing="0" w:after="0" w:afterAutospacing="0" w:line="276" w:lineRule="auto"/>
        <w:ind w:left="720"/>
        <w:jc w:val="both"/>
        <w:rPr>
          <w:rFonts w:asciiTheme="minorHAnsi" w:hAnsiTheme="minorHAnsi" w:cstheme="minorHAnsi"/>
          <w:color w:val="0D0F12"/>
          <w:sz w:val="22"/>
          <w:szCs w:val="22"/>
        </w:rPr>
      </w:pPr>
      <w:r w:rsidRPr="00AC58FC">
        <w:rPr>
          <w:rFonts w:asciiTheme="minorHAnsi" w:hAnsiTheme="minorHAnsi" w:cstheme="minorHAnsi"/>
          <w:b/>
          <w:bCs/>
          <w:sz w:val="22"/>
          <w:szCs w:val="22"/>
        </w:rPr>
        <w:t>Answer:</w:t>
      </w:r>
      <w:r>
        <w:rPr>
          <w:rFonts w:asciiTheme="minorHAnsi" w:hAnsiTheme="minorHAnsi" w:cstheme="minorHAnsi"/>
          <w:sz w:val="22"/>
          <w:szCs w:val="22"/>
        </w:rPr>
        <w:t xml:space="preserve"> </w:t>
      </w:r>
      <w:r w:rsidRPr="00AC58FC">
        <w:rPr>
          <w:rFonts w:asciiTheme="minorHAnsi" w:hAnsiTheme="minorHAnsi" w:cstheme="minorHAnsi"/>
          <w:sz w:val="22"/>
          <w:szCs w:val="22"/>
        </w:rPr>
        <w:t>Designing visualizations with stakeholder experience in mind helps stakeholders understand data more easily and focus on the insights that matter most. As a result, they can make faster and more effective data-driven decisions that improve business performance.</w:t>
      </w:r>
    </w:p>
    <w:p w14:paraId="45F027D9" w14:textId="77777777" w:rsidR="006E63B6" w:rsidRPr="00AC58FC" w:rsidRDefault="006E63B6" w:rsidP="00AC58FC">
      <w:pPr>
        <w:spacing w:after="0" w:line="276" w:lineRule="auto"/>
        <w:jc w:val="both"/>
        <w:rPr>
          <w:rFonts w:cstheme="minorHAnsi"/>
        </w:rPr>
      </w:pPr>
    </w:p>
    <w:sectPr w:rsidR="006E63B6" w:rsidRPr="00AC5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5E2267"/>
    <w:multiLevelType w:val="multilevel"/>
    <w:tmpl w:val="1A4AF3E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68668C"/>
    <w:multiLevelType w:val="multilevel"/>
    <w:tmpl w:val="92428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1093000">
    <w:abstractNumId w:val="0"/>
  </w:num>
  <w:num w:numId="2" w16cid:durableId="1716000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544"/>
    <w:rsid w:val="00073B5A"/>
    <w:rsid w:val="00082FDB"/>
    <w:rsid w:val="0009247E"/>
    <w:rsid w:val="000F375C"/>
    <w:rsid w:val="00154F6B"/>
    <w:rsid w:val="001D7D72"/>
    <w:rsid w:val="00257DDC"/>
    <w:rsid w:val="00270A02"/>
    <w:rsid w:val="002A4A32"/>
    <w:rsid w:val="002F7A26"/>
    <w:rsid w:val="003231C2"/>
    <w:rsid w:val="004D09D8"/>
    <w:rsid w:val="0062516E"/>
    <w:rsid w:val="00665544"/>
    <w:rsid w:val="006E63B6"/>
    <w:rsid w:val="008A4AC0"/>
    <w:rsid w:val="008D1F58"/>
    <w:rsid w:val="009261A7"/>
    <w:rsid w:val="009850B0"/>
    <w:rsid w:val="00A16FFD"/>
    <w:rsid w:val="00A528B7"/>
    <w:rsid w:val="00AC58FC"/>
    <w:rsid w:val="00C14DD8"/>
    <w:rsid w:val="00C32C52"/>
    <w:rsid w:val="00C63789"/>
    <w:rsid w:val="00CD044C"/>
    <w:rsid w:val="00CE5E13"/>
    <w:rsid w:val="00D30C6B"/>
    <w:rsid w:val="00D54988"/>
    <w:rsid w:val="00DB11C5"/>
    <w:rsid w:val="00DC2F44"/>
    <w:rsid w:val="00F84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3A086"/>
  <w15:chartTrackingRefBased/>
  <w15:docId w15:val="{B69E1780-0D8C-4A6B-89D5-F632046D0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E63B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E63B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6378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dq2pgselectionanchorcontainer">
    <w:name w:val="pdq2pg_selectionanchorcontainer"/>
    <w:basedOn w:val="Normal"/>
    <w:rsid w:val="00C6378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63789"/>
    <w:rPr>
      <w:b/>
      <w:bCs/>
    </w:rPr>
  </w:style>
  <w:style w:type="paragraph" w:styleId="ListParagraph">
    <w:name w:val="List Paragraph"/>
    <w:basedOn w:val="Normal"/>
    <w:uiPriority w:val="34"/>
    <w:qFormat/>
    <w:rsid w:val="00C637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757316">
      <w:bodyDiv w:val="1"/>
      <w:marLeft w:val="0"/>
      <w:marRight w:val="0"/>
      <w:marTop w:val="0"/>
      <w:marBottom w:val="0"/>
      <w:divBdr>
        <w:top w:val="none" w:sz="0" w:space="0" w:color="auto"/>
        <w:left w:val="none" w:sz="0" w:space="0" w:color="auto"/>
        <w:bottom w:val="none" w:sz="0" w:space="0" w:color="auto"/>
        <w:right w:val="none" w:sz="0" w:space="0" w:color="auto"/>
      </w:divBdr>
    </w:div>
    <w:div w:id="362753174">
      <w:bodyDiv w:val="1"/>
      <w:marLeft w:val="0"/>
      <w:marRight w:val="0"/>
      <w:marTop w:val="0"/>
      <w:marBottom w:val="0"/>
      <w:divBdr>
        <w:top w:val="none" w:sz="0" w:space="0" w:color="auto"/>
        <w:left w:val="none" w:sz="0" w:space="0" w:color="auto"/>
        <w:bottom w:val="none" w:sz="0" w:space="0" w:color="auto"/>
        <w:right w:val="none" w:sz="0" w:space="0" w:color="auto"/>
      </w:divBdr>
    </w:div>
    <w:div w:id="391196140">
      <w:bodyDiv w:val="1"/>
      <w:marLeft w:val="0"/>
      <w:marRight w:val="0"/>
      <w:marTop w:val="0"/>
      <w:marBottom w:val="0"/>
      <w:divBdr>
        <w:top w:val="none" w:sz="0" w:space="0" w:color="auto"/>
        <w:left w:val="none" w:sz="0" w:space="0" w:color="auto"/>
        <w:bottom w:val="none" w:sz="0" w:space="0" w:color="auto"/>
        <w:right w:val="none" w:sz="0" w:space="0" w:color="auto"/>
      </w:divBdr>
    </w:div>
    <w:div w:id="456266417">
      <w:bodyDiv w:val="1"/>
      <w:marLeft w:val="0"/>
      <w:marRight w:val="0"/>
      <w:marTop w:val="0"/>
      <w:marBottom w:val="0"/>
      <w:divBdr>
        <w:top w:val="none" w:sz="0" w:space="0" w:color="auto"/>
        <w:left w:val="none" w:sz="0" w:space="0" w:color="auto"/>
        <w:bottom w:val="none" w:sz="0" w:space="0" w:color="auto"/>
        <w:right w:val="none" w:sz="0" w:space="0" w:color="auto"/>
      </w:divBdr>
    </w:div>
    <w:div w:id="1165633978">
      <w:bodyDiv w:val="1"/>
      <w:marLeft w:val="0"/>
      <w:marRight w:val="0"/>
      <w:marTop w:val="0"/>
      <w:marBottom w:val="0"/>
      <w:divBdr>
        <w:top w:val="none" w:sz="0" w:space="0" w:color="auto"/>
        <w:left w:val="none" w:sz="0" w:space="0" w:color="auto"/>
        <w:bottom w:val="none" w:sz="0" w:space="0" w:color="auto"/>
        <w:right w:val="none" w:sz="0" w:space="0" w:color="auto"/>
      </w:divBdr>
    </w:div>
    <w:div w:id="2006545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599</Words>
  <Characters>3415</Characters>
  <Application>Microsoft Office Word</Application>
  <DocSecurity>0</DocSecurity>
  <Lines>28</Lines>
  <Paragraphs>8</Paragraphs>
  <ScaleCrop>false</ScaleCrop>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alfianiqori@gmail.com</dc:creator>
  <cp:keywords/>
  <dc:description/>
  <cp:lastModifiedBy>alfianiqori@gmail.com</cp:lastModifiedBy>
  <cp:revision>4</cp:revision>
  <dcterms:created xsi:type="dcterms:W3CDTF">2026-07-23T04:23:00Z</dcterms:created>
  <dcterms:modified xsi:type="dcterms:W3CDTF">2026-07-23T04:32:00Z</dcterms:modified>
</cp:coreProperties>
</file>