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0680C" w14:textId="77777777" w:rsidR="00790EFA" w:rsidRPr="00C106DF" w:rsidRDefault="00790EFA" w:rsidP="00790EFA">
      <w:pPr>
        <w:rPr>
          <w:rFonts w:ascii="Times New Roman" w:hAnsi="Times New Roman" w:cs="Times New Roman"/>
          <w:iCs/>
          <w:u w:val="single"/>
        </w:rPr>
      </w:pPr>
      <w:r w:rsidRPr="00C106DF">
        <w:rPr>
          <w:rFonts w:ascii="Times New Roman" w:hAnsi="Times New Roman" w:cs="Times New Roman"/>
          <w:iCs/>
          <w:u w:val="single"/>
        </w:rPr>
        <w:t>Билет 1)</w:t>
      </w:r>
    </w:p>
    <w:p w14:paraId="69844B21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i/>
        </w:rPr>
        <w:t xml:space="preserve">Определитель порядка </w:t>
      </w:r>
      <w:r w:rsidRPr="00C106DF">
        <w:rPr>
          <w:rFonts w:ascii="Times New Roman" w:hAnsi="Times New Roman" w:cs="Times New Roman"/>
          <w:i/>
          <w:lang w:val="en-US"/>
        </w:rPr>
        <w:t>n</w:t>
      </w:r>
      <w:r w:rsidRPr="00C106DF">
        <w:rPr>
          <w:rFonts w:ascii="Times New Roman" w:hAnsi="Times New Roman" w:cs="Times New Roman"/>
          <w:i/>
        </w:rPr>
        <w:t>. Свойства определителя. Вычисление методом Гаусса.</w:t>
      </w:r>
    </w:p>
    <w:p w14:paraId="134328BA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  <w:r w:rsidRPr="00C106DF">
        <w:rPr>
          <w:rFonts w:ascii="Times New Roman" w:hAnsi="Times New Roman" w:cs="Times New Roman"/>
          <w:b/>
          <w:iCs/>
        </w:rPr>
        <w:t>Опр</w:t>
      </w:r>
      <w:r w:rsidRPr="00C106DF">
        <w:rPr>
          <w:rFonts w:ascii="Times New Roman" w:hAnsi="Times New Roman" w:cs="Times New Roman"/>
          <w:bCs/>
          <w:iCs/>
        </w:rPr>
        <w:t>:</w:t>
      </w:r>
      <w:r w:rsidRPr="00C106DF">
        <w:rPr>
          <w:rFonts w:ascii="Times New Roman" w:hAnsi="Times New Roman" w:cs="Times New Roman"/>
          <w:b/>
          <w:i/>
        </w:rPr>
        <w:t xml:space="preserve"> </w:t>
      </w:r>
      <w:r w:rsidRPr="00C106DF">
        <w:rPr>
          <w:rFonts w:ascii="Times New Roman" w:hAnsi="Times New Roman" w:cs="Times New Roman"/>
        </w:rPr>
        <w:t>Некоторое число, заданное формулой:</w:t>
      </w:r>
    </w:p>
    <w:p w14:paraId="127E2517" w14:textId="77777777" w:rsidR="00790EFA" w:rsidRPr="00C106DF" w:rsidRDefault="00000000" w:rsidP="00790EFA">
      <w:pPr>
        <w:pStyle w:val="a7"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S(δ)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</m:nary>
        </m:oMath>
      </m:oMathPara>
    </w:p>
    <w:p w14:paraId="0C619BB4" w14:textId="77777777" w:rsidR="00790EFA" w:rsidRPr="00C106DF" w:rsidRDefault="00790EFA" w:rsidP="00790EFA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Называется определителем матрицы:</w:t>
      </w:r>
    </w:p>
    <w:p w14:paraId="179F12A6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A≔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C9B1E01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Cs/>
        </w:rPr>
      </w:pPr>
      <w:r w:rsidRPr="00C106DF">
        <w:rPr>
          <w:rFonts w:ascii="Times New Roman" w:hAnsi="Times New Roman" w:cs="Times New Roman"/>
        </w:rPr>
        <w:t xml:space="preserve">Где: </w:t>
      </w:r>
      <m:oMath>
        <m:r>
          <w:rPr>
            <w:rFonts w:ascii="Cambria Math" w:hAnsi="Cambria Math" w:cs="Times New Roman"/>
            <w:lang w:val="en-US"/>
          </w:rPr>
          <m:t>δ</m:t>
        </m:r>
        <m:r>
          <w:rPr>
            <w:rFonts w:ascii="Cambria Math" w:hAnsi="Cambria Math" w:cs="Times New Roman"/>
          </w:rPr>
          <m:t xml:space="preserve"> :=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hAnsi="Cambria Math" w:cs="Times New Roman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-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подстановка, а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δ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- колическтво инверсий</m:t>
        </m:r>
      </m:oMath>
    </w:p>
    <w:p w14:paraId="75DAF2F0" w14:textId="77777777" w:rsidR="00790EFA" w:rsidRPr="00C106DF" w:rsidRDefault="00790EFA" w:rsidP="00790EFA">
      <w:pPr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b/>
          <w:iCs/>
        </w:rPr>
        <w:t>Свойства определителя</w:t>
      </w:r>
      <w:r w:rsidRPr="00C106DF">
        <w:rPr>
          <w:rFonts w:ascii="Times New Roman" w:hAnsi="Times New Roman" w:cs="Times New Roman"/>
          <w:bCs/>
          <w:iCs/>
          <w:lang w:val="en-US"/>
        </w:rPr>
        <w:t>:</w:t>
      </w:r>
    </w:p>
    <w:p w14:paraId="6BA6D493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7A36011D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/>
          <w:lang w:val="en-US"/>
        </w:rPr>
      </w:pPr>
    </w:p>
    <w:p w14:paraId="04D59D2A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=c*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11FB0FD4" w14:textId="77777777" w:rsidR="00790EFA" w:rsidRPr="00C106DF" w:rsidRDefault="00790EFA" w:rsidP="00790EFA">
      <w:pPr>
        <w:pStyle w:val="a7"/>
        <w:rPr>
          <w:rFonts w:ascii="Times New Roman" w:eastAsiaTheme="minorEastAsia" w:hAnsi="Times New Roman" w:cs="Times New Roman"/>
          <w:i/>
          <w:lang w:val="en-US"/>
        </w:rPr>
      </w:pPr>
    </w:p>
    <w:p w14:paraId="679AFB00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 с нулевой 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3F9C17AD" w14:textId="77777777" w:rsidR="00790EFA" w:rsidRPr="00C106DF" w:rsidRDefault="00790EFA" w:rsidP="00790EFA">
      <w:pPr>
        <w:pStyle w:val="a7"/>
        <w:rPr>
          <w:rFonts w:ascii="Times New Roman" w:eastAsiaTheme="minorEastAsia" w:hAnsi="Times New Roman" w:cs="Times New Roman"/>
          <w:iCs/>
          <w:lang w:val="en-US"/>
        </w:rPr>
      </w:pPr>
    </w:p>
    <w:p w14:paraId="6245182B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C106DF">
        <w:rPr>
          <w:rFonts w:ascii="Times New Roman" w:eastAsiaTheme="minorEastAsia" w:hAnsi="Times New Roman" w:cs="Times New Roman"/>
          <w:iCs/>
        </w:rPr>
        <w:t>|</w:t>
      </w:r>
      <w:r w:rsidRPr="00C106DF">
        <w:rPr>
          <w:rFonts w:ascii="Times New Roman" w:eastAsiaTheme="minorEastAsia" w:hAnsi="Times New Roman" w:cs="Times New Roman"/>
          <w:iCs/>
          <w:lang w:val="en-US"/>
        </w:rPr>
        <w:t>A</w:t>
      </w:r>
      <w:r w:rsidRPr="00C106DF">
        <w:rPr>
          <w:rFonts w:ascii="Times New Roman" w:eastAsiaTheme="minorEastAsia" w:hAnsi="Times New Roman" w:cs="Times New Roman"/>
          <w:iCs/>
        </w:rPr>
        <w:t>| = 0</w:t>
      </w:r>
    </w:p>
    <w:p w14:paraId="0FBD1F09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Следствие 1: Определитель, содержащий две пропорциональные строки = 0</w:t>
      </w:r>
    </w:p>
    <w:p w14:paraId="655C67F2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Следствие 2: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C106DF">
        <w:rPr>
          <w:rFonts w:ascii="Times New Roman" w:eastAsiaTheme="minorEastAsia" w:hAnsi="Times New Roman" w:cs="Times New Roman"/>
          <w:iCs/>
        </w:rPr>
        <w:t xml:space="preserve">Определитель, строка которого есть </w:t>
      </w:r>
      <w:proofErr w:type="spellStart"/>
      <w:r w:rsidRPr="00C106DF">
        <w:rPr>
          <w:rFonts w:ascii="Times New Roman" w:eastAsiaTheme="minorEastAsia" w:hAnsi="Times New Roman" w:cs="Times New Roman"/>
          <w:iCs/>
        </w:rPr>
        <w:t>лин</w:t>
      </w:r>
      <w:proofErr w:type="spellEnd"/>
      <w:r w:rsidRPr="00C106DF">
        <w:rPr>
          <w:rFonts w:ascii="Times New Roman" w:eastAsiaTheme="minorEastAsia" w:hAnsi="Times New Roman" w:cs="Times New Roman"/>
          <w:iCs/>
        </w:rPr>
        <w:t>. комбинации других строк = 0</w:t>
      </w:r>
    </w:p>
    <w:p w14:paraId="250C9A4A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</w:p>
    <w:p w14:paraId="6F87C785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C106DF">
        <w:rPr>
          <w:rFonts w:ascii="Times New Roman" w:eastAsiaTheme="minorEastAsia" w:hAnsi="Times New Roman" w:cs="Times New Roman"/>
          <w:b/>
          <w:iCs/>
        </w:rPr>
        <w:tab/>
      </w:r>
      <w:r w:rsidRPr="00C106DF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46FE33D3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116FEE5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= det⁡(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</w:p>
    <w:p w14:paraId="0A3D577C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6E51DDAD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Определитель </w:t>
      </w:r>
      <w:r w:rsidRPr="00C106DF">
        <w:rPr>
          <w:rFonts w:ascii="Times New Roman" w:eastAsiaTheme="minorEastAsia" w:hAnsi="Times New Roman" w:cs="Times New Roman"/>
          <w:b/>
          <w:iCs/>
        </w:rPr>
        <w:t>треугольной матрицы</w:t>
      </w:r>
      <w:r w:rsidRPr="00C106DF">
        <w:rPr>
          <w:rFonts w:ascii="Times New Roman" w:eastAsiaTheme="minorEastAsia" w:hAnsi="Times New Roman" w:cs="Times New Roman"/>
          <w:iCs/>
        </w:rPr>
        <w:t xml:space="preserve"> равен произведению элементов 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главной </w:t>
      </w:r>
      <w:r w:rsidRPr="00C106DF">
        <w:rPr>
          <w:rFonts w:ascii="Times New Roman" w:eastAsiaTheme="minorEastAsia" w:hAnsi="Times New Roman" w:cs="Times New Roman"/>
          <w:iCs/>
        </w:rPr>
        <w:t xml:space="preserve">диагонали. </w:t>
      </w:r>
    </w:p>
    <w:p w14:paraId="55B22770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E9FDB9D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Определитель не меняется при добавлении к его строке произвольной </w:t>
      </w:r>
      <w:proofErr w:type="spellStart"/>
      <w:r w:rsidRPr="00C106DF">
        <w:rPr>
          <w:rFonts w:ascii="Times New Roman" w:eastAsiaTheme="minorEastAsia" w:hAnsi="Times New Roman" w:cs="Times New Roman"/>
          <w:iCs/>
        </w:rPr>
        <w:t>лин</w:t>
      </w:r>
      <w:proofErr w:type="spellEnd"/>
      <w:r w:rsidRPr="00C106DF">
        <w:rPr>
          <w:rFonts w:ascii="Times New Roman" w:eastAsiaTheme="minorEastAsia" w:hAnsi="Times New Roman" w:cs="Times New Roman"/>
          <w:iCs/>
        </w:rPr>
        <w:t>. комбинации других строк.</w:t>
      </w:r>
    </w:p>
    <w:p w14:paraId="45B8ED67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/>
        </w:rPr>
      </w:pPr>
      <w:r w:rsidRPr="00C106DF">
        <w:rPr>
          <w:rFonts w:ascii="Times New Roman" w:eastAsiaTheme="minorEastAsia" w:hAnsi="Times New Roman" w:cs="Times New Roman"/>
          <w:b/>
          <w:iCs/>
        </w:rPr>
        <w:t>Метода Гаусса</w:t>
      </w:r>
      <w:r w:rsidRPr="00C106DF">
        <w:rPr>
          <w:rFonts w:ascii="Times New Roman" w:eastAsiaTheme="minorEastAsia" w:hAnsi="Times New Roman" w:cs="Times New Roman"/>
          <w:i/>
        </w:rPr>
        <w:t xml:space="preserve"> – </w:t>
      </w:r>
      <w:r w:rsidRPr="00C106DF">
        <w:rPr>
          <w:rFonts w:ascii="Times New Roman" w:eastAsiaTheme="minorEastAsia" w:hAnsi="Times New Roman" w:cs="Times New Roman"/>
          <w:iCs/>
        </w:rPr>
        <w:t>метод вычисления определителей, основанный на вышеописанных свойствах определителя. Основная идея заключается в том, чтобы привести квадратную матрицу к треугольному виду, используя следующие преобразования:</w:t>
      </w:r>
    </w:p>
    <w:p w14:paraId="62785A50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Перестановка строк</w:t>
      </w:r>
    </w:p>
    <w:p w14:paraId="3E2D9D5B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Умножение строки на ненулевое число</w:t>
      </w:r>
    </w:p>
    <w:p w14:paraId="76FA9448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Прибавление к данной строке линейной комбинации других строк.</w:t>
      </w:r>
    </w:p>
    <w:p w14:paraId="06178166" w14:textId="77777777" w:rsidR="00790EFA" w:rsidRPr="00C106DF" w:rsidRDefault="00790EFA" w:rsidP="00790EFA">
      <w:pPr>
        <w:pStyle w:val="a7"/>
        <w:rPr>
          <w:rFonts w:ascii="Times New Roman" w:hAnsi="Times New Roman" w:cs="Times New Roman"/>
          <w:b/>
          <w:i/>
        </w:rPr>
      </w:pPr>
      <w:r w:rsidRPr="00C106DF">
        <w:rPr>
          <w:rFonts w:ascii="Times New Roman" w:hAnsi="Times New Roman" w:cs="Times New Roman"/>
          <w:b/>
          <w:i/>
        </w:rPr>
        <w:t xml:space="preserve">   </w:t>
      </w:r>
    </w:p>
    <w:p w14:paraId="4ECBE79E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</w:p>
    <w:p w14:paraId="7F816FC3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</w:p>
    <w:p w14:paraId="23A9841A" w14:textId="77777777" w:rsidR="00790EFA" w:rsidRPr="00C106DF" w:rsidRDefault="00790EFA" w:rsidP="00790EFA">
      <w:pPr>
        <w:rPr>
          <w:rFonts w:ascii="Times New Roman" w:hAnsi="Times New Roman" w:cs="Times New Roman"/>
          <w:b/>
          <w:iCs/>
        </w:rPr>
      </w:pPr>
    </w:p>
    <w:p w14:paraId="393DA174" w14:textId="77777777" w:rsidR="00790EFA" w:rsidRPr="00C106DF" w:rsidRDefault="00790EFA" w:rsidP="00790EFA">
      <w:pPr>
        <w:rPr>
          <w:rFonts w:ascii="Times New Roman" w:hAnsi="Times New Roman" w:cs="Times New Roman"/>
          <w:bCs/>
          <w:iCs/>
        </w:rPr>
      </w:pPr>
      <w:r w:rsidRPr="00C106DF">
        <w:rPr>
          <w:rFonts w:ascii="Times New Roman" w:hAnsi="Times New Roman" w:cs="Times New Roman"/>
          <w:b/>
          <w:iCs/>
        </w:rPr>
        <w:lastRenderedPageBreak/>
        <w:t>Доказательства свойств 3, 5</w:t>
      </w:r>
      <w:r w:rsidRPr="00C106DF">
        <w:rPr>
          <w:rFonts w:ascii="Times New Roman" w:hAnsi="Times New Roman" w:cs="Times New Roman"/>
          <w:bCs/>
          <w:iCs/>
        </w:rPr>
        <w:t>:</w:t>
      </w:r>
    </w:p>
    <w:p w14:paraId="0C67A7F9" w14:textId="77777777" w:rsidR="00790EFA" w:rsidRPr="00C106DF" w:rsidRDefault="00790EFA" w:rsidP="00790EFA">
      <w:pPr>
        <w:rPr>
          <w:rFonts w:ascii="Times New Roman" w:hAnsi="Times New Roman" w:cs="Times New Roman"/>
          <w:bCs/>
          <w:iCs/>
          <w:lang w:val="en-US"/>
        </w:rPr>
      </w:pPr>
      <w:r w:rsidRPr="00C106DF">
        <w:rPr>
          <w:rFonts w:ascii="Times New Roman" w:hAnsi="Times New Roman" w:cs="Times New Roman"/>
          <w:bCs/>
          <w:iCs/>
        </w:rPr>
        <w:t>3)</w:t>
      </w:r>
    </w:p>
    <w:p w14:paraId="7FA3C435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hAnsi="Times New Roman" w:cs="Times New Roman"/>
          <w:b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 с нулевой 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48AB33C4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lang w:val="en-US"/>
        </w:rPr>
      </w:pPr>
      <w:r w:rsidRPr="00C106DF">
        <w:rPr>
          <w:rFonts w:ascii="Times New Roman" w:hAnsi="Times New Roman" w:cs="Times New Roman"/>
        </w:rPr>
        <w:t xml:space="preserve">Пусть существует определитель матрицы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n×n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)= </m:t>
        </m:r>
      </m:oMath>
      <w:r w:rsidRPr="00C106DF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</m:oMath>
      <w:r w:rsidRPr="00C106DF">
        <w:rPr>
          <w:rFonts w:ascii="Times New Roman" w:eastAsiaTheme="minorEastAsia" w:hAnsi="Times New Roman" w:cs="Times New Roman"/>
        </w:rPr>
        <w:t>. Запишем её определитель</w:t>
      </w:r>
      <w:r w:rsidRPr="00C106DF">
        <w:rPr>
          <w:rFonts w:ascii="Times New Roman" w:eastAsiaTheme="minorEastAsia" w:hAnsi="Times New Roman" w:cs="Times New Roman"/>
          <w:lang w:val="en-US"/>
        </w:rPr>
        <w:t>:</w:t>
      </w:r>
    </w:p>
    <w:p w14:paraId="6AEDD29F" w14:textId="77777777" w:rsidR="00790EFA" w:rsidRPr="00C106DF" w:rsidRDefault="00000000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S(δ)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.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 xml:space="preserve">затем запишем одну из </m:t>
          </m:r>
          <m:r>
            <w:rPr>
              <w:rFonts w:ascii="Cambria Math" w:hAnsi="Cambria Math" w:cs="Times New Roman"/>
            </w:rPr>
            <m:t>подстановок</m:t>
          </m:r>
          <m:r>
            <w:rPr>
              <w:rFonts w:ascii="Cambria Math" w:hAnsi="Cambria Math" w:cs="Times New Roman"/>
              <w:lang w:val="en-US"/>
            </w:rPr>
            <m:t>:</m:t>
          </m:r>
        </m:oMath>
      </m:oMathPara>
    </w:p>
    <w:p w14:paraId="40B61798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</m:t>
          </m:r>
          <m:r>
            <w:rPr>
              <w:rFonts w:ascii="Cambria Math" w:hAnsi="Cambria Math" w:cs="Times New Roman"/>
            </w:rPr>
            <m:t xml:space="preserve"> :=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</m:mr>
              </m:m>
            </m:e>
          </m:d>
        </m:oMath>
      </m:oMathPara>
    </w:p>
    <w:p w14:paraId="24B4098C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т.е.наше слогаемое=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33</m:t>
              </m:r>
            </m:sub>
          </m:sSub>
          <m:r>
            <w:rPr>
              <w:rFonts w:ascii="Cambria Math" w:hAnsi="Cambria Math" w:cs="Times New Roman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nn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 (кол</m:t>
          </m:r>
          <m:r>
            <w:rPr>
              <w:rFonts w:ascii="Cambria Math" w:hAnsi="Cambria Math" w:cs="Times New Roman"/>
            </w:rPr>
            <m:t>ичест</m:t>
          </m:r>
          <m:r>
            <w:rPr>
              <w:rFonts w:ascii="Cambria Math" w:hAnsi="Cambria Math" w:cs="Times New Roman"/>
              <w:lang w:val="en-US"/>
            </w:rPr>
            <m:t>во инверсий=0)</m:t>
          </m:r>
        </m:oMath>
      </m:oMathPara>
    </w:p>
    <w:p w14:paraId="29DF05D8" w14:textId="77777777" w:rsidR="00790EFA" w:rsidRPr="00C106DF" w:rsidRDefault="00790EFA" w:rsidP="00790EFA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Заметим, что каждый элемент такой суммы будет включать в себя по компоненту из каждой строки =&gt; В каждом слагаемом будет множитель = 0 =&gt; Сама сумма = 0.</w:t>
      </w:r>
    </w:p>
    <w:p w14:paraId="6BEFFBF8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5)</w:t>
      </w:r>
    </w:p>
    <w:p w14:paraId="70A24463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C106DF">
        <w:rPr>
          <w:rFonts w:ascii="Times New Roman" w:eastAsiaTheme="minorEastAsia" w:hAnsi="Times New Roman" w:cs="Times New Roman"/>
          <w:b/>
          <w:iCs/>
        </w:rPr>
        <w:tab/>
      </w:r>
      <w:r w:rsidRPr="00C106DF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1C268E5E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>Рассмотрим такой определитель, равный 0:</w:t>
      </w:r>
    </w:p>
    <w:p w14:paraId="0E305E21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0</m:t>
          </m:r>
        </m:oMath>
      </m:oMathPara>
    </w:p>
    <w:p w14:paraId="7097D161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B487BB0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76BDD5BE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=0,  значит:</m:t>
          </m:r>
        </m:oMath>
      </m:oMathPara>
    </w:p>
    <w:p w14:paraId="6BBDCCD0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 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B672BE4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00BAC0E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=-F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AD49A63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</w:p>
    <w:p w14:paraId="08246D1C" w14:textId="77777777" w:rsidR="0082667D" w:rsidRPr="00C106DF" w:rsidRDefault="0082667D">
      <w:pPr>
        <w:rPr>
          <w:rFonts w:ascii="Times New Roman" w:hAnsi="Times New Roman" w:cs="Times New Roman"/>
        </w:rPr>
      </w:pPr>
    </w:p>
    <w:p w14:paraId="721D88A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62A3D0D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BCEE73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78E367FA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E08EFEF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E4E1091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569D1A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4A7EB434" w14:textId="77777777" w:rsidR="00C106DF" w:rsidRDefault="00C106DF" w:rsidP="00C106DF">
      <w:pPr>
        <w:rPr>
          <w:rFonts w:ascii="Times New Roman" w:hAnsi="Times New Roman" w:cs="Times New Roman"/>
          <w:iCs/>
          <w:u w:val="single"/>
        </w:rPr>
      </w:pPr>
    </w:p>
    <w:p w14:paraId="285B6607" w14:textId="79B90842" w:rsidR="00C106DF" w:rsidRPr="00C106DF" w:rsidRDefault="00C106DF" w:rsidP="00C106DF">
      <w:pPr>
        <w:rPr>
          <w:rFonts w:ascii="Times New Roman" w:hAnsi="Times New Roman" w:cs="Times New Roman"/>
          <w:iCs/>
          <w:u w:val="single"/>
        </w:rPr>
      </w:pPr>
      <w:r w:rsidRPr="00C106DF">
        <w:rPr>
          <w:rFonts w:ascii="Times New Roman" w:hAnsi="Times New Roman" w:cs="Times New Roman"/>
          <w:iCs/>
          <w:u w:val="single"/>
        </w:rPr>
        <w:lastRenderedPageBreak/>
        <w:t>Билет 2)</w:t>
      </w:r>
    </w:p>
    <w:p w14:paraId="5565D91B" w14:textId="77777777" w:rsidR="00C106DF" w:rsidRPr="00C106DF" w:rsidRDefault="00C106DF" w:rsidP="00C106DF">
      <w:pPr>
        <w:jc w:val="center"/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i/>
        </w:rPr>
        <w:t>Правило Крамера</w:t>
      </w:r>
    </w:p>
    <w:p w14:paraId="3F46D459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Теорема</w:t>
      </w:r>
      <w:r w:rsidRPr="00C106DF">
        <w:rPr>
          <w:rFonts w:ascii="Times New Roman" w:hAnsi="Times New Roman" w:cs="Times New Roman"/>
        </w:rPr>
        <w:t>: Критерий определённости системы (матрицы).</w:t>
      </w:r>
    </w:p>
    <w:p w14:paraId="1B4D379F" w14:textId="77777777" w:rsidR="00C106DF" w:rsidRPr="00C106DF" w:rsidRDefault="00C106DF" w:rsidP="00C106DF">
      <w:pPr>
        <w:rPr>
          <w:rFonts w:ascii="Times New Roman" w:hAnsi="Times New Roman" w:cs="Times New Roman"/>
          <w:u w:val="single"/>
        </w:rPr>
      </w:pPr>
    </w:p>
    <w:p w14:paraId="7C5B87B4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В стандартных обозначениях матрица </w:t>
      </w:r>
      <m:oMath>
        <m:r>
          <w:rPr>
            <w:rFonts w:ascii="Cambria Math" w:hAnsi="Cambria Math" w:cs="Times New Roman"/>
          </w:rPr>
          <m:t>A =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)∈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имеет вид:</w:t>
      </w:r>
    </w:p>
    <w:p w14:paraId="5E720664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   i=1,…,n,  </m:t>
          </m:r>
          <m:r>
            <w:rPr>
              <w:rFonts w:ascii="Cambria Math" w:hAnsi="Cambria Math" w:cs="Times New Roman"/>
              <w:lang w:val="en-US"/>
            </w:rPr>
            <m:t>Ax=b</m:t>
          </m:r>
        </m:oMath>
      </m:oMathPara>
    </w:p>
    <w:p w14:paraId="576C09DC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Система является определённой тогда и только тогда, когда её определитель не равен 0 </w:t>
      </w:r>
    </w:p>
    <w:p w14:paraId="66C32D76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| ≠ 0</m:t>
          </m:r>
        </m:oMath>
      </m:oMathPara>
    </w:p>
    <w:p w14:paraId="68B40153" w14:textId="77777777" w:rsidR="00C106DF" w:rsidRPr="00C106DF" w:rsidRDefault="00C106DF" w:rsidP="00C106DF">
      <w:pPr>
        <w:rPr>
          <w:rFonts w:ascii="Times New Roman" w:hAnsi="Times New Roman" w:cs="Times New Roman"/>
          <w:iCs/>
        </w:rPr>
      </w:pPr>
      <w:r w:rsidRPr="00C106DF">
        <w:rPr>
          <w:rFonts w:ascii="Times New Roman" w:hAnsi="Times New Roman" w:cs="Times New Roman"/>
          <w:b/>
          <w:bCs/>
          <w:iCs/>
        </w:rPr>
        <w:t>Доказательство</w:t>
      </w:r>
      <w:r w:rsidRPr="00C106DF">
        <w:rPr>
          <w:rFonts w:ascii="Times New Roman" w:hAnsi="Times New Roman" w:cs="Times New Roman"/>
          <w:iCs/>
        </w:rPr>
        <w:t>:</w:t>
      </w:r>
    </w:p>
    <w:p w14:paraId="5CA3B7D9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hAnsi="Times New Roman" w:cs="Times New Roman"/>
          <w:iCs/>
        </w:rPr>
        <w:t xml:space="preserve">Обозначим через </w:t>
      </w:r>
      <m:oMath>
        <m:r>
          <w:rPr>
            <w:rFonts w:ascii="Cambria Math" w:hAnsi="Cambria Math" w:cs="Times New Roman"/>
          </w:rPr>
          <m:t>A'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 матрицу ступенчатого вида, полученную путём прямого хода метода Гаусса. Тогда, по свойствам определителя</w:t>
      </w:r>
    </w:p>
    <w:p w14:paraId="0FD0F2DA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| = ±|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'|</m:t>
        </m:r>
      </m:oMath>
      <w:r w:rsidRPr="00C106DF">
        <w:rPr>
          <w:rFonts w:ascii="Times New Roman" w:eastAsiaTheme="minorEastAsia" w:hAnsi="Times New Roman" w:cs="Times New Roman"/>
        </w:rPr>
        <w:t>.</w:t>
      </w:r>
    </w:p>
    <w:p w14:paraId="5E0141B4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Пусть </w:t>
      </w:r>
      <w:r w:rsidRPr="00C106DF">
        <w:rPr>
          <w:rFonts w:ascii="Times New Roman" w:eastAsiaTheme="minorEastAsia" w:hAnsi="Times New Roman" w:cs="Times New Roman"/>
          <w:lang w:val="en-US"/>
        </w:rPr>
        <w:t>r</w:t>
      </w:r>
      <w:r w:rsidRPr="00C106DF">
        <w:rPr>
          <w:rFonts w:ascii="Times New Roman" w:eastAsiaTheme="minorEastAsia" w:hAnsi="Times New Roman" w:cs="Times New Roman"/>
        </w:rPr>
        <w:t xml:space="preserve"> – число ступеней матрицы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</m:t>
        </m:r>
      </m:oMath>
      <w:r w:rsidRPr="00C106DF">
        <w:rPr>
          <w:rFonts w:ascii="Times New Roman" w:eastAsiaTheme="minorEastAsia" w:hAnsi="Times New Roman" w:cs="Times New Roman"/>
        </w:rPr>
        <w:t xml:space="preserve">. Система является определённой тогда и только тогда, когда </w:t>
      </w:r>
      <w:r w:rsidRPr="00C106DF">
        <w:rPr>
          <w:rFonts w:ascii="Times New Roman" w:eastAsiaTheme="minorEastAsia" w:hAnsi="Times New Roman" w:cs="Times New Roman"/>
          <w:lang w:val="en-US"/>
        </w:rPr>
        <w:t>r</w:t>
      </w:r>
      <w:r w:rsidRPr="00C106DF">
        <w:rPr>
          <w:rFonts w:ascii="Times New Roman" w:eastAsiaTheme="minorEastAsia" w:hAnsi="Times New Roman" w:cs="Times New Roman"/>
        </w:rPr>
        <w:t xml:space="preserve"> = </w:t>
      </w:r>
      <w:r w:rsidRPr="00C106DF">
        <w:rPr>
          <w:rFonts w:ascii="Times New Roman" w:eastAsiaTheme="minorEastAsia" w:hAnsi="Times New Roman" w:cs="Times New Roman"/>
          <w:lang w:val="en-US"/>
        </w:rPr>
        <w:t>n</w:t>
      </w:r>
    </w:p>
    <w:p w14:paraId="71426C2E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(число ступеней равно числу столбцов, которое равно числу строк в определителе).</w:t>
      </w:r>
    </w:p>
    <w:p w14:paraId="1C3D2017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Т.е. должно выполняться свойство определителя </w:t>
      </w:r>
      <m:oMath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'| ≠ 0</m:t>
        </m:r>
      </m:oMath>
      <w:r w:rsidRPr="00C106DF">
        <w:rPr>
          <w:rFonts w:ascii="Times New Roman" w:eastAsiaTheme="minorEastAsia" w:hAnsi="Times New Roman" w:cs="Times New Roman"/>
        </w:rPr>
        <w:t>. Теорема доказана.</w:t>
      </w:r>
    </w:p>
    <w:p w14:paraId="7004E41A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/>
        </w:rPr>
      </w:pPr>
      <w:r w:rsidRPr="00C106DF">
        <w:rPr>
          <w:rFonts w:ascii="Times New Roman" w:eastAsiaTheme="minorEastAsia" w:hAnsi="Times New Roman" w:cs="Times New Roman"/>
          <w:b/>
          <w:bCs/>
          <w:iCs/>
        </w:rPr>
        <w:t>Следствия</w:t>
      </w:r>
      <w:r w:rsidRPr="00C106DF">
        <w:rPr>
          <w:rFonts w:ascii="Times New Roman" w:eastAsiaTheme="minorEastAsia" w:hAnsi="Times New Roman" w:cs="Times New Roman"/>
          <w:iCs/>
        </w:rPr>
        <w:t>:</w:t>
      </w:r>
    </w:p>
    <w:p w14:paraId="06AF99CF" w14:textId="77777777" w:rsidR="00C106DF" w:rsidRPr="00C106DF" w:rsidRDefault="00C106DF" w:rsidP="00C106DF">
      <w:pPr>
        <w:pStyle w:val="a7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>Однородная система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= ⋯ 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= 0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) имеет ненулевое решение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 0</m:t>
        </m:r>
      </m:oMath>
      <w:r w:rsidRPr="00C106DF">
        <w:rPr>
          <w:rFonts w:ascii="Times New Roman" w:eastAsiaTheme="minorEastAsia" w:hAnsi="Times New Roman" w:cs="Times New Roman"/>
          <w:iCs/>
        </w:rPr>
        <w:t>.</w:t>
      </w:r>
    </w:p>
    <w:p w14:paraId="19AC3E18" w14:textId="77777777" w:rsidR="00C106DF" w:rsidRPr="00C106DF" w:rsidRDefault="00000000" w:rsidP="00C106DF">
      <w:pPr>
        <w:pStyle w:val="a7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 w:cs="Times New Roman"/>
          <w:iCs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 0</m:t>
        </m:r>
      </m:oMath>
      <w:r w:rsidR="00C106DF" w:rsidRPr="00C106DF">
        <w:rPr>
          <w:rFonts w:ascii="Times New Roman" w:eastAsiaTheme="minorEastAsia" w:hAnsi="Times New Roman" w:cs="Times New Roman"/>
          <w:iCs/>
        </w:rPr>
        <w:t xml:space="preserve"> </w:t>
      </w:r>
      <w:r w:rsidR="00C106DF" w:rsidRPr="00C106DF">
        <w:rPr>
          <w:rFonts w:ascii="Times New Roman" w:eastAsiaTheme="minorEastAsia" w:hAnsi="Times New Roman" w:cs="Times New Roman"/>
          <w:iCs/>
          <w:lang w:val="en-US"/>
        </w:rPr>
        <w:sym w:font="Wingdings" w:char="F0F3"/>
      </w:r>
      <w:r w:rsidR="00C106DF" w:rsidRPr="00C106DF">
        <w:rPr>
          <w:rFonts w:ascii="Times New Roman" w:eastAsiaTheme="minorEastAsia" w:hAnsi="Times New Roman" w:cs="Times New Roman"/>
          <w:iCs/>
        </w:rPr>
        <w:t xml:space="preserve"> строки и столбцы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C106DF" w:rsidRPr="00C106DF">
        <w:rPr>
          <w:rFonts w:ascii="Times New Roman" w:eastAsiaTheme="minorEastAsia" w:hAnsi="Times New Roman" w:cs="Times New Roman"/>
          <w:iCs/>
        </w:rPr>
        <w:t xml:space="preserve"> образуют линейно зависимую систему. Т.е. 1 из строк или 1 из столбцов есть линейная комбинация остальных.</w:t>
      </w:r>
    </w:p>
    <w:p w14:paraId="7FD6D26A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/>
          <w:bCs/>
          <w:iCs/>
        </w:rPr>
        <w:t>Правило Крамера</w:t>
      </w:r>
      <w:r w:rsidRPr="00C106DF">
        <w:rPr>
          <w:rFonts w:ascii="Times New Roman" w:eastAsiaTheme="minorEastAsia" w:hAnsi="Times New Roman" w:cs="Times New Roman"/>
          <w:iCs/>
        </w:rPr>
        <w:t>:</w:t>
      </w:r>
    </w:p>
    <w:p w14:paraId="6F533972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d:=|A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|≠</m:t>
        </m:r>
        <m:r>
          <w:rPr>
            <w:rFonts w:ascii="Cambria Math" w:eastAsiaTheme="minorEastAsia" w:hAnsi="Cambria Math" w:cs="Times New Roman"/>
          </w:rPr>
          <m:t>0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, тогда единственное решение системы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  i=1,…,n</m:t>
        </m:r>
      </m:oMath>
      <w:r w:rsidRPr="00C106DF">
        <w:rPr>
          <w:rFonts w:ascii="Times New Roman" w:eastAsiaTheme="minorEastAsia" w:hAnsi="Times New Roman" w:cs="Times New Roman"/>
        </w:rPr>
        <w:t xml:space="preserve"> имеет вид:</w:t>
      </w:r>
    </w:p>
    <w:p w14:paraId="66CFBDE0" w14:textId="77777777" w:rsidR="00C106DF" w:rsidRPr="00C106DF" w:rsidRDefault="00000000" w:rsidP="00C106DF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,  i=1,…,n.</m:t>
          </m:r>
        </m:oMath>
      </m:oMathPara>
    </w:p>
    <w:p w14:paraId="4AB43721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– определитель, который получается заменой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C106DF">
        <w:rPr>
          <w:rFonts w:ascii="Times New Roman" w:eastAsiaTheme="minorEastAsia" w:hAnsi="Times New Roman" w:cs="Times New Roman"/>
        </w:rPr>
        <w:t xml:space="preserve"> – го столбца на столбец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106DF">
        <w:rPr>
          <w:rFonts w:ascii="Times New Roman" w:eastAsiaTheme="minorEastAsia" w:hAnsi="Times New Roman" w:cs="Times New Roman"/>
        </w:rPr>
        <w:t xml:space="preserve"> (столбец свободных членов).</w:t>
      </w:r>
    </w:p>
    <w:p w14:paraId="7EB3D762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545AC81B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9BB973D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6CA5DA6C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1B94437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2B7AC9DF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209F4C53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CC8762F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B5123A2" w14:textId="7AD8FA6D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b/>
          <w:bCs/>
        </w:rPr>
        <w:lastRenderedPageBreak/>
        <w:t>Доказательство</w:t>
      </w:r>
      <w:r w:rsidRPr="00C106DF">
        <w:rPr>
          <w:rFonts w:ascii="Times New Roman" w:eastAsiaTheme="minorEastAsia" w:hAnsi="Times New Roman" w:cs="Times New Roman"/>
        </w:rPr>
        <w:t>:</w:t>
      </w:r>
    </w:p>
    <w:p w14:paraId="32D0CCE7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– единственное решение системы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  i=1,…,n</m:t>
        </m:r>
      </m:oMath>
      <w:r w:rsidRPr="00C106DF">
        <w:rPr>
          <w:rFonts w:ascii="Times New Roman" w:eastAsiaTheme="minorEastAsia" w:hAnsi="Times New Roman" w:cs="Times New Roman"/>
        </w:rPr>
        <w:t xml:space="preserve"> (в силу теоремы 1). Зафиксируем </w:t>
      </w:r>
      <m:oMath>
        <m:r>
          <w:rPr>
            <w:rFonts w:ascii="Cambria Math" w:hAnsi="Cambria Math" w:cs="Times New Roman"/>
          </w:rPr>
          <m:t>i=1,…,n.</m:t>
        </m:r>
      </m:oMath>
      <w:r w:rsidRPr="00C106DF">
        <w:rPr>
          <w:rFonts w:ascii="Times New Roman" w:eastAsiaTheme="minorEastAsia" w:hAnsi="Times New Roman" w:cs="Times New Roman"/>
        </w:rPr>
        <w:t xml:space="preserve"> Тогда имеем: </w:t>
      </w:r>
      <w:r w:rsidRPr="00C106DF">
        <w:rPr>
          <w:rFonts w:ascii="Times New Roman" w:eastAsiaTheme="minorEastAsia" w:hAnsi="Times New Roman" w:cs="Times New Roman"/>
          <w:sz w:val="20"/>
          <w:szCs w:val="20"/>
        </w:rPr>
        <w:t>(т.к.  определитель аддитивная функция столбцов)</w:t>
      </w:r>
    </w:p>
    <w:p w14:paraId="0F518599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</m:oMath>
      <w:r w:rsidR="00C106DF" w:rsidRPr="00C106D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</w:rPr>
              <m:t> </m:t>
            </m:r>
          </m:e>
        </m:nary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14:paraId="457F0397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Выделены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C106DF">
        <w:rPr>
          <w:rFonts w:ascii="Times New Roman" w:eastAsiaTheme="minorEastAsia" w:hAnsi="Times New Roman" w:cs="Times New Roman"/>
        </w:rPr>
        <w:t xml:space="preserve">-е столбцы, остальные, как в </w:t>
      </w:r>
      <w:r w:rsidRPr="00C106DF">
        <w:rPr>
          <w:rFonts w:ascii="Times New Roman" w:eastAsiaTheme="minorEastAsia" w:hAnsi="Times New Roman" w:cs="Times New Roman"/>
          <w:lang w:val="en-US"/>
        </w:rPr>
        <w:t>d</w:t>
      </w:r>
      <w:r w:rsidRPr="00C106DF">
        <w:rPr>
          <w:rFonts w:ascii="Times New Roman" w:eastAsiaTheme="minorEastAsia" w:hAnsi="Times New Roman" w:cs="Times New Roman"/>
        </w:rPr>
        <w:t xml:space="preserve">. Заметим, что система зависит от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106DF">
        <w:rPr>
          <w:rFonts w:ascii="Times New Roman" w:eastAsiaTheme="minorEastAsia" w:hAnsi="Times New Roman" w:cs="Times New Roman"/>
        </w:rPr>
        <w:t>.</w:t>
      </w:r>
    </w:p>
    <w:p w14:paraId="34B99CDC" w14:textId="77777777" w:rsidR="00C106DF" w:rsidRPr="00C106DF" w:rsidRDefault="00C106DF" w:rsidP="00C106DF">
      <w:pPr>
        <w:ind w:left="360"/>
        <w:rPr>
          <w:rFonts w:ascii="Times New Roman" w:eastAsiaTheme="minorEastAsia" w:hAnsi="Times New Roman" w:cs="Times New Roman"/>
          <w:iCs/>
        </w:rPr>
      </w:pPr>
    </w:p>
    <w:p w14:paraId="4FC37811" w14:textId="77777777" w:rsidR="00C106DF" w:rsidRPr="00C106DF" w:rsidRDefault="00000000" w:rsidP="00C106DF">
      <w:pPr>
        <w:pStyle w:val="a7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 w:cs="Times New Roman"/>
                      </w:rPr>
                      <m:t>⋮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j=i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j≠i</m:t>
                    </m:r>
                  </m:e>
                </m:mr>
              </m:m>
            </m:e>
          </m:d>
        </m:oMath>
      </m:oMathPara>
    </w:p>
    <w:p w14:paraId="18E1FD58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При </w:t>
      </w:r>
      <m:oMath>
        <m:r>
          <w:rPr>
            <w:rFonts w:ascii="Cambria Math" w:eastAsiaTheme="minorEastAsia" w:hAnsi="Cambria Math" w:cs="Times New Roman"/>
          </w:rPr>
          <m:t xml:space="preserve">j ≠ </m:t>
        </m:r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 определитель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C106DF">
        <w:rPr>
          <w:rFonts w:ascii="Times New Roman" w:eastAsiaTheme="minorEastAsia" w:hAnsi="Times New Roman" w:cs="Times New Roman"/>
          <w:iCs/>
        </w:rPr>
        <w:t xml:space="preserve"> имеет пропорциональные столбцы, следовательно </w:t>
      </w:r>
    </w:p>
    <w:p w14:paraId="30C0D24A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iCs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</m:eqArr>
        </m:oMath>
      </m:oMathPara>
    </w:p>
    <w:p w14:paraId="705038FF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Откуда следует </w:t>
      </w:r>
      <w:r w:rsidRPr="00C106D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,  i=1,…,n.</m:t>
        </m:r>
      </m:oMath>
      <w:r w:rsidRPr="00C106DF">
        <w:rPr>
          <w:rFonts w:ascii="Times New Roman" w:eastAsiaTheme="minorEastAsia" w:hAnsi="Times New Roman" w:cs="Times New Roman"/>
        </w:rPr>
        <w:t xml:space="preserve"> Теорема доказана.</w:t>
      </w:r>
    </w:p>
    <w:p w14:paraId="50A77FDA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Наконец, отметим, что решение системы с помощью определителей (в случае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) имеет на порядок большую трудоёмкость, чем метод Гаусса. Если все определители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считаются приведением к треугольному виду, то трудоёмкость метода Крамера составляет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4</m:t>
                </m:r>
              </m:sup>
            </m:sSup>
          </m:e>
        </m:d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операций (по сравнению с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3</m:t>
                </m:r>
              </m:sup>
            </m:sSup>
          </m:e>
        </m:d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для метода Гаусса).</w:t>
      </w:r>
    </w:p>
    <w:p w14:paraId="44E0B9B8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</w:p>
    <w:p w14:paraId="4A9A9BE4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75CE156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DB2529D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199776A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B709530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979B5C0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B62E5AC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C31B88B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18D96A6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354CBA2D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C512C32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71C73268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6390547C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5C4233E4" w14:textId="77777777" w:rsidR="001D6353" w:rsidRPr="001D6353" w:rsidRDefault="001D6353" w:rsidP="001A1FBF">
      <w:pPr>
        <w:rPr>
          <w:rFonts w:ascii="Times New Roman" w:hAnsi="Times New Roman" w:cs="Times New Roman"/>
          <w:u w:val="single"/>
        </w:rPr>
      </w:pPr>
    </w:p>
    <w:p w14:paraId="2337EA9C" w14:textId="21DDFD11" w:rsidR="001A1FBF" w:rsidRPr="005174A4" w:rsidRDefault="001A1FBF" w:rsidP="001A1FBF">
      <w:pPr>
        <w:rPr>
          <w:rFonts w:ascii="Times New Roman" w:hAnsi="Times New Roman" w:cs="Times New Roman"/>
        </w:rPr>
      </w:pPr>
      <w:r w:rsidRPr="005174A4">
        <w:rPr>
          <w:rFonts w:ascii="Times New Roman" w:hAnsi="Times New Roman" w:cs="Times New Roman"/>
          <w:u w:val="single"/>
        </w:rPr>
        <w:lastRenderedPageBreak/>
        <w:t>Вопрос 3)</w:t>
      </w:r>
      <w:r w:rsidRPr="005174A4">
        <w:rPr>
          <w:rFonts w:ascii="Times New Roman" w:hAnsi="Times New Roman" w:cs="Times New Roman"/>
        </w:rPr>
        <w:tab/>
      </w:r>
      <w:r w:rsidRPr="005174A4">
        <w:rPr>
          <w:rFonts w:ascii="Times New Roman" w:hAnsi="Times New Roman" w:cs="Times New Roman"/>
        </w:rPr>
        <w:tab/>
      </w:r>
    </w:p>
    <w:p w14:paraId="33303A6A" w14:textId="77777777" w:rsidR="001A1FBF" w:rsidRPr="002703B6" w:rsidRDefault="001A1FBF" w:rsidP="001A1FBF">
      <w:pPr>
        <w:jc w:val="center"/>
        <w:rPr>
          <w:rFonts w:ascii="Times New Roman" w:hAnsi="Times New Roman" w:cs="Times New Roman"/>
          <w:i/>
          <w:iCs/>
        </w:rPr>
      </w:pPr>
      <w:r w:rsidRPr="002703B6">
        <w:rPr>
          <w:rFonts w:ascii="Times New Roman" w:hAnsi="Times New Roman" w:cs="Times New Roman"/>
          <w:i/>
          <w:iCs/>
        </w:rPr>
        <w:t>Разложение определителя по строке (столбцу)</w:t>
      </w:r>
    </w:p>
    <w:p w14:paraId="5C3DC2E2" w14:textId="77777777" w:rsidR="001A1FBF" w:rsidRPr="002703B6" w:rsidRDefault="001A1FBF" w:rsidP="001A1FBF">
      <w:pPr>
        <w:rPr>
          <w:rFonts w:ascii="Times New Roman" w:hAnsi="Times New Roman" w:cs="Times New Roman"/>
          <w:b/>
          <w:bCs/>
        </w:rPr>
      </w:pPr>
      <w:r w:rsidRPr="00DF5BBE">
        <w:rPr>
          <w:rFonts w:ascii="Times New Roman" w:hAnsi="Times New Roman" w:cs="Times New Roman"/>
          <w:b/>
          <w:bCs/>
        </w:rPr>
        <w:t>Теорема о разложении определителя по строке (столбцу)</w:t>
      </w:r>
      <w:r w:rsidRPr="002703B6">
        <w:rPr>
          <w:rFonts w:ascii="Times New Roman" w:hAnsi="Times New Roman" w:cs="Times New Roman"/>
        </w:rPr>
        <w:t>.</w:t>
      </w:r>
    </w:p>
    <w:p w14:paraId="486A31CA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A =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) ∈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алгебраическое дополнение к элементу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 w:rsidRPr="00243786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При любом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 = 1, …,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имеет место равенство (разложение определителя по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243786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й строке)</w:t>
      </w:r>
    </w:p>
    <w:p w14:paraId="2D04FC7C" w14:textId="77777777" w:rsidR="001A1FBF" w:rsidRPr="008558F3" w:rsidRDefault="00000000" w:rsidP="001A1FBF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3356DC51" w14:textId="77777777" w:rsidR="001A1FBF" w:rsidRPr="008558F3" w:rsidRDefault="001A1FBF" w:rsidP="001A1FB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>Тоже самое выполняется и для столбцов.</w:t>
      </w:r>
    </w:p>
    <w:p w14:paraId="264EDCE7" w14:textId="77777777" w:rsidR="001A1FBF" w:rsidRPr="00243786" w:rsidRDefault="001A1FBF" w:rsidP="001A1FBF">
      <w:pPr>
        <w:rPr>
          <w:rFonts w:ascii="Times New Roman" w:eastAsiaTheme="minorEastAsia" w:hAnsi="Times New Roman" w:cs="Times New Roman"/>
          <w:iCs/>
          <w:u w:val="single"/>
        </w:rPr>
      </w:pPr>
      <w:r w:rsidRPr="002703B6">
        <w:rPr>
          <w:rFonts w:ascii="Times New Roman" w:eastAsiaTheme="minorEastAsia" w:hAnsi="Times New Roman" w:cs="Times New Roman"/>
          <w:b/>
          <w:bCs/>
          <w:iCs/>
        </w:rPr>
        <w:t>Доказательство</w:t>
      </w:r>
      <w:r w:rsidRPr="00243786">
        <w:rPr>
          <w:rFonts w:ascii="Times New Roman" w:eastAsiaTheme="minorEastAsia" w:hAnsi="Times New Roman" w:cs="Times New Roman"/>
          <w:iCs/>
          <w:u w:val="single"/>
        </w:rPr>
        <w:t>:</w:t>
      </w:r>
    </w:p>
    <w:p w14:paraId="3A7D5CB7" w14:textId="77777777" w:rsidR="001A1FBF" w:rsidRPr="00926801" w:rsidRDefault="001A1FBF" w:rsidP="001A1FBF">
      <w:pPr>
        <w:pStyle w:val="FirstParagraph"/>
        <w:rPr>
          <w:lang w:val="ru-RU"/>
        </w:rPr>
      </w:pPr>
      <w:r w:rsidRPr="002703B6">
        <w:rPr>
          <w:rFonts w:ascii="Times New Roman" w:hAnsi="Times New Roman" w:cs="Times New Roman"/>
          <w:iCs/>
          <w:lang w:val="ru-RU"/>
        </w:rPr>
        <w:t xml:space="preserve">Представим </w:t>
      </w:r>
      <m:oMath>
        <m:r>
          <w:rPr>
            <w:rFonts w:ascii="Cambria Math" w:hAnsi="Cambria Math" w:cs="Times New Roman"/>
          </w:rPr>
          <m:t>i</m:t>
        </m:r>
      </m:oMath>
      <w:r w:rsidRPr="002703B6">
        <w:rPr>
          <w:rFonts w:ascii="Times New Roman" w:hAnsi="Times New Roman" w:cs="Times New Roman"/>
          <w:iCs/>
          <w:lang w:val="ru-RU"/>
        </w:rPr>
        <w:t xml:space="preserve">-ю строку в виде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+…+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00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.</m:t>
        </m:r>
      </m:oMath>
    </w:p>
    <w:p w14:paraId="765AA74D" w14:textId="77777777" w:rsidR="001A1FBF" w:rsidRPr="00B22B30" w:rsidRDefault="001A1FBF" w:rsidP="001A1FB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>Определитель – аддитивная функция строк поэтому</w:t>
      </w:r>
    </w:p>
    <w:p w14:paraId="0ED1387A" w14:textId="77777777" w:rsidR="001A1FBF" w:rsidRPr="00F04D09" w:rsidRDefault="00000000" w:rsidP="001A1FBF">
      <w:pPr>
        <w:rPr>
          <w:rFonts w:ascii="Times New Roman" w:hAnsi="Times New Roman" w:cs="Times New Roman"/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</w:rPr>
                <m:t xml:space="preserve"> = 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∆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 xml:space="preserve">;            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:=(</m:t>
              </m:r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)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B704B68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В каждом из определителей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Pr="00264B0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выделена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264B0E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 xml:space="preserve">я строка. Остальные строки – такие, как в 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264B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Убедимся,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264B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Преобразуем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, с помощью перестановок к виду:</w:t>
      </w:r>
    </w:p>
    <w:p w14:paraId="6E099943" w14:textId="77777777" w:rsidR="001A1FBF" w:rsidRDefault="00000000" w:rsidP="001A1FBF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=(-1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i-1+j-1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  <m:e/>
                </m:mr>
              </m:m>
            </m:e>
          </m:d>
        </m:oMath>
      </m:oMathPara>
    </w:p>
    <w:p w14:paraId="0149A04C" w14:textId="77777777" w:rsidR="001A1FBF" w:rsidRDefault="00000000" w:rsidP="001A1FBF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="001A1FBF" w:rsidRPr="004837F2">
        <w:rPr>
          <w:rFonts w:ascii="Times New Roman" w:eastAsiaTheme="minorEastAsia" w:hAnsi="Times New Roman" w:cs="Times New Roman"/>
          <w:iCs/>
        </w:rPr>
        <w:t xml:space="preserve"> – </w:t>
      </w:r>
      <w:r w:rsidR="001A1FBF">
        <w:rPr>
          <w:rFonts w:ascii="Times New Roman" w:eastAsiaTheme="minorEastAsia" w:hAnsi="Times New Roman" w:cs="Times New Roman"/>
          <w:iCs/>
        </w:rPr>
        <w:t xml:space="preserve">матрица, полученная из </w:t>
      </w:r>
      <w:r w:rsidR="001A1FBF">
        <w:rPr>
          <w:rFonts w:ascii="Times New Roman" w:eastAsiaTheme="minorEastAsia" w:hAnsi="Times New Roman" w:cs="Times New Roman"/>
          <w:iCs/>
          <w:lang w:val="en-US"/>
        </w:rPr>
        <w:t>A</w:t>
      </w:r>
      <w:r w:rsidR="001A1FBF">
        <w:rPr>
          <w:rFonts w:ascii="Times New Roman" w:eastAsiaTheme="minorEastAsia" w:hAnsi="Times New Roman" w:cs="Times New Roman"/>
          <w:iCs/>
        </w:rPr>
        <w:t xml:space="preserve"> путём вычёркивания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="001A1FBF" w:rsidRPr="004837F2">
        <w:rPr>
          <w:rFonts w:ascii="Times New Roman" w:eastAsiaTheme="minorEastAsia" w:hAnsi="Times New Roman" w:cs="Times New Roman"/>
          <w:iCs/>
        </w:rPr>
        <w:t>-</w:t>
      </w:r>
      <w:r w:rsidR="001A1FBF">
        <w:rPr>
          <w:rFonts w:ascii="Times New Roman" w:eastAsiaTheme="minorEastAsia" w:hAnsi="Times New Roman" w:cs="Times New Roman"/>
          <w:iCs/>
        </w:rPr>
        <w:t xml:space="preserve">й строки и </w:t>
      </w:r>
      <w:r w:rsidR="001A1FBF">
        <w:rPr>
          <w:rFonts w:ascii="Times New Roman" w:eastAsiaTheme="minorEastAsia" w:hAnsi="Times New Roman" w:cs="Times New Roman"/>
          <w:iCs/>
          <w:lang w:val="en-US"/>
        </w:rPr>
        <w:t>j</w:t>
      </w:r>
      <w:r w:rsidR="001A1FBF" w:rsidRPr="004837F2">
        <w:rPr>
          <w:rFonts w:ascii="Times New Roman" w:eastAsiaTheme="minorEastAsia" w:hAnsi="Times New Roman" w:cs="Times New Roman"/>
          <w:iCs/>
        </w:rPr>
        <w:t>-</w:t>
      </w:r>
      <w:r w:rsidR="001A1FBF">
        <w:rPr>
          <w:rFonts w:ascii="Times New Roman" w:eastAsiaTheme="minorEastAsia" w:hAnsi="Times New Roman" w:cs="Times New Roman"/>
          <w:iCs/>
        </w:rPr>
        <w:t>го столбца. Применяя лемму об определителе с нулевым углом, приходим к равенству:</w:t>
      </w:r>
    </w:p>
    <w:p w14:paraId="009727F4" w14:textId="77777777" w:rsidR="001A1FBF" w:rsidRPr="004837F2" w:rsidRDefault="00000000" w:rsidP="001A1FB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=(-1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i+j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|=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⋅(-1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i+j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41E472CA" w14:textId="77777777" w:rsidR="001A1FBF" w:rsidRDefault="001A1FBF" w:rsidP="001A1FB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Теорема доказана.</w:t>
      </w:r>
    </w:p>
    <w:p w14:paraId="741488BB" w14:textId="77777777" w:rsidR="001A1FBF" w:rsidRDefault="001A1FBF" w:rsidP="001A1FBF">
      <w:pPr>
        <w:rPr>
          <w:rFonts w:ascii="Times New Roman" w:hAnsi="Times New Roman" w:cs="Times New Roman"/>
          <w:iCs/>
        </w:rPr>
      </w:pPr>
      <w:r w:rsidRPr="004E1296">
        <w:rPr>
          <w:rFonts w:ascii="Times New Roman" w:hAnsi="Times New Roman" w:cs="Times New Roman"/>
          <w:b/>
          <w:bCs/>
          <w:iCs/>
        </w:rPr>
        <w:t>Следствие</w:t>
      </w:r>
      <w:r w:rsidRPr="004E1296">
        <w:rPr>
          <w:rFonts w:ascii="Times New Roman" w:hAnsi="Times New Roman" w:cs="Times New Roman"/>
          <w:iCs/>
        </w:rPr>
        <w:t>:</w:t>
      </w:r>
      <w:r>
        <w:rPr>
          <w:rFonts w:ascii="Times New Roman" w:hAnsi="Times New Roman" w:cs="Times New Roman"/>
          <w:iCs/>
        </w:rPr>
        <w:t xml:space="preserve"> </w:t>
      </w:r>
    </w:p>
    <w:p w14:paraId="52CE5B41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iCs/>
        </w:rPr>
        <w:t>Если</w:t>
      </w:r>
      <w:r w:rsidRPr="008558F3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 xml:space="preserve"> ≠ </m:t>
        </m:r>
        <m:r>
          <w:rPr>
            <w:rFonts w:ascii="Cambria Math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iCs/>
        </w:rPr>
        <w:t xml:space="preserve">, то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0</m:t>
        </m:r>
      </m:oMath>
      <w:r w:rsidRPr="008558F3">
        <w:rPr>
          <w:rFonts w:ascii="Times New Roman" w:eastAsiaTheme="minorEastAsia" w:hAnsi="Times New Roman" w:cs="Times New Roman"/>
        </w:rPr>
        <w:t xml:space="preserve">. </w:t>
      </w:r>
    </w:p>
    <w:p w14:paraId="518FA70D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Обобщение следствия и теоремы:</w:t>
      </w:r>
    </w:p>
    <w:p w14:paraId="0F0880C8" w14:textId="77777777" w:rsidR="001A1FBF" w:rsidRDefault="00000000" w:rsidP="001A1FBF">
      <w:pPr>
        <w:jc w:val="center"/>
        <w:rPr>
          <w:rFonts w:ascii="Times New Roman" w:eastAsiaTheme="minorEastAsia" w:hAnsi="Times New Roman" w:cs="Times New Roman"/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</w:rPr>
          <m:t xml:space="preserve"> *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</m:oMath>
      <w:r w:rsidR="001A1FBF" w:rsidRPr="008558F3">
        <w:rPr>
          <w:rFonts w:ascii="Times New Roman" w:eastAsiaTheme="minorEastAsia" w:hAnsi="Times New Roman" w:cs="Times New Roman"/>
          <w:iCs/>
        </w:rPr>
        <w:t xml:space="preserve"> </w:t>
      </w:r>
      <w:r w:rsidR="001A1FBF">
        <w:rPr>
          <w:rFonts w:ascii="Times New Roman" w:eastAsiaTheme="minorEastAsia" w:hAnsi="Times New Roman" w:cs="Times New Roman"/>
          <w:iCs/>
        </w:rPr>
        <w:t>–</w:t>
      </w:r>
      <w:r w:rsidR="001A1FBF" w:rsidRPr="008558F3">
        <w:rPr>
          <w:rFonts w:ascii="Times New Roman" w:eastAsiaTheme="minorEastAsia" w:hAnsi="Times New Roman" w:cs="Times New Roman"/>
          <w:iCs/>
        </w:rPr>
        <w:t xml:space="preserve"> </w:t>
      </w:r>
      <w:r w:rsidR="001A1FBF">
        <w:rPr>
          <w:rFonts w:ascii="Times New Roman" w:eastAsiaTheme="minorEastAsia" w:hAnsi="Times New Roman" w:cs="Times New Roman"/>
          <w:iCs/>
        </w:rPr>
        <w:t xml:space="preserve">разложение по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="001A1FBF" w:rsidRPr="008558F3">
        <w:rPr>
          <w:rFonts w:ascii="Times New Roman" w:eastAsiaTheme="minorEastAsia" w:hAnsi="Times New Roman" w:cs="Times New Roman"/>
          <w:iCs/>
        </w:rPr>
        <w:t>-</w:t>
      </w:r>
      <w:r w:rsidR="001A1FBF">
        <w:rPr>
          <w:rFonts w:ascii="Times New Roman" w:eastAsiaTheme="minorEastAsia" w:hAnsi="Times New Roman" w:cs="Times New Roman"/>
          <w:iCs/>
        </w:rPr>
        <w:t>ой строке</w:t>
      </w:r>
    </w:p>
    <w:p w14:paraId="54413114" w14:textId="77777777" w:rsidR="001A1FBF" w:rsidRDefault="00000000" w:rsidP="001A1FBF">
      <w:pPr>
        <w:jc w:val="center"/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jk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</w:rPr>
          <m:t xml:space="preserve"> *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</m:oMath>
      <w:r w:rsidR="001A1FBF" w:rsidRPr="008558F3">
        <w:rPr>
          <w:rFonts w:ascii="Times New Roman" w:eastAsiaTheme="minorEastAsia" w:hAnsi="Times New Roman" w:cs="Times New Roman"/>
        </w:rPr>
        <w:t xml:space="preserve"> </w:t>
      </w:r>
      <w:r w:rsidR="001A1FBF">
        <w:rPr>
          <w:rFonts w:ascii="Times New Roman" w:eastAsiaTheme="minorEastAsia" w:hAnsi="Times New Roman" w:cs="Times New Roman"/>
        </w:rPr>
        <w:t>–</w:t>
      </w:r>
      <w:r w:rsidR="001A1FBF" w:rsidRPr="008558F3">
        <w:rPr>
          <w:rFonts w:ascii="Times New Roman" w:eastAsiaTheme="minorEastAsia" w:hAnsi="Times New Roman" w:cs="Times New Roman"/>
        </w:rPr>
        <w:t xml:space="preserve"> </w:t>
      </w:r>
      <w:r w:rsidR="001A1FBF">
        <w:rPr>
          <w:rFonts w:ascii="Times New Roman" w:eastAsiaTheme="minorEastAsia" w:hAnsi="Times New Roman" w:cs="Times New Roman"/>
        </w:rPr>
        <w:t xml:space="preserve">разложение по </w:t>
      </w:r>
      <w:r w:rsidR="001A1FBF">
        <w:rPr>
          <w:rFonts w:ascii="Times New Roman" w:eastAsiaTheme="minorEastAsia" w:hAnsi="Times New Roman" w:cs="Times New Roman"/>
          <w:lang w:val="en-US"/>
        </w:rPr>
        <w:t>j</w:t>
      </w:r>
      <w:r w:rsidR="001A1FBF" w:rsidRPr="008558F3">
        <w:rPr>
          <w:rFonts w:ascii="Times New Roman" w:eastAsiaTheme="minorEastAsia" w:hAnsi="Times New Roman" w:cs="Times New Roman"/>
        </w:rPr>
        <w:t>-</w:t>
      </w:r>
      <w:r w:rsidR="001A1FBF">
        <w:rPr>
          <w:rFonts w:ascii="Times New Roman" w:eastAsiaTheme="minorEastAsia" w:hAnsi="Times New Roman" w:cs="Times New Roman"/>
        </w:rPr>
        <w:t>му столбцу</w:t>
      </w:r>
    </w:p>
    <w:p w14:paraId="64049D7C" w14:textId="77777777" w:rsidR="001A1FBF" w:rsidRPr="00A6267A" w:rsidRDefault="00000000" w:rsidP="001A1FBF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 xml:space="preserve"> :=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1,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i = k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  i ≠ k</m:t>
                  </m:r>
                </m:e>
              </m:eqArr>
            </m:e>
          </m:d>
        </m:oMath>
      </m:oMathPara>
    </w:p>
    <w:p w14:paraId="201A9A5B" w14:textId="77777777" w:rsidR="001A1FBF" w:rsidRDefault="00000000" w:rsidP="001A1FBF">
      <w:pPr>
        <w:jc w:val="center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</m:oMath>
      <w:r w:rsidR="001A1FBF" w:rsidRPr="00EC0401">
        <w:rPr>
          <w:rFonts w:ascii="Times New Roman" w:eastAsiaTheme="minorEastAsia" w:hAnsi="Times New Roman" w:cs="Times New Roman"/>
          <w:iCs/>
        </w:rPr>
        <w:t xml:space="preserve"> – </w:t>
      </w:r>
      <w:r w:rsidR="001A1FBF">
        <w:rPr>
          <w:rFonts w:ascii="Times New Roman" w:eastAsiaTheme="minorEastAsia" w:hAnsi="Times New Roman" w:cs="Times New Roman"/>
          <w:iCs/>
        </w:rPr>
        <w:t>символ Кронекера.</w:t>
      </w:r>
    </w:p>
    <w:p w14:paraId="37A055A6" w14:textId="77777777" w:rsidR="001A1FBF" w:rsidRDefault="001A1FBF" w:rsidP="001A1FBF">
      <w:pPr>
        <w:rPr>
          <w:rFonts w:ascii="Times New Roman" w:eastAsiaTheme="minorEastAsia" w:hAnsi="Times New Roman" w:cs="Times New Roman"/>
          <w:iCs/>
        </w:rPr>
      </w:pPr>
      <w:r w:rsidRPr="00A6267A">
        <w:rPr>
          <w:rFonts w:ascii="Times New Roman" w:eastAsiaTheme="minorEastAsia" w:hAnsi="Times New Roman" w:cs="Times New Roman"/>
          <w:b/>
          <w:bCs/>
          <w:iCs/>
        </w:rPr>
        <w:t>Теорема Лапласа.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Пусть в определителе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iCs/>
        </w:rPr>
        <w:t xml:space="preserve"> порядка </w:t>
      </w:r>
      <w:r>
        <w:rPr>
          <w:rFonts w:ascii="Times New Roman" w:eastAsiaTheme="minorEastAsia" w:hAnsi="Times New Roman" w:cs="Times New Roman"/>
          <w:iCs/>
          <w:lang w:val="en-US"/>
        </w:rPr>
        <w:t>n</w:t>
      </w:r>
      <w:r>
        <w:rPr>
          <w:rFonts w:ascii="Times New Roman" w:eastAsiaTheme="minorEastAsia" w:hAnsi="Times New Roman" w:cs="Times New Roman"/>
          <w:iCs/>
        </w:rPr>
        <w:t xml:space="preserve"> выделены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iCs/>
        </w:rPr>
        <w:t xml:space="preserve"> строк (столбцов),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1, …,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-1.</m:t>
        </m:r>
      </m:oMath>
      <w:r>
        <w:rPr>
          <w:rFonts w:ascii="Times New Roman" w:eastAsiaTheme="minorEastAsia" w:hAnsi="Times New Roman" w:cs="Times New Roman"/>
          <w:iCs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iCs/>
        </w:rPr>
        <w:t xml:space="preserve"> равен сумме произведений всех миноров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A6267A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>го порядка, содержащихся в этих строках (столбцах), на их алгебраические дополнения.</w:t>
      </w:r>
    </w:p>
    <w:p w14:paraId="1D028AD0" w14:textId="77777777" w:rsidR="001A1FBF" w:rsidRDefault="001A1FBF" w:rsidP="001A1FBF">
      <w:pPr>
        <w:rPr>
          <w:rFonts w:ascii="Times New Roman" w:hAnsi="Times New Roman" w:cs="Times New Roman"/>
          <w:iCs/>
        </w:rPr>
      </w:pPr>
      <w:r w:rsidRPr="00AC720C">
        <w:rPr>
          <w:rFonts w:ascii="Times New Roman" w:hAnsi="Times New Roman" w:cs="Times New Roman"/>
          <w:iCs/>
          <w:noProof/>
        </w:rPr>
        <w:lastRenderedPageBreak/>
        <w:drawing>
          <wp:inline distT="0" distB="0" distL="0" distR="0" wp14:anchorId="1B0F81C3" wp14:editId="51F1B092">
            <wp:extent cx="5940425" cy="1712595"/>
            <wp:effectExtent l="0" t="0" r="3175" b="1905"/>
            <wp:docPr id="1868874219" name="Рисунок 1" descr="Изображение выглядит как текст, Шрифт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74219" name="Рисунок 1" descr="Изображение выглядит как текст, Шрифт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084F" w14:textId="77777777" w:rsidR="001A1FBF" w:rsidRPr="00A6267A" w:rsidRDefault="001A1FBF" w:rsidP="001A1FBF">
      <w:pPr>
        <w:rPr>
          <w:rFonts w:ascii="Times New Roman" w:hAnsi="Times New Roman" w:cs="Times New Roman"/>
          <w:iCs/>
        </w:rPr>
      </w:pPr>
    </w:p>
    <w:p w14:paraId="14A6B8B0" w14:textId="77777777" w:rsidR="00C106DF" w:rsidRPr="00C106DF" w:rsidRDefault="00C106DF" w:rsidP="00C106DF">
      <w:pPr>
        <w:jc w:val="both"/>
        <w:rPr>
          <w:rFonts w:ascii="Times New Roman" w:hAnsi="Times New Roman" w:cs="Times New Roman"/>
        </w:rPr>
      </w:pPr>
    </w:p>
    <w:p w14:paraId="018F8B20" w14:textId="77777777" w:rsidR="00C106DF" w:rsidRDefault="00C106DF" w:rsidP="00C106DF">
      <w:pPr>
        <w:jc w:val="both"/>
        <w:rPr>
          <w:rFonts w:ascii="Times New Roman" w:hAnsi="Times New Roman" w:cs="Times New Roman"/>
          <w:u w:val="single"/>
        </w:rPr>
      </w:pPr>
    </w:p>
    <w:p w14:paraId="3315B72E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B4DD78C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6EE9AD2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BE228DC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1D868D2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7BAD133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CAB5F3F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5A9AA27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8505C6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12FB09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96EFB0E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CD82505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998D7B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77C7A31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B643535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3B376A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02CB2C4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26A347A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7CD9E7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B36917D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2B5EA540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EAAE333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16CD19B" w14:textId="68F65F17" w:rsidR="00C106DF" w:rsidRPr="00C106DF" w:rsidRDefault="00C106DF" w:rsidP="00C106DF">
      <w:pPr>
        <w:jc w:val="both"/>
        <w:rPr>
          <w:rFonts w:ascii="Times New Roman" w:hAnsi="Times New Roman" w:cs="Times New Roman"/>
          <w:u w:val="single"/>
        </w:rPr>
      </w:pPr>
      <w:r w:rsidRPr="00C106DF">
        <w:rPr>
          <w:rFonts w:ascii="Times New Roman" w:hAnsi="Times New Roman" w:cs="Times New Roman"/>
          <w:u w:val="single"/>
        </w:rPr>
        <w:lastRenderedPageBreak/>
        <w:t>Билет 4)</w:t>
      </w:r>
    </w:p>
    <w:p w14:paraId="36B1F41C" w14:textId="77777777" w:rsidR="00C106DF" w:rsidRPr="00C106DF" w:rsidRDefault="00C106DF" w:rsidP="00C106DF">
      <w:pPr>
        <w:ind w:firstLine="708"/>
        <w:jc w:val="both"/>
        <w:rPr>
          <w:rFonts w:ascii="Times New Roman" w:hAnsi="Times New Roman" w:cs="Times New Roman"/>
          <w:i/>
          <w:iCs/>
          <w:u w:val="single"/>
        </w:rPr>
      </w:pPr>
      <w:r w:rsidRPr="00C106DF">
        <w:rPr>
          <w:rFonts w:ascii="Times New Roman" w:hAnsi="Times New Roman" w:cs="Times New Roman"/>
          <w:i/>
          <w:iCs/>
        </w:rPr>
        <w:t>Обратная матрица. Теорема об обратной матрице. Способы вычисления А</w:t>
      </w:r>
      <w:r w:rsidRPr="00C106DF">
        <w:rPr>
          <w:rFonts w:ascii="Times New Roman" w:hAnsi="Times New Roman" w:cs="Times New Roman"/>
          <w:i/>
          <w:iCs/>
          <w:vertAlign w:val="superscript"/>
        </w:rPr>
        <w:t xml:space="preserve">-1 </w:t>
      </w:r>
    </w:p>
    <w:p w14:paraId="63EEB6FA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 xml:space="preserve">Опр: </w:t>
      </w:r>
      <w:r w:rsidRPr="00C106DF">
        <w:rPr>
          <w:rFonts w:ascii="Times New Roman" w:hAnsi="Times New Roman" w:cs="Times New Roman"/>
        </w:rPr>
        <w:t xml:space="preserve">Матрица 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 xml:space="preserve">, для которой выполнены равенства </w:t>
      </w:r>
    </w:p>
    <w:p w14:paraId="57EE88BC" w14:textId="77777777" w:rsidR="00C106DF" w:rsidRPr="00C106DF" w:rsidRDefault="00C106DF" w:rsidP="00C106DF">
      <w:pPr>
        <w:jc w:val="center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AA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</w:rPr>
        <w:t xml:space="preserve"> = E</w:t>
      </w:r>
    </w:p>
    <w:p w14:paraId="75006E0F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называется обратной к матрице </w:t>
      </w:r>
      <m:oMath>
        <m:r>
          <w:rPr>
            <w:rFonts w:ascii="Cambria Math" w:eastAsiaTheme="minorEastAsia" w:hAnsi="Cambria Math" w:cs="Times New Roman"/>
          </w:rPr>
          <m:t>A∈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  <w:vertAlign w:val="subscript"/>
            <w:lang w:val="en-US"/>
          </w:rPr>
          <m:t>n</m:t>
        </m:r>
      </m:oMath>
      <w:r w:rsidRPr="00C106DF">
        <w:rPr>
          <w:rFonts w:ascii="Times New Roman" w:hAnsi="Times New Roman" w:cs="Times New Roman"/>
        </w:rPr>
        <w:t xml:space="preserve">. Матрица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 w:rsidRPr="00C106DF">
        <w:rPr>
          <w:rFonts w:ascii="Times New Roman" w:hAnsi="Times New Roman" w:cs="Times New Roman"/>
        </w:rPr>
        <w:t>, для которой существует обратная, называется обратимой.</w:t>
      </w:r>
    </w:p>
    <w:p w14:paraId="2C8B2684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Теорема:</w:t>
      </w:r>
      <w:r w:rsidRPr="00C106DF">
        <w:rPr>
          <w:rFonts w:ascii="Times New Roman" w:hAnsi="Times New Roman" w:cs="Times New Roman"/>
        </w:rPr>
        <w:t xml:space="preserve"> Матрица A является обратимой тогда и только тогда, когда эта матрица является невырожденной. (неособенной, несингуляpной) т.е. |A|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≠ </m:t>
        </m:r>
      </m:oMath>
      <w:r w:rsidRPr="00C106DF">
        <w:rPr>
          <w:rFonts w:ascii="Times New Roman" w:hAnsi="Times New Roman" w:cs="Times New Roman"/>
        </w:rPr>
        <w:t xml:space="preserve">0. Если |A|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≠ </m:t>
        </m:r>
      </m:oMath>
      <w:r w:rsidRPr="00C106DF">
        <w:rPr>
          <w:rFonts w:ascii="Times New Roman" w:hAnsi="Times New Roman" w:cs="Times New Roman"/>
        </w:rPr>
        <w:t>0, то</w:t>
      </w:r>
    </w:p>
    <w:p w14:paraId="71517389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          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</m:oMath>
      <w:r w:rsidRPr="00C106DF">
        <w:rPr>
          <w:rFonts w:ascii="Times New Roman" w:eastAsiaTheme="minorEastAsia" w:hAnsi="Times New Roman" w:cs="Times New Roman"/>
        </w:rPr>
        <w:t xml:space="preserve">                                                               (*)</w:t>
      </w:r>
    </w:p>
    <w:p w14:paraId="5CCA49F3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</m:oMath>
      <w:r w:rsidRPr="00C106DF">
        <w:rPr>
          <w:rFonts w:ascii="Times New Roman" w:eastAsiaTheme="minorEastAsia" w:hAnsi="Times New Roman" w:cs="Times New Roman"/>
        </w:rPr>
        <w:t xml:space="preserve"> := (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  <w:vertAlign w:val="subscript"/>
          <w:lang w:val="en-US"/>
        </w:rPr>
        <w:t>ij</w:t>
      </w:r>
      <w:r w:rsidRPr="00C106DF">
        <w:rPr>
          <w:rFonts w:ascii="Times New Roman" w:eastAsiaTheme="minorEastAsia" w:hAnsi="Times New Roman" w:cs="Times New Roman"/>
        </w:rPr>
        <w:t xml:space="preserve">) – матрица алгебраических дополнений к элементам матрицы 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</w:rPr>
        <w:t>.</w:t>
      </w:r>
    </w:p>
    <w:p w14:paraId="5783E0CB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  <w:r w:rsidRPr="00C106DF">
        <w:rPr>
          <w:rFonts w:ascii="Times New Roman" w:eastAsiaTheme="minorEastAsia" w:hAnsi="Times New Roman" w:cs="Times New Roman"/>
          <w:b/>
          <w:bCs/>
        </w:rPr>
        <w:t xml:space="preserve">Доказательство: </w:t>
      </w:r>
    </w:p>
    <w:p w14:paraId="7953ACB3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⟹</m:t>
        </m:r>
      </m:oMath>
      <w:r w:rsidRPr="00C106DF">
        <w:rPr>
          <w:rFonts w:ascii="Times New Roman" w:eastAsiaTheme="minorEastAsia" w:hAnsi="Times New Roman" w:cs="Times New Roman"/>
        </w:rPr>
        <w:t xml:space="preserve">Пусть А обратима. Из определения 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  <w:vertAlign w:val="superscript"/>
        </w:rPr>
        <w:t>-1</w:t>
      </w:r>
      <w:r w:rsidRPr="00C106DF">
        <w:rPr>
          <w:rFonts w:ascii="Times New Roman" w:eastAsiaTheme="minorEastAsia" w:hAnsi="Times New Roman" w:cs="Times New Roman"/>
        </w:rPr>
        <w:t xml:space="preserve"> и теоремы об определителе произведения матриц следует, что</w:t>
      </w:r>
    </w:p>
    <w:p w14:paraId="1A1550E1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|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</w:rPr>
            <m:t>||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</w:rPr>
            <m:t>| = |</m:t>
          </m:r>
          <m:r>
            <w:rPr>
              <w:rFonts w:ascii="Cambria Math" w:eastAsiaTheme="minorEastAsia" w:hAnsi="Cambria Math" w:cs="Times New Roman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</w:rPr>
            <m:t>| = 1</m:t>
          </m:r>
        </m:oMath>
      </m:oMathPara>
    </w:p>
    <w:p w14:paraId="3ECC9956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Это гарантирует не вырожденность матрицы А и равенство:</w:t>
      </w:r>
    </w:p>
    <w:p w14:paraId="4A234AAA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|= 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|A|</m:t>
              </m:r>
            </m:den>
          </m:f>
        </m:oMath>
      </m:oMathPara>
    </w:p>
    <w:p w14:paraId="46F42E1B" w14:textId="77777777" w:rsidR="00C106DF" w:rsidRPr="00C106DF" w:rsidRDefault="00C106DF" w:rsidP="00C106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⟸</m:t>
        </m:r>
      </m:oMath>
      <w:r w:rsidRPr="00C106DF">
        <w:rPr>
          <w:rFonts w:ascii="Times New Roman" w:hAnsi="Times New Roman" w:cs="Times New Roman"/>
        </w:rPr>
        <w:t xml:space="preserve">Пусть А невырожденная. </w:t>
      </w:r>
      <w:r w:rsidRPr="00C106DF">
        <w:rPr>
          <w:rFonts w:ascii="Times New Roman" w:hAnsi="Times New Roman" w:cs="Times New Roman"/>
          <w:lang w:val="en-US"/>
        </w:rPr>
        <w:t>B</w:t>
      </w:r>
      <w:r w:rsidRPr="00C106DF">
        <w:rPr>
          <w:rFonts w:ascii="Times New Roman" w:hAnsi="Times New Roman" w:cs="Times New Roman"/>
        </w:rPr>
        <w:t xml:space="preserve"> – матрица из правой части уравнения (*), убедимся, что </w:t>
      </w:r>
      <w:r w:rsidRPr="00C106DF">
        <w:rPr>
          <w:rFonts w:ascii="Times New Roman" w:hAnsi="Times New Roman" w:cs="Times New Roman"/>
          <w:lang w:val="en-US"/>
        </w:rPr>
        <w:t>AB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BA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E</w:t>
      </w:r>
      <w:r w:rsidRPr="00C106DF">
        <w:rPr>
          <w:rFonts w:ascii="Times New Roman" w:hAnsi="Times New Roman" w:cs="Times New Roman"/>
        </w:rPr>
        <w:t>.</w:t>
      </w:r>
    </w:p>
    <w:p w14:paraId="20998D30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Проверка на примере </w:t>
      </w:r>
      <w:r w:rsidRPr="00C106DF">
        <w:rPr>
          <w:rFonts w:ascii="Times New Roman" w:hAnsi="Times New Roman" w:cs="Times New Roman"/>
          <w:lang w:val="en-US"/>
        </w:rPr>
        <w:t>AB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E</w:t>
      </w:r>
      <w:r w:rsidRPr="00C106DF">
        <w:rPr>
          <w:rFonts w:ascii="Times New Roman" w:hAnsi="Times New Roman" w:cs="Times New Roman"/>
        </w:rPr>
        <w:t>:</w:t>
      </w:r>
    </w:p>
    <w:p w14:paraId="3DCA39F0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Пусть </w:t>
      </w:r>
      <w:r w:rsidRPr="00C106DF">
        <w:rPr>
          <w:rFonts w:ascii="Times New Roman" w:hAnsi="Times New Roman" w:cs="Times New Roman"/>
          <w:sz w:val="22"/>
          <w:szCs w:val="22"/>
        </w:rPr>
        <w:t>C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= </w:t>
      </w:r>
      <w:r w:rsidRPr="00C106DF">
        <w:rPr>
          <w:rFonts w:ascii="Times New Roman" w:hAnsi="Times New Roman" w:cs="Times New Roman"/>
          <w:sz w:val="22"/>
          <w:szCs w:val="22"/>
        </w:rPr>
        <w:t>AB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>. Тогда по результатам пункта о разложении определителя (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2"/>
                <w:szCs w:val="22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j=1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⋅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∣</m:t>
        </m:r>
        <m:r>
          <m:rPr>
            <m:sty m:val="b"/>
          </m:rPr>
          <w:rPr>
            <w:rFonts w:ascii="Cambria Math" w:hAnsi="Cambria Math" w:cs="Times New Roman"/>
            <w:sz w:val="22"/>
            <w:szCs w:val="22"/>
            <w:lang w:val="ru-RU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 xml:space="preserve">∣ 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>)</w:t>
      </w:r>
    </w:p>
    <w:p w14:paraId="121D7B51" w14:textId="77777777" w:rsidR="00C106DF" w:rsidRPr="00C106DF" w:rsidRDefault="00000000" w:rsidP="00C106DF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 i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 i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≠</m:t>
                    </m:r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mr>
              </m:m>
            </m:e>
          </m:d>
        </m:oMath>
      </m:oMathPara>
    </w:p>
    <w:p w14:paraId="10107EB6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Значит, </w:t>
      </w:r>
      <w:r w:rsidRPr="00C106DF">
        <w:rPr>
          <w:rFonts w:ascii="Times New Roman" w:hAnsi="Times New Roman" w:cs="Times New Roman"/>
          <w:sz w:val="22"/>
          <w:szCs w:val="22"/>
        </w:rPr>
        <w:t>C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с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ij</m:t>
            </m:r>
          </m:sub>
        </m:sSub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) = </w:t>
      </w:r>
      <w:r w:rsidRPr="00C106DF">
        <w:rPr>
          <w:rFonts w:ascii="Times New Roman" w:hAnsi="Times New Roman" w:cs="Times New Roman"/>
          <w:sz w:val="22"/>
          <w:szCs w:val="22"/>
        </w:rPr>
        <w:t>E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3D9CD01" w14:textId="77777777" w:rsidR="00C106DF" w:rsidRPr="00C106DF" w:rsidRDefault="00C106DF" w:rsidP="00C106DF">
      <w:pPr>
        <w:pStyle w:val="ac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Таким образом, установлены и обратимость A, и формула (*). Теорема доказана.</w:t>
      </w:r>
      <w:r w:rsidRPr="00C106DF">
        <w:rPr>
          <w:rFonts w:ascii="Times New Roman" w:eastAsiaTheme="minorEastAsia" w:hAnsi="Times New Roman" w:cs="Times New Roman"/>
        </w:rPr>
        <w:t xml:space="preserve"> </w:t>
      </w:r>
    </w:p>
    <w:p w14:paraId="359A84BE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Способы вычисления А</w:t>
      </w:r>
      <w:r w:rsidRPr="00C106DF">
        <w:rPr>
          <w:rFonts w:ascii="Times New Roman" w:hAnsi="Times New Roman" w:cs="Times New Roman"/>
          <w:b/>
          <w:bCs/>
          <w:vertAlign w:val="superscript"/>
        </w:rPr>
        <w:t>-1</w:t>
      </w:r>
      <w:r w:rsidRPr="00C106DF">
        <w:rPr>
          <w:rFonts w:ascii="Times New Roman" w:hAnsi="Times New Roman" w:cs="Times New Roman"/>
        </w:rPr>
        <w:t>:</w:t>
      </w:r>
    </w:p>
    <w:p w14:paraId="03E33DA6" w14:textId="77777777" w:rsidR="00C106DF" w:rsidRPr="00C106DF" w:rsidRDefault="00C106DF" w:rsidP="00C106DF">
      <w:pPr>
        <w:pStyle w:val="a7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Метод Гаусса вычисления 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>. Компактная запись имеет вид:</w:t>
      </w:r>
    </w:p>
    <w:p w14:paraId="3FC0CDDD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…→(E|</m:t>
          </m:r>
          <m:sSup>
            <m:sSupPr>
              <m:ctrlPr>
                <w:rPr>
                  <w:rFonts w:ascii="Cambria Math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62A678D7" w14:textId="77777777" w:rsidR="00C106DF" w:rsidRPr="00C106DF" w:rsidRDefault="00C106DF" w:rsidP="00C106DF">
      <w:pPr>
        <w:pStyle w:val="a7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 Метод нахождения через присоединённую матрицу</w:t>
      </w:r>
    </w:p>
    <w:p w14:paraId="2776BCFA" w14:textId="77777777" w:rsidR="00C106DF" w:rsidRPr="00C106DF" w:rsidRDefault="00000000" w:rsidP="00C106DF">
      <w:pPr>
        <w:ind w:left="36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det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</m:oMath>
      </m:oMathPara>
    </w:p>
    <w:p w14:paraId="113C99BE" w14:textId="77777777" w:rsidR="00C106DF" w:rsidRPr="00C106DF" w:rsidRDefault="00C106DF" w:rsidP="00C106DF">
      <w:pPr>
        <w:ind w:left="360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</m:oMath>
      <w:r w:rsidRPr="00C106DF">
        <w:rPr>
          <w:rFonts w:ascii="Times New Roman" w:hAnsi="Times New Roman" w:cs="Times New Roman"/>
        </w:rPr>
        <w:t>– матрица алгебраических дополнений.</w:t>
      </w:r>
    </w:p>
    <w:p w14:paraId="6F509B7F" w14:textId="77777777" w:rsidR="00C106DF" w:rsidRPr="006C7C7A" w:rsidRDefault="00C106DF">
      <w:pPr>
        <w:rPr>
          <w:rFonts w:ascii="Times New Roman" w:hAnsi="Times New Roman" w:cs="Times New Roman"/>
        </w:rPr>
      </w:pPr>
    </w:p>
    <w:p w14:paraId="52A4CE98" w14:textId="77777777" w:rsidR="001D6353" w:rsidRPr="006C7C7A" w:rsidRDefault="001D6353">
      <w:pPr>
        <w:rPr>
          <w:rFonts w:ascii="Times New Roman" w:hAnsi="Times New Roman" w:cs="Times New Roman"/>
        </w:rPr>
      </w:pPr>
    </w:p>
    <w:p w14:paraId="0353C143" w14:textId="77777777" w:rsidR="001D6353" w:rsidRPr="006C7C7A" w:rsidRDefault="001D6353">
      <w:pPr>
        <w:rPr>
          <w:rFonts w:ascii="Times New Roman" w:hAnsi="Times New Roman" w:cs="Times New Roman"/>
        </w:rPr>
      </w:pPr>
    </w:p>
    <w:p w14:paraId="69B1CDAE" w14:textId="7DE0E6F9" w:rsidR="001D6353" w:rsidRPr="006C7C7A" w:rsidRDefault="001D6353" w:rsidP="001D6353">
      <w:pPr>
        <w:rPr>
          <w:rFonts w:ascii="Times New Roman" w:hAnsi="Times New Roman" w:cs="Times New Roman"/>
        </w:rPr>
      </w:pPr>
    </w:p>
    <w:p w14:paraId="5DDC889F" w14:textId="77777777" w:rsidR="006C7C7A" w:rsidRPr="006C7C7A" w:rsidRDefault="006C7C7A" w:rsidP="006C7C7A">
      <w:pPr>
        <w:spacing w:after="0"/>
        <w:rPr>
          <w:rFonts w:ascii="Times New Roman" w:hAnsi="Times New Roman" w:cs="Times New Roman"/>
          <w:u w:val="single"/>
        </w:rPr>
      </w:pPr>
      <w:r w:rsidRPr="006C7C7A">
        <w:rPr>
          <w:rFonts w:ascii="Times New Roman" w:hAnsi="Times New Roman" w:cs="Times New Roman"/>
          <w:u w:val="single"/>
        </w:rPr>
        <w:lastRenderedPageBreak/>
        <w:t>Билет 5)</w:t>
      </w:r>
    </w:p>
    <w:p w14:paraId="70722149" w14:textId="77777777" w:rsidR="006C7C7A" w:rsidRPr="006C7C7A" w:rsidRDefault="006C7C7A" w:rsidP="006C7C7A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6C7C7A">
        <w:rPr>
          <w:rFonts w:ascii="Times New Roman" w:hAnsi="Times New Roman" w:cs="Times New Roman"/>
          <w:i/>
          <w:iCs/>
        </w:rPr>
        <w:t>Многочлены и действия с ними. Теорема о делении с остатком.</w:t>
      </w:r>
    </w:p>
    <w:p w14:paraId="6573F271" w14:textId="77777777" w:rsidR="006C7C7A" w:rsidRPr="006C7C7A" w:rsidRDefault="006C7C7A" w:rsidP="006C7C7A">
      <w:pPr>
        <w:spacing w:after="0"/>
        <w:rPr>
          <w:rFonts w:ascii="Times New Roman" w:hAnsi="Times New Roman" w:cs="Times New Roman"/>
        </w:rPr>
      </w:pPr>
    </w:p>
    <w:p w14:paraId="2C28BBE2" w14:textId="77777777" w:rsidR="006C7C7A" w:rsidRPr="006C7C7A" w:rsidRDefault="006C7C7A" w:rsidP="006C7C7A">
      <w:pPr>
        <w:spacing w:after="0"/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  <w:b/>
          <w:bCs/>
        </w:rPr>
        <w:t xml:space="preserve">Определение 1: </w:t>
      </w:r>
      <w:r w:rsidRPr="006C7C7A">
        <w:rPr>
          <w:rFonts w:ascii="Times New Roman" w:hAnsi="Times New Roman" w:cs="Times New Roman"/>
          <w:i/>
          <w:iCs/>
        </w:rPr>
        <w:t xml:space="preserve">Многочленом над </w:t>
      </w:r>
      <w:r w:rsidRPr="006C7C7A">
        <w:rPr>
          <w:rFonts w:ascii="Times New Roman" w:hAnsi="Times New Roman" w:cs="Times New Roman"/>
          <w:i/>
          <w:iCs/>
          <w:lang w:val="en-US"/>
        </w:rPr>
        <w:t>F</w:t>
      </w:r>
      <w:r w:rsidRPr="006C7C7A">
        <w:rPr>
          <w:rFonts w:ascii="Times New Roman" w:hAnsi="Times New Roman" w:cs="Times New Roman"/>
          <w:i/>
          <w:iCs/>
        </w:rPr>
        <w:t xml:space="preserve"> </w:t>
      </w:r>
      <w:r w:rsidRPr="006C7C7A">
        <w:rPr>
          <w:rFonts w:ascii="Times New Roman" w:hAnsi="Times New Roman" w:cs="Times New Roman"/>
        </w:rPr>
        <w:t xml:space="preserve">(где </w:t>
      </w:r>
      <w:r w:rsidRPr="006C7C7A">
        <w:rPr>
          <w:rFonts w:ascii="Times New Roman" w:hAnsi="Times New Roman" w:cs="Times New Roman"/>
          <w:lang w:val="en-US"/>
        </w:rPr>
        <w:t>F</w:t>
      </w:r>
      <w:r w:rsidRPr="006C7C7A">
        <w:rPr>
          <w:rFonts w:ascii="Times New Roman" w:hAnsi="Times New Roman" w:cs="Times New Roman"/>
        </w:rPr>
        <w:t xml:space="preserve"> – поле </w:t>
      </w:r>
      <w:r w:rsidRPr="006C7C7A">
        <w:rPr>
          <w:rFonts w:ascii="Times New Roman" w:hAnsi="Times New Roman" w:cs="Times New Roman"/>
          <w:lang w:val="en-US"/>
        </w:rPr>
        <w:t>R</w:t>
      </w:r>
      <w:r w:rsidRPr="006C7C7A">
        <w:rPr>
          <w:rFonts w:ascii="Times New Roman" w:hAnsi="Times New Roman" w:cs="Times New Roman"/>
        </w:rPr>
        <w:t xml:space="preserve"> или поле </w:t>
      </w:r>
      <w:r w:rsidRPr="006C7C7A">
        <w:rPr>
          <w:rFonts w:ascii="Times New Roman" w:hAnsi="Times New Roman" w:cs="Times New Roman"/>
          <w:lang w:val="en-US"/>
        </w:rPr>
        <w:t>C</w:t>
      </w:r>
      <w:r w:rsidRPr="006C7C7A">
        <w:rPr>
          <w:rFonts w:ascii="Times New Roman" w:hAnsi="Times New Roman" w:cs="Times New Roman"/>
        </w:rPr>
        <w:t>)</w:t>
      </w:r>
      <w:r w:rsidRPr="006C7C7A">
        <w:rPr>
          <w:rFonts w:ascii="Times New Roman" w:hAnsi="Times New Roman" w:cs="Times New Roman"/>
          <w:i/>
          <w:iCs/>
        </w:rPr>
        <w:t xml:space="preserve"> называется выражение вида</w:t>
      </w:r>
    </w:p>
    <w:p w14:paraId="31BC96FB" w14:textId="77777777" w:rsidR="006C7C7A" w:rsidRPr="006C7C7A" w:rsidRDefault="006C7C7A" w:rsidP="006C7C7A">
      <w:pPr>
        <w:spacing w:after="0"/>
        <w:rPr>
          <w:rFonts w:ascii="Times New Roman" w:hAnsi="Times New Roman" w:cs="Times New Roman"/>
        </w:rPr>
      </w:pPr>
    </w:p>
    <w:p w14:paraId="2AF8F8C5" w14:textId="77777777" w:rsidR="006C7C7A" w:rsidRPr="006C7C7A" w:rsidRDefault="006C7C7A" w:rsidP="006C7C7A">
      <w:pPr>
        <w:spacing w:after="0"/>
        <w:ind w:left="708" w:firstLine="708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  <w:lang w:val="en-US"/>
          </w:rPr>
          <m:t>F</m:t>
        </m:r>
      </m:oMath>
      <w:r w:rsidRPr="006C7C7A">
        <w:rPr>
          <w:rFonts w:ascii="Times New Roman" w:eastAsiaTheme="minorEastAsia" w:hAnsi="Times New Roman" w:cs="Times New Roman"/>
        </w:rPr>
        <w:t xml:space="preserve"> </w:t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  <w:t>(1)</w:t>
      </w:r>
    </w:p>
    <w:p w14:paraId="2C6C7263" w14:textId="77777777" w:rsidR="006C7C7A" w:rsidRPr="006C7C7A" w:rsidRDefault="006C7C7A" w:rsidP="006C7C7A">
      <w:pPr>
        <w:spacing w:after="0"/>
        <w:ind w:left="708" w:firstLine="708"/>
        <w:jc w:val="center"/>
        <w:rPr>
          <w:rFonts w:ascii="Times New Roman" w:eastAsiaTheme="minorEastAsia" w:hAnsi="Times New Roman" w:cs="Times New Roman"/>
          <w:i/>
        </w:rPr>
      </w:pPr>
    </w:p>
    <w:p w14:paraId="576D0B1E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Числа </w:t>
      </w:r>
      <w:r w:rsidRPr="006C7C7A">
        <w:rPr>
          <w:rFonts w:ascii="Times New Roman" w:eastAsiaTheme="minorEastAsia" w:hAnsi="Times New Roman" w:cs="Times New Roman"/>
          <w:lang w:val="en-US"/>
        </w:rPr>
        <w:t>a</w:t>
      </w:r>
      <w:r w:rsidRPr="006C7C7A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6C7C7A">
        <w:rPr>
          <w:rFonts w:ascii="Times New Roman" w:eastAsiaTheme="minorEastAsia" w:hAnsi="Times New Roman" w:cs="Times New Roman"/>
        </w:rPr>
        <w:t xml:space="preserve"> называются коэффициентами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).</m:t>
        </m:r>
      </m:oMath>
      <w:r w:rsidRPr="006C7C7A">
        <w:rPr>
          <w:rFonts w:ascii="Times New Roman" w:eastAsiaTheme="minorEastAsia" w:hAnsi="Times New Roman" w:cs="Times New Roman"/>
        </w:rPr>
        <w:t xml:space="preserve"> Максимальное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6C7C7A">
        <w:rPr>
          <w:rFonts w:ascii="Times New Roman" w:eastAsiaTheme="minorEastAsia" w:hAnsi="Times New Roman" w:cs="Times New Roman"/>
        </w:rPr>
        <w:t xml:space="preserve">, для 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lang w:val="en-US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</w:rPr>
          <m:t>≠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</m:t>
        </m:r>
      </m:oMath>
      <w:r w:rsidRPr="006C7C7A">
        <w:rPr>
          <w:rFonts w:ascii="Times New Roman" w:eastAsiaTheme="minorEastAsia" w:hAnsi="Times New Roman" w:cs="Times New Roman"/>
        </w:rPr>
        <w:t xml:space="preserve">, называется степенью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</m:oMath>
      <w:r w:rsidRPr="006C7C7A">
        <w:rPr>
          <w:rFonts w:ascii="Times New Roman" w:eastAsiaTheme="minorEastAsia" w:hAnsi="Times New Roman" w:cs="Times New Roman"/>
        </w:rPr>
        <w:t xml:space="preserve"> и обозначается </w:t>
      </w:r>
      <m:oMath>
        <m:r>
          <w:rPr>
            <w:rFonts w:ascii="Cambria Math" w:eastAsiaTheme="minorEastAsia" w:hAnsi="Cambria Math" w:cs="Times New Roman"/>
            <w:lang w:val="en-US"/>
          </w:rPr>
          <m:t>deg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f</m:t>
        </m:r>
      </m:oMath>
      <w:r w:rsidRPr="006C7C7A">
        <w:rPr>
          <w:rFonts w:ascii="Times New Roman" w:eastAsiaTheme="minorEastAsia" w:hAnsi="Times New Roman" w:cs="Times New Roman"/>
        </w:rPr>
        <w:t>. Многочлены равные, если равны все коэффициенты.</w:t>
      </w:r>
    </w:p>
    <w:p w14:paraId="0D505EDC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Совокупность всех таких многочленов обозначается через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[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].</m:t>
        </m:r>
      </m:oMath>
    </w:p>
    <w:p w14:paraId="5F53D30B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</w:p>
    <w:p w14:paraId="2DD444E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  <w:b/>
          <w:bCs/>
        </w:rPr>
        <w:t xml:space="preserve">Определение 2: </w:t>
      </w:r>
      <w:r w:rsidRPr="006C7C7A">
        <w:rPr>
          <w:rFonts w:ascii="Times New Roman" w:eastAsiaTheme="minorEastAsia" w:hAnsi="Times New Roman" w:cs="Times New Roman"/>
        </w:rPr>
        <w:t>Многочленом называется бесконечный набор</w:t>
      </w:r>
    </w:p>
    <w:p w14:paraId="43635D8E" w14:textId="77777777" w:rsidR="006C7C7A" w:rsidRPr="006C7C7A" w:rsidRDefault="006C7C7A" w:rsidP="006C7C7A">
      <w:pPr>
        <w:spacing w:after="0"/>
        <w:ind w:left="2124" w:firstLine="708"/>
        <w:jc w:val="center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,…)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</w:rPr>
        <w:t>(2)</w:t>
      </w:r>
    </w:p>
    <w:p w14:paraId="5608E70D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Чисел </w:t>
      </w:r>
      <w:r w:rsidRPr="006C7C7A">
        <w:rPr>
          <w:rFonts w:ascii="Times New Roman" w:eastAsiaTheme="minorEastAsia" w:hAnsi="Times New Roman" w:cs="Times New Roman"/>
          <w:lang w:val="en-US"/>
        </w:rPr>
        <w:t>a</w:t>
      </w:r>
      <w:r w:rsidRPr="006C7C7A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6C7C7A">
        <w:rPr>
          <w:rFonts w:ascii="Times New Roman" w:eastAsiaTheme="minorEastAsia" w:hAnsi="Times New Roman" w:cs="Times New Roman"/>
        </w:rPr>
        <w:t xml:space="preserve">, принадлежащих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</m:oMath>
      <w:r w:rsidRPr="006C7C7A">
        <w:rPr>
          <w:rFonts w:ascii="Times New Roman" w:eastAsiaTheme="minorEastAsia" w:hAnsi="Times New Roman" w:cs="Times New Roman"/>
        </w:rPr>
        <w:t xml:space="preserve">, в котором все </w:t>
      </w:r>
      <w:r w:rsidRPr="006C7C7A">
        <w:rPr>
          <w:rFonts w:ascii="Times New Roman" w:eastAsiaTheme="minorEastAsia" w:hAnsi="Times New Roman" w:cs="Times New Roman"/>
          <w:lang w:val="en-US"/>
        </w:rPr>
        <w:t>a</w:t>
      </w:r>
      <w:r w:rsidRPr="006C7C7A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6C7C7A">
        <w:rPr>
          <w:rFonts w:ascii="Times New Roman" w:eastAsiaTheme="minorEastAsia" w:hAnsi="Times New Roman" w:cs="Times New Roman"/>
        </w:rPr>
        <w:t>, начиная с некоторого, равны 0. Два набора, у которых все соответствующие компоненты совпадают, называются равными.</w:t>
      </w:r>
    </w:p>
    <w:p w14:paraId="2E94CF17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В частности,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=0</m:t>
        </m:r>
      </m:oMath>
      <w:r w:rsidRPr="006C7C7A">
        <w:rPr>
          <w:rFonts w:ascii="Times New Roman" w:eastAsiaTheme="minorEastAsia" w:hAnsi="Times New Roman" w:cs="Times New Roman"/>
        </w:rPr>
        <w:t xml:space="preserve"> тогда и только тогда, когда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= 0</m:t>
        </m:r>
      </m:oMath>
      <w:r w:rsidRPr="006C7C7A">
        <w:rPr>
          <w:rFonts w:ascii="Times New Roman" w:eastAsiaTheme="minorEastAsia" w:hAnsi="Times New Roman" w:cs="Times New Roman"/>
        </w:rPr>
        <w:t>.</w:t>
      </w:r>
    </w:p>
    <w:p w14:paraId="1DD97861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</w:p>
    <w:p w14:paraId="3AEBDE9B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>Соответствие между записями 1 и 2 очевидно:</w:t>
      </w:r>
    </w:p>
    <w:p w14:paraId="05C7B116" w14:textId="77777777" w:rsidR="006C7C7A" w:rsidRPr="006C7C7A" w:rsidRDefault="00000000" w:rsidP="006C7C7A">
      <w:pPr>
        <w:spacing w:after="0"/>
        <w:jc w:val="center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↔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,0,0,…) </m:t>
          </m:r>
        </m:oMath>
      </m:oMathPara>
    </w:p>
    <w:p w14:paraId="58E14520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</w:p>
    <w:p w14:paraId="5525B5F0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 xml:space="preserve">Действия с многочленами: </w:t>
      </w:r>
      <w:r w:rsidRPr="006C7C7A">
        <w:rPr>
          <w:rFonts w:ascii="Times New Roman" w:eastAsiaTheme="minorEastAsia" w:hAnsi="Times New Roman" w:cs="Times New Roman"/>
          <w:i/>
          <w:iCs/>
          <w:lang w:val="en-US"/>
        </w:rPr>
        <w:t>f</w:t>
      </w:r>
      <w:r w:rsidRPr="006C7C7A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C7C7A">
        <w:rPr>
          <w:rFonts w:ascii="Times New Roman" w:eastAsiaTheme="minorEastAsia" w:hAnsi="Times New Roman" w:cs="Times New Roman"/>
        </w:rPr>
        <w:t>= (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,…</m:t>
        </m:r>
      </m:oMath>
      <w:r w:rsidRPr="006C7C7A">
        <w:rPr>
          <w:rFonts w:ascii="Times New Roman" w:eastAsiaTheme="minorEastAsia" w:hAnsi="Times New Roman" w:cs="Times New Roman"/>
        </w:rPr>
        <w:t>)</w:t>
      </w:r>
      <w:r w:rsidRPr="006C7C7A">
        <w:rPr>
          <w:rFonts w:ascii="Times New Roman" w:eastAsiaTheme="minorEastAsia" w:hAnsi="Times New Roman" w:cs="Times New Roman"/>
          <w:i/>
          <w:iCs/>
        </w:rPr>
        <w:t xml:space="preserve"> и </w:t>
      </w:r>
      <w:r w:rsidRPr="006C7C7A">
        <w:rPr>
          <w:rFonts w:ascii="Times New Roman" w:eastAsiaTheme="minorEastAsia" w:hAnsi="Times New Roman" w:cs="Times New Roman"/>
          <w:i/>
          <w:iCs/>
          <w:lang w:val="en-US"/>
        </w:rPr>
        <w:t>g</w:t>
      </w:r>
      <w:r w:rsidRPr="006C7C7A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C7C7A">
        <w:rPr>
          <w:rFonts w:ascii="Times New Roman" w:eastAsiaTheme="minorEastAsia" w:hAnsi="Times New Roman" w:cs="Times New Roman"/>
        </w:rPr>
        <w:t>= (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,…</m:t>
        </m:r>
      </m:oMath>
      <w:r w:rsidRPr="006C7C7A">
        <w:rPr>
          <w:rFonts w:ascii="Times New Roman" w:eastAsiaTheme="minorEastAsia" w:hAnsi="Times New Roman" w:cs="Times New Roman"/>
        </w:rPr>
        <w:t>)</w:t>
      </w:r>
    </w:p>
    <w:p w14:paraId="22C1A5CF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Сложение: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 xml:space="preserve"> :=(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,…)</m:t>
        </m:r>
      </m:oMath>
    </w:p>
    <w:p w14:paraId="7A02C61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Умножение: </w:t>
      </w:r>
      <m:oMath>
        <m:r>
          <w:rPr>
            <w:rFonts w:ascii="Cambria Math" w:eastAsiaTheme="minorEastAsia" w:hAnsi="Cambria Math" w:cs="Times New Roman"/>
            <w:lang w:val="en-US"/>
          </w:rPr>
          <m:t>fg</m:t>
        </m:r>
        <m:r>
          <w:rPr>
            <w:rFonts w:ascii="Cambria Math" w:eastAsiaTheme="minorEastAsia" w:hAnsi="Cambria Math" w:cs="Times New Roman"/>
          </w:rPr>
          <m:t xml:space="preserve"> :=(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, </w:t>
      </w:r>
      <w:r w:rsidRPr="006C7C7A">
        <w:rPr>
          <w:rFonts w:ascii="Times New Roman" w:eastAsiaTheme="minorEastAsia" w:hAnsi="Times New Roman" w:cs="Times New Roman"/>
        </w:rPr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sub>
            </m:sSub>
          </m:e>
        </m:nary>
      </m:oMath>
    </w:p>
    <w:p w14:paraId="57759281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</w:p>
    <w:p w14:paraId="54824357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  <w:b/>
          <w:bCs/>
        </w:rPr>
        <w:t>Теорема 1</w:t>
      </w:r>
      <w:r w:rsidRPr="006C7C7A">
        <w:rPr>
          <w:rFonts w:ascii="Times New Roman" w:hAnsi="Times New Roman" w:cs="Times New Roman"/>
        </w:rPr>
        <w:t xml:space="preserve">. Совокупность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относительно операций 1–2 образует ассоциативное коммутативное кольцо с единицей, не имеющее делителей нуля, то есть целостное кольцо.</w:t>
      </w:r>
    </w:p>
    <w:p w14:paraId="245E50B3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  <w:b/>
          <w:bCs/>
        </w:rPr>
        <w:t>Доказательство</w:t>
      </w:r>
      <w:r w:rsidRPr="006C7C7A">
        <w:rPr>
          <w:rFonts w:ascii="Times New Roman" w:hAnsi="Times New Roman" w:cs="Times New Roman"/>
        </w:rPr>
        <w:t xml:space="preserve">: Коммутативность сложения и умножения в F[x] следует из симметричного вида </w:t>
      </w:r>
      <m:oMath>
        <m:r>
          <w:rPr>
            <w:rFonts w:ascii="Cambria Math" w:hAnsi="Cambria Math" w:cs="Times New Roman"/>
          </w:rPr>
          <m:t>f+g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fg</m:t>
        </m:r>
      </m:oMath>
      <w:r w:rsidRPr="006C7C7A">
        <w:rPr>
          <w:rFonts w:ascii="Times New Roman" w:hAnsi="Times New Roman" w:cs="Times New Roman"/>
        </w:rPr>
        <w:t xml:space="preserve"> относительно </w:t>
      </w:r>
      <m:oMath>
        <m:r>
          <w:rPr>
            <w:rFonts w:ascii="Cambria Math" w:hAnsi="Cambria Math" w:cs="Times New Roman"/>
          </w:rPr>
          <m:t>f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6C7C7A">
        <w:rPr>
          <w:rFonts w:ascii="Times New Roman" w:hAnsi="Times New Roman" w:cs="Times New Roman"/>
        </w:rPr>
        <w:t xml:space="preserve">. Нулевой элемент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это нуль многочлен </w:t>
      </w:r>
      <m:oMath>
        <m:r>
          <w:rPr>
            <w:rFonts w:ascii="Cambria Math" w:hAnsi="Cambria Math" w:cs="Times New Roman"/>
          </w:rPr>
          <m:t>0 = (0, 0, ...)</m:t>
        </m:r>
      </m:oMath>
      <w:r w:rsidRPr="006C7C7A">
        <w:rPr>
          <w:rFonts w:ascii="Times New Roman" w:hAnsi="Times New Roman" w:cs="Times New Roman"/>
        </w:rPr>
        <w:t xml:space="preserve">. Очевидно, для </w:t>
      </w:r>
      <m:oMath>
        <m:r>
          <w:rPr>
            <w:rFonts w:ascii="Cambria Math" w:hAnsi="Cambria Math" w:cs="Times New Roman"/>
          </w:rPr>
          <m:t>f = (a0, a1, ...)</m:t>
        </m:r>
      </m:oMath>
      <w:r w:rsidRPr="006C7C7A">
        <w:rPr>
          <w:rFonts w:ascii="Times New Roman" w:hAnsi="Times New Roman" w:cs="Times New Roman"/>
        </w:rPr>
        <w:t xml:space="preserve"> противоположным является </w:t>
      </w:r>
      <m:oMath>
        <m:r>
          <w:rPr>
            <w:rFonts w:ascii="Cambria Math" w:hAnsi="Cambria Math" w:cs="Times New Roman"/>
          </w:rPr>
          <m:t>-f  := (-a0, -a1, ...)</m:t>
        </m:r>
      </m:oMath>
      <w:r w:rsidRPr="006C7C7A">
        <w:rPr>
          <w:rFonts w:ascii="Times New Roman" w:hAnsi="Times New Roman" w:cs="Times New Roman"/>
        </w:rPr>
        <w:t xml:space="preserve">. Единицей в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будет многочлен</w:t>
      </w:r>
    </w:p>
    <w:p w14:paraId="514AB2AD" w14:textId="77777777" w:rsidR="006C7C7A" w:rsidRPr="006C7C7A" w:rsidRDefault="006C7C7A" w:rsidP="006C7C7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(1, 0, 0, ...)</m:t>
        </m:r>
      </m:oMath>
      <w:r w:rsidRPr="006C7C7A">
        <w:rPr>
          <w:rFonts w:ascii="Times New Roman" w:hAnsi="Times New Roman" w:cs="Times New Roman"/>
        </w:rPr>
        <w:t xml:space="preserve">, обозначаемый просто 1. Ясно, что </w:t>
      </w:r>
      <m:oMath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hAnsi="Cambria Math" w:cs="Times New Roman"/>
          </w:rPr>
          <m:t>⋅f = f.</m:t>
        </m:r>
      </m:oMath>
    </w:p>
    <w:p w14:paraId="39B573E9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t>Ассоциативность сложения, ассоциативность умножения и дистрибутивность вытекают из следующих числовых равенств:</w:t>
      </w:r>
    </w:p>
    <w:p w14:paraId="229FC05D" w14:textId="70E501E9" w:rsidR="006C7C7A" w:rsidRPr="006C7C7A" w:rsidRDefault="00000000" w:rsidP="006C7C7A">
      <w:pPr>
        <w:rPr>
          <w:rFonts w:ascii="Times New Roman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</w:rPr>
              </m:ctrlPr>
            </m:eqArr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                            &amp;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k+l=r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i+j=k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i+j+l=r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i+k=r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j+l=k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  &amp;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</w:rPr>
                <m:t xml:space="preserve">               </m:t>
              </m:r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i+k=r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i+k=r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i+k=r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.</m:t>
                  </m:r>
                </m:e>
              </m:eqArr>
              <m:r>
                <w:rPr>
                  <w:rFonts w:ascii="Cambria Math" w:hAnsi="Cambria Math" w:cs="Times New Roman"/>
                </w:rPr>
                <m:t xml:space="preserve">                        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65A367C1" w14:textId="77777777" w:rsidR="006C7C7A" w:rsidRPr="006C7C7A" w:rsidRDefault="006C7C7A" w:rsidP="006C7C7A">
      <w:pPr>
        <w:rPr>
          <w:rFonts w:ascii="Times New Roman" w:eastAsiaTheme="minorEastAsia" w:hAnsi="Times New Roman" w:cs="Times New Roman"/>
        </w:rPr>
      </w:pPr>
      <w:r w:rsidRPr="006C7C7A">
        <w:rPr>
          <w:rFonts w:ascii="Times New Roman" w:hAnsi="Times New Roman" w:cs="Times New Roman"/>
        </w:rPr>
        <w:t xml:space="preserve">Обозначим </w:t>
      </w:r>
      <m:oMath>
        <m:r>
          <w:rPr>
            <w:rFonts w:ascii="Cambria Math" w:hAnsi="Cambria Math" w:cs="Times New Roman"/>
          </w:rPr>
          <m:t xml:space="preserve">f=(a0, a1, ...), g=(b0, b1, ...), </m:t>
        </m:r>
        <m:r>
          <w:rPr>
            <w:rFonts w:ascii="Cambria Math" w:hAnsi="Cambria Math" w:cs="Times New Roman"/>
          </w:rPr>
          <m:t>h=(c0, c1, ...)</m:t>
        </m:r>
      </m:oMath>
      <w:r w:rsidRPr="006C7C7A">
        <w:rPr>
          <w:rFonts w:ascii="Times New Roman" w:hAnsi="Times New Roman" w:cs="Times New Roman"/>
        </w:rPr>
        <w:t xml:space="preserve">. Соотношение (1) означает, что совпадают </w:t>
      </w:r>
      <m:oMath>
        <m:r>
          <w:rPr>
            <w:rFonts w:ascii="Cambria Math" w:hAnsi="Cambria Math" w:cs="Times New Roman"/>
          </w:rPr>
          <m:t>r</m:t>
        </m:r>
      </m:oMath>
      <w:r w:rsidRPr="006C7C7A">
        <w:rPr>
          <w:rFonts w:ascii="Times New Roman" w:hAnsi="Times New Roman" w:cs="Times New Roman"/>
        </w:rPr>
        <w:t xml:space="preserve"> компоненты многочленов </w:t>
      </w:r>
      <m:oMath>
        <m:r>
          <w:rPr>
            <w:rFonts w:ascii="Cambria Math" w:hAnsi="Cambria Math" w:cs="Times New Roman"/>
          </w:rPr>
          <m:t xml:space="preserve">(f+g)+h и f+(g+h) </m:t>
        </m:r>
      </m:oMath>
      <w:r w:rsidRPr="006C7C7A">
        <w:rPr>
          <w:rFonts w:ascii="Times New Roman" w:hAnsi="Times New Roman" w:cs="Times New Roman"/>
        </w:rPr>
        <w:t xml:space="preserve">пpи произвольном </w:t>
      </w:r>
      <m:oMath>
        <m:r>
          <w:rPr>
            <w:rFonts w:ascii="Cambria Math" w:hAnsi="Cambria Math" w:cs="Times New Roman"/>
          </w:rPr>
          <m:t>r</m:t>
        </m:r>
      </m:oMath>
      <w:r w:rsidRPr="006C7C7A">
        <w:rPr>
          <w:rFonts w:ascii="Times New Roman" w:hAnsi="Times New Roman" w:cs="Times New Roman"/>
        </w:rPr>
        <w:t xml:space="preserve">; поэтому </w:t>
      </w:r>
    </w:p>
    <w:p w14:paraId="48D056C1" w14:textId="77777777" w:rsidR="006C7C7A" w:rsidRPr="006C7C7A" w:rsidRDefault="006C7C7A" w:rsidP="006C7C7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 xml:space="preserve">(f+g)+h=f+(g+h). </m:t>
          </m:r>
        </m:oMath>
      </m:oMathPara>
    </w:p>
    <w:p w14:paraId="7B9D0107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t xml:space="preserve">Аналогично, (2) и (3) эквивалентны соответственно </w:t>
      </w:r>
      <m:oMath>
        <m:r>
          <w:rPr>
            <w:rFonts w:ascii="Cambria Math" w:hAnsi="Cambria Math" w:cs="Times New Roman"/>
          </w:rPr>
          <m:t>(fg)h = f(gh) и (f +g)h = fh+gh.</m:t>
        </m:r>
      </m:oMath>
    </w:p>
    <w:p w14:paraId="513D5E5B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t xml:space="preserve">Покажем, наконец, что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не имеет делителей нуля, то есть таких многочленов </w:t>
      </w:r>
      <m:oMath>
        <m:r>
          <w:rPr>
            <w:rFonts w:ascii="Cambria Math" w:hAnsi="Cambria Math" w:cs="Times New Roman"/>
          </w:rPr>
          <m:t>f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6C7C7A">
        <w:rPr>
          <w:rFonts w:ascii="Times New Roman" w:hAnsi="Times New Roman" w:cs="Times New Roman"/>
        </w:rPr>
        <w:t xml:space="preserve">, одновременно не равных 0, что </w:t>
      </w:r>
      <m:oMath>
        <m:r>
          <w:rPr>
            <w:rFonts w:ascii="Cambria Math" w:hAnsi="Cambria Math" w:cs="Times New Roman"/>
          </w:rPr>
          <m:t>fg = 0</m:t>
        </m:r>
      </m:oMath>
      <w:r w:rsidRPr="006C7C7A">
        <w:rPr>
          <w:rFonts w:ascii="Times New Roman" w:hAnsi="Times New Roman" w:cs="Times New Roman"/>
        </w:rPr>
        <w:t xml:space="preserve">. Пусть </w:t>
      </w:r>
      <m:oMath>
        <m:r>
          <w:rPr>
            <w:rFonts w:ascii="Cambria Math" w:hAnsi="Cambria Math" w:cs="Times New Roman"/>
          </w:rPr>
          <m:t>f= 0, g= 0</m:t>
        </m:r>
      </m:oMath>
      <w:r w:rsidRPr="006C7C7A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6C7C7A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Pr="006C7C7A">
        <w:rPr>
          <w:rFonts w:ascii="Times New Roman" w:hAnsi="Times New Roman" w:cs="Times New Roman"/>
        </w:rPr>
        <w:t xml:space="preserve"> первые ненулевые компоненты </w:t>
      </w:r>
      <m:oMath>
        <m:r>
          <w:rPr>
            <w:rFonts w:ascii="Cambria Math" w:hAnsi="Cambria Math" w:cs="Times New Roman"/>
          </w:rPr>
          <m:t>f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6C7C7A">
        <w:rPr>
          <w:rFonts w:ascii="Times New Roman" w:hAnsi="Times New Roman" w:cs="Times New Roman"/>
        </w:rPr>
        <w:t>. Тогда</w:t>
      </w:r>
    </w:p>
    <w:p w14:paraId="3A59A9CB" w14:textId="77777777" w:rsidR="006C7C7A" w:rsidRPr="006C7C7A" w:rsidRDefault="006C7C7A" w:rsidP="006C7C7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fg=(0,…,0,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,…)⋅(0,…,0,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,…)=(0,…,0,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,…)≠0.</m:t>
          </m:r>
        </m:oMath>
      </m:oMathPara>
    </w:p>
    <w:p w14:paraId="1CD39755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lastRenderedPageBreak/>
        <w:t xml:space="preserve">В правом наборе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 </w:t>
      </w:r>
      <w:r w:rsidRPr="006C7C7A">
        <w:rPr>
          <w:rFonts w:ascii="Times New Roman" w:hAnsi="Times New Roman" w:cs="Times New Roman"/>
        </w:rPr>
        <w:t xml:space="preserve">есть компонента с номером </w:t>
      </w:r>
      <m:oMath>
        <m:r>
          <w:rPr>
            <w:rFonts w:ascii="Cambria Math" w:hAnsi="Cambria Math" w:cs="Times New Roman"/>
          </w:rPr>
          <m:t>r + s</m:t>
        </m:r>
      </m:oMath>
      <w:r w:rsidRPr="006C7C7A">
        <w:rPr>
          <w:rFonts w:ascii="Times New Roman" w:hAnsi="Times New Roman" w:cs="Times New Roman"/>
        </w:rPr>
        <w:t xml:space="preserve">. Это означает, что если </w:t>
      </w:r>
      <m:oMath>
        <m:r>
          <w:rPr>
            <w:rFonts w:ascii="Cambria Math" w:hAnsi="Cambria Math" w:cs="Times New Roman"/>
          </w:rPr>
          <m:t>fg = 0</m:t>
        </m:r>
      </m:oMath>
      <w:r w:rsidRPr="006C7C7A">
        <w:rPr>
          <w:rFonts w:ascii="Times New Roman" w:hAnsi="Times New Roman" w:cs="Times New Roman"/>
        </w:rPr>
        <w:t xml:space="preserve">, то обязательно      </w:t>
      </w:r>
      <m:oMath>
        <m:r>
          <w:rPr>
            <w:rFonts w:ascii="Cambria Math" w:hAnsi="Cambria Math" w:cs="Times New Roman"/>
          </w:rPr>
          <m:t>f = 0</m:t>
        </m:r>
      </m:oMath>
      <w:r w:rsidRPr="006C7C7A">
        <w:rPr>
          <w:rFonts w:ascii="Times New Roman" w:hAnsi="Times New Roman" w:cs="Times New Roman"/>
        </w:rPr>
        <w:t xml:space="preserve"> или </w:t>
      </w:r>
      <m:oMath>
        <m:r>
          <w:rPr>
            <w:rFonts w:ascii="Cambria Math" w:hAnsi="Cambria Math" w:cs="Times New Roman"/>
          </w:rPr>
          <m:t>g = 0</m:t>
        </m:r>
      </m:oMath>
      <w:r w:rsidRPr="006C7C7A">
        <w:rPr>
          <w:rFonts w:ascii="Times New Roman" w:hAnsi="Times New Roman" w:cs="Times New Roman"/>
        </w:rPr>
        <w:t>. Теоpема доказана.</w:t>
      </w:r>
    </w:p>
    <w:p w14:paraId="590CB753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color w:val="000000" w:themeColor="text1"/>
        </w:rPr>
      </w:pPr>
      <w:r w:rsidRPr="006C7C7A">
        <w:rPr>
          <w:rFonts w:ascii="Times New Roman" w:eastAsiaTheme="minorEastAsia" w:hAnsi="Times New Roman" w:cs="Times New Roman"/>
          <w:b/>
          <w:bCs/>
          <w:color w:val="000000" w:themeColor="text1"/>
        </w:rPr>
        <w:t>Теорема 2.</w:t>
      </w:r>
      <w:r w:rsidRPr="006C7C7A">
        <w:rPr>
          <w:rFonts w:ascii="Times New Roman" w:eastAsiaTheme="minorEastAsia" w:hAnsi="Times New Roman" w:cs="Times New Roman"/>
          <w:color w:val="000000" w:themeColor="text1"/>
        </w:rPr>
        <w:t xml:space="preserve"> Для любых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f, g ∈ F[x]</m:t>
        </m:r>
      </m:oMath>
    </w:p>
    <w:p w14:paraId="57E1DEEA" w14:textId="77777777" w:rsidR="006C7C7A" w:rsidRPr="006C7C7A" w:rsidRDefault="00000000" w:rsidP="006C7C7A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deg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f+g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000000" w:themeColor="text1"/>
            </w:rPr>
            <m:t>≤max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</m:func>
            </m:e>
          </m:d>
        </m:oMath>
      </m:oMathPara>
    </w:p>
    <w:p w14:paraId="0F31A934" w14:textId="77777777" w:rsidR="006C7C7A" w:rsidRPr="006C7C7A" w:rsidRDefault="006C7C7A" w:rsidP="006C7C7A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</w:rPr>
          <m:t>fg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.</m:t>
        </m:r>
      </m:oMath>
      <w:r w:rsidRPr="006C7C7A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</w:p>
    <w:p w14:paraId="7F34DC78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Если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λ</m:t>
        </m:r>
        <m:r>
          <w:rPr>
            <w:rFonts w:ascii="Cambria Math" w:eastAsiaTheme="minorEastAsia" w:hAnsi="Cambria Math" w:cs="Times New Roman"/>
            <w:color w:val="000000" w:themeColor="text1"/>
          </w:rPr>
          <m:t>∈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λ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≠0, то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λf</m:t>
        </m:r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</w:rPr>
          <m:t>.</m:t>
        </m:r>
      </m:oMath>
      <w:r w:rsidRPr="006C7C7A">
        <w:rPr>
          <w:rFonts w:ascii="Times New Roman" w:eastAsiaTheme="minorEastAsia" w:hAnsi="Times New Roman" w:cs="Times New Roman"/>
          <w:color w:val="000000" w:themeColor="text1"/>
        </w:rPr>
        <w:t xml:space="preserve"> Доказательство сразу получается из определения операций 1– 2.</w:t>
      </w:r>
    </w:p>
    <w:p w14:paraId="29FAEAB8" w14:textId="77777777" w:rsidR="006C7C7A" w:rsidRPr="006C7C7A" w:rsidRDefault="006C7C7A" w:rsidP="006C7C7A">
      <w:pPr>
        <w:spacing w:after="0"/>
        <w:jc w:val="center"/>
        <w:rPr>
          <w:rFonts w:ascii="Times New Roman" w:eastAsiaTheme="minorEastAsia" w:hAnsi="Times New Roman" w:cs="Times New Roman"/>
          <w:i/>
          <w:iCs/>
        </w:rPr>
      </w:pPr>
    </w:p>
    <w:p w14:paraId="1A0B69E4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  <w:b/>
          <w:bCs/>
        </w:rPr>
        <w:t xml:space="preserve">Теорема (о делении с остатком): </w:t>
      </w:r>
      <w:r w:rsidRPr="006C7C7A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f, g ∈ F[x].</m:t>
        </m:r>
      </m:oMath>
      <w:r w:rsidRPr="006C7C7A">
        <w:rPr>
          <w:rFonts w:ascii="Times New Roman" w:eastAsiaTheme="minorEastAsia" w:hAnsi="Times New Roman" w:cs="Times New Roman"/>
        </w:rPr>
        <w:t xml:space="preserve"> Существует единственный </w:t>
      </w:r>
      <m:oMath>
        <m:r>
          <w:rPr>
            <w:rFonts w:ascii="Cambria Math" w:eastAsiaTheme="minorEastAsia" w:hAnsi="Cambria Math" w:cs="Times New Roman"/>
          </w:rPr>
          <m:t>q ∈ F[x]</m:t>
        </m:r>
      </m:oMath>
      <w:r w:rsidRPr="006C7C7A">
        <w:rPr>
          <w:rFonts w:ascii="Times New Roman" w:eastAsiaTheme="minorEastAsia" w:hAnsi="Times New Roman" w:cs="Times New Roman"/>
        </w:rPr>
        <w:t xml:space="preserve"> и единственный</w:t>
      </w:r>
      <m:oMath>
        <m:r>
          <w:rPr>
            <w:rFonts w:ascii="Cambria Math" w:eastAsiaTheme="minorEastAsia" w:hAnsi="Cambria Math" w:cs="Times New Roman"/>
          </w:rPr>
          <m:t xml:space="preserve"> r ∈ F[x]</m:t>
        </m:r>
      </m:oMath>
      <w:r w:rsidRPr="006C7C7A">
        <w:rPr>
          <w:rFonts w:ascii="Times New Roman" w:eastAsiaTheme="minorEastAsia" w:hAnsi="Times New Roman" w:cs="Times New Roman"/>
        </w:rPr>
        <w:t xml:space="preserve"> такие, что</w:t>
      </w:r>
    </w:p>
    <w:p w14:paraId="42EA0986" w14:textId="77777777" w:rsidR="006C7C7A" w:rsidRPr="006C7C7A" w:rsidRDefault="006C7C7A" w:rsidP="006C7C7A">
      <w:pPr>
        <w:spacing w:after="0"/>
        <w:ind w:left="1416" w:firstLine="708"/>
        <w:jc w:val="center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) = </m:t>
        </m:r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 +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),  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deg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func>
        <m:r>
          <w:rPr>
            <w:rFonts w:ascii="Cambria Math" w:eastAsiaTheme="minorEastAsia" w:hAnsi="Cambria Math" w:cs="Times New Roman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deg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func>
        <m:r>
          <w:rPr>
            <w:rFonts w:ascii="Cambria Math" w:eastAsiaTheme="minorEastAsia" w:hAnsi="Cambria Math" w:cs="Times New Roman"/>
          </w:rPr>
          <m:t xml:space="preserve"> 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</w:rPr>
        <w:t>(1)</w:t>
      </w:r>
    </w:p>
    <w:p w14:paraId="277C2E47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>Доказательство:</w:t>
      </w:r>
    </w:p>
    <w:p w14:paraId="6208100A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>Существование</w:t>
      </w:r>
      <w:r w:rsidRPr="006C7C7A">
        <w:rPr>
          <w:rFonts w:ascii="Times New Roman" w:eastAsiaTheme="minorEastAsia" w:hAnsi="Times New Roman" w:cs="Times New Roman"/>
        </w:rPr>
        <w:t>.</w:t>
      </w:r>
    </w:p>
    <w:p w14:paraId="6A5C3CF3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Степени многочленов </w:t>
      </w:r>
      <m:oMath>
        <m:r>
          <w:rPr>
            <w:rFonts w:ascii="Cambria Math" w:eastAsiaTheme="minorEastAsia" w:hAnsi="Cambria Math" w:cs="Times New Roman"/>
          </w:rPr>
          <m:t>f(x), g(x)</m:t>
        </m:r>
      </m:oMath>
      <w:r w:rsidRPr="006C7C7A">
        <w:rPr>
          <w:rFonts w:ascii="Times New Roman" w:eastAsiaTheme="minorEastAsia" w:hAnsi="Times New Roman" w:cs="Times New Roman"/>
        </w:rPr>
        <w:t xml:space="preserve"> обозначим через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6C7C7A">
        <w:rPr>
          <w:rFonts w:ascii="Times New Roman" w:eastAsiaTheme="minorEastAsia" w:hAnsi="Times New Roman" w:cs="Times New Roman"/>
        </w:rPr>
        <w:t xml:space="preserve"> соответственно. Докажем сначала, что требуемые многочлены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r(x)</m:t>
        </m:r>
      </m:oMath>
      <w:r w:rsidRPr="006C7C7A">
        <w:rPr>
          <w:rFonts w:ascii="Times New Roman" w:eastAsiaTheme="minorEastAsia" w:hAnsi="Times New Roman" w:cs="Times New Roman"/>
        </w:rPr>
        <w:t xml:space="preserve"> существуют. Удобно многочлен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зафиксировать, а многочлену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разрешить изменяться произвольным образом.</w:t>
      </w:r>
    </w:p>
    <w:p w14:paraId="6F9B3700" w14:textId="77777777" w:rsidR="006C7C7A" w:rsidRPr="006C7C7A" w:rsidRDefault="006C7C7A" w:rsidP="006C7C7A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>Если</w:t>
      </w:r>
      <m:oMath>
        <m:r>
          <w:rPr>
            <w:rFonts w:ascii="Cambria Math" w:eastAsiaTheme="minorEastAsia" w:hAnsi="Cambria Math" w:cs="Times New Roman"/>
          </w:rPr>
          <m:t xml:space="preserve"> n&lt;m</m:t>
        </m:r>
      </m:oMath>
      <w:r w:rsidRPr="006C7C7A">
        <w:rPr>
          <w:rFonts w:ascii="Times New Roman" w:eastAsiaTheme="minorEastAsia" w:hAnsi="Times New Roman" w:cs="Times New Roman"/>
        </w:rPr>
        <w:t xml:space="preserve">, то </w:t>
      </w:r>
    </w:p>
    <w:p w14:paraId="3099FD74" w14:textId="77777777" w:rsidR="006C7C7A" w:rsidRPr="006C7C7A" w:rsidRDefault="006C7C7A" w:rsidP="006C7C7A">
      <w:pPr>
        <w:spacing w:after="0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f(x)=0⋅g(x)+f(x),</m:t>
          </m:r>
        </m:oMath>
      </m:oMathPara>
    </w:p>
    <w:p w14:paraId="1E9D07C3" w14:textId="77777777" w:rsidR="006C7C7A" w:rsidRPr="006C7C7A" w:rsidRDefault="006C7C7A" w:rsidP="006C7C7A">
      <w:pPr>
        <w:pStyle w:val="a7"/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откуда видно, что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(x)=0, r(x)=f(x).</m:t>
        </m:r>
      </m:oMath>
    </w:p>
    <w:p w14:paraId="093F754C" w14:textId="77777777" w:rsidR="006C7C7A" w:rsidRPr="006C7C7A" w:rsidRDefault="006C7C7A" w:rsidP="006C7C7A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n&gt;m</m:t>
        </m:r>
      </m:oMath>
      <w:r w:rsidRPr="006C7C7A">
        <w:rPr>
          <w:rFonts w:ascii="Times New Roman" w:eastAsiaTheme="minorEastAsia" w:hAnsi="Times New Roman" w:cs="Times New Roman"/>
        </w:rPr>
        <w:t xml:space="preserve">. Считая, что многочлены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записаны по убыванию степеней, обозначим через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  <w:vertAlign w:val="subscript"/>
          </w:rPr>
          <m:t>0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  <w:vertAlign w:val="subscript"/>
          </w:rPr>
          <m:t>0</m:t>
        </m:r>
      </m:oMath>
      <w:r w:rsidRPr="006C7C7A">
        <w:rPr>
          <w:rFonts w:ascii="Times New Roman" w:eastAsiaTheme="minorEastAsia" w:hAnsi="Times New Roman" w:cs="Times New Roman"/>
        </w:rPr>
        <w:t xml:space="preserve"> их старшие коэффициенты.</w:t>
      </w:r>
    </w:p>
    <w:p w14:paraId="62839396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Применим для доказательства существования многочленов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метод математической индукции. При </w:t>
      </w:r>
      <m:oMath>
        <m:r>
          <w:rPr>
            <w:rFonts w:ascii="Cambria Math" w:eastAsiaTheme="minorEastAsia" w:hAnsi="Cambria Math" w:cs="Times New Roman"/>
          </w:rPr>
          <m:t>n=m</m:t>
        </m:r>
      </m:oMath>
      <w:r w:rsidRPr="006C7C7A">
        <w:rPr>
          <w:rFonts w:ascii="Times New Roman" w:eastAsiaTheme="minorEastAsia" w:hAnsi="Times New Roman" w:cs="Times New Roman"/>
        </w:rPr>
        <w:t xml:space="preserve"> положим</w:t>
      </w:r>
    </w:p>
    <w:p w14:paraId="6CC1DD6C" w14:textId="77777777" w:rsidR="006C7C7A" w:rsidRPr="006C7C7A" w:rsidRDefault="006C7C7A" w:rsidP="006C7C7A">
      <w:pPr>
        <w:spacing w:after="0"/>
        <w:ind w:left="2124" w:firstLine="708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  <w:t>(2)</w:t>
      </w:r>
    </w:p>
    <w:p w14:paraId="645862B5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Поскольку степени многочленов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w:bookmarkStart w:id="0" w:name="_Hlk194964328"/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w:bookmarkEnd w:id="0"/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Pr="006C7C7A">
        <w:rPr>
          <w:rFonts w:ascii="Times New Roman" w:eastAsiaTheme="minorEastAsia" w:hAnsi="Times New Roman" w:cs="Times New Roman"/>
        </w:rPr>
        <w:t xml:space="preserve"> равны между собой, а их старшие коэффициенты совпадают, получаем, что </w:t>
      </w:r>
      <m:oMath>
        <m:r>
          <w:rPr>
            <w:rFonts w:ascii="Cambria Math" w:eastAsiaTheme="minorEastAsia" w:hAnsi="Cambria Math" w:cs="Times New Roman"/>
          </w:rPr>
          <m:t>deg r&lt;deg g</m:t>
        </m:r>
      </m:oMath>
      <w:r w:rsidRPr="006C7C7A">
        <w:rPr>
          <w:rFonts w:ascii="Times New Roman" w:eastAsiaTheme="minorEastAsia" w:hAnsi="Times New Roman" w:cs="Times New Roman"/>
        </w:rPr>
        <w:t xml:space="preserve">. Если из равенства (2) выразить многочлен </w:t>
      </w:r>
      <w:r w:rsidRPr="006C7C7A">
        <w:rPr>
          <w:rFonts w:ascii="Times New Roman" w:eastAsiaTheme="minorEastAsia" w:hAnsi="Times New Roman" w:cs="Times New Roman"/>
          <w:i/>
          <w:iCs/>
        </w:rPr>
        <w:t>f(x)</w:t>
      </w:r>
      <w:r w:rsidRPr="006C7C7A">
        <w:rPr>
          <w:rFonts w:ascii="Times New Roman" w:eastAsiaTheme="minorEastAsia" w:hAnsi="Times New Roman" w:cs="Times New Roman"/>
        </w:rPr>
        <w:t xml:space="preserve">, то станет понятно, что частное равно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</m:oMath>
      <w:r w:rsidRPr="006C7C7A">
        <w:rPr>
          <w:rFonts w:ascii="Times New Roman" w:eastAsiaTheme="minorEastAsia" w:hAnsi="Times New Roman" w:cs="Times New Roman"/>
          <w:i/>
          <w:iCs/>
        </w:rPr>
        <w:t>,</w:t>
      </w:r>
      <w:r w:rsidRPr="006C7C7A">
        <w:rPr>
          <w:rFonts w:ascii="Times New Roman" w:eastAsiaTheme="minorEastAsia" w:hAnsi="Times New Roman" w:cs="Times New Roman"/>
        </w:rPr>
        <w:t xml:space="preserve"> а остаток равен </w:t>
      </w:r>
      <w:r w:rsidRPr="006C7C7A">
        <w:rPr>
          <w:rFonts w:ascii="Times New Roman" w:eastAsiaTheme="minorEastAsia" w:hAnsi="Times New Roman" w:cs="Times New Roman"/>
          <w:i/>
          <w:iCs/>
        </w:rPr>
        <w:t>r(x)</w:t>
      </w:r>
      <w:r w:rsidRPr="006C7C7A">
        <w:rPr>
          <w:rFonts w:ascii="Times New Roman" w:eastAsiaTheme="minorEastAsia" w:hAnsi="Times New Roman" w:cs="Times New Roman"/>
        </w:rPr>
        <w:t>.</w:t>
      </w:r>
    </w:p>
    <w:p w14:paraId="2DCF97F1" w14:textId="77777777" w:rsidR="006C7C7A" w:rsidRPr="006C7C7A" w:rsidRDefault="006C7C7A" w:rsidP="006C7C7A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n&gt;m</m:t>
        </m:r>
      </m:oMath>
      <w:r w:rsidRPr="006C7C7A">
        <w:rPr>
          <w:rFonts w:ascii="Times New Roman" w:eastAsiaTheme="minorEastAsia" w:hAnsi="Times New Roman" w:cs="Times New Roman"/>
        </w:rPr>
        <w:t xml:space="preserve">. Предположим, что для любого многочлена степени, меньшей </w:t>
      </w:r>
      <w:r w:rsidRPr="006C7C7A">
        <w:rPr>
          <w:rFonts w:ascii="Times New Roman" w:eastAsiaTheme="minorEastAsia" w:hAnsi="Times New Roman" w:cs="Times New Roman"/>
          <w:i/>
          <w:iCs/>
        </w:rPr>
        <w:t>n</w:t>
      </w:r>
      <w:r w:rsidRPr="006C7C7A">
        <w:rPr>
          <w:rFonts w:ascii="Times New Roman" w:eastAsiaTheme="minorEastAsia" w:hAnsi="Times New Roman" w:cs="Times New Roman"/>
        </w:rPr>
        <w:t xml:space="preserve">, частное и остаток от деления на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существуют. Рассмотрим многочлен</w:t>
      </w:r>
    </w:p>
    <w:p w14:paraId="1004B865" w14:textId="77777777" w:rsidR="006C7C7A" w:rsidRPr="006C7C7A" w:rsidRDefault="006C7C7A" w:rsidP="006C7C7A">
      <w:pPr>
        <w:spacing w:after="0"/>
        <w:ind w:left="2124" w:firstLine="708"/>
        <w:jc w:val="center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</w:rPr>
          <m:t>h(x)=f(x)-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n-m</m:t>
            </m:r>
          </m:sup>
        </m:sSup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  <w:t xml:space="preserve"> </w:t>
      </w:r>
      <w:r w:rsidRPr="006C7C7A">
        <w:rPr>
          <w:rFonts w:ascii="Times New Roman" w:eastAsiaTheme="minorEastAsia" w:hAnsi="Times New Roman" w:cs="Times New Roman"/>
          <w:i/>
          <w:iCs/>
        </w:rPr>
        <w:tab/>
        <w:t xml:space="preserve"> </w:t>
      </w:r>
      <w:r w:rsidRPr="006C7C7A">
        <w:rPr>
          <w:rFonts w:ascii="Times New Roman" w:eastAsiaTheme="minorEastAsia" w:hAnsi="Times New Roman" w:cs="Times New Roman"/>
          <w:i/>
          <w:iCs/>
        </w:rPr>
        <w:tab/>
        <w:t xml:space="preserve">   </w:t>
      </w:r>
      <w:r w:rsidRPr="006C7C7A">
        <w:rPr>
          <w:rFonts w:ascii="Times New Roman" w:eastAsiaTheme="minorEastAsia" w:hAnsi="Times New Roman" w:cs="Times New Roman"/>
        </w:rPr>
        <w:t>(3)</w:t>
      </w:r>
    </w:p>
    <w:p w14:paraId="2022A4E1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Нетрудно понять, что </w:t>
      </w:r>
      <m:oMath>
        <m:r>
          <w:rPr>
            <w:rFonts w:ascii="Cambria Math" w:eastAsiaTheme="minorEastAsia" w:hAnsi="Cambria Math" w:cs="Times New Roman"/>
          </w:rPr>
          <m:t>degh&lt;degf= n</m:t>
        </m:r>
      </m:oMath>
      <w:r w:rsidRPr="006C7C7A">
        <w:rPr>
          <w:rFonts w:ascii="Times New Roman" w:eastAsiaTheme="minorEastAsia" w:hAnsi="Times New Roman" w:cs="Times New Roman"/>
        </w:rPr>
        <w:t xml:space="preserve">; поэтому к многочлену </w:t>
      </w:r>
      <m:oMath>
        <m:r>
          <w:rPr>
            <w:rFonts w:ascii="Cambria Math" w:eastAsiaTheme="minorEastAsia" w:hAnsi="Cambria Math" w:cs="Times New Roman"/>
          </w:rPr>
          <m:t>h(x)</m:t>
        </m:r>
      </m:oMath>
      <w:r w:rsidRPr="006C7C7A">
        <w:rPr>
          <w:rFonts w:ascii="Times New Roman" w:eastAsiaTheme="minorEastAsia" w:hAnsi="Times New Roman" w:cs="Times New Roman"/>
        </w:rPr>
        <w:t xml:space="preserve"> применимо предположение индукции. Следовательно, найдутся такие многочлены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r(x)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>,</w:t>
      </w:r>
      <w:r w:rsidRPr="006C7C7A">
        <w:rPr>
          <w:rFonts w:ascii="Times New Roman" w:eastAsiaTheme="minorEastAsia" w:hAnsi="Times New Roman" w:cs="Times New Roman"/>
        </w:rPr>
        <w:t xml:space="preserve"> что</w:t>
      </w:r>
    </w:p>
    <w:p w14:paraId="6C1C0954" w14:textId="77777777" w:rsidR="006C7C7A" w:rsidRPr="006C7C7A" w:rsidRDefault="006C7C7A" w:rsidP="006C7C7A">
      <w:pPr>
        <w:spacing w:after="0"/>
        <w:ind w:left="2124" w:firstLine="708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deg</m:t>
        </m:r>
        <m:r>
          <w:rPr>
            <w:rFonts w:ascii="Cambria Math" w:eastAsiaTheme="minorEastAsia" w:hAnsi="Cambria Math" w:cs="Times New Roman"/>
          </w:rPr>
          <m:t>⁡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deg</m:t>
        </m:r>
        <m:r>
          <w:rPr>
            <w:rFonts w:ascii="Cambria Math" w:eastAsiaTheme="minorEastAsia" w:hAnsi="Cambria Math" w:cs="Times New Roman"/>
          </w:rPr>
          <m:t>⁡</m:t>
        </m:r>
        <m:r>
          <w:rPr>
            <w:rFonts w:ascii="Cambria Math" w:eastAsiaTheme="minorEastAsia" w:hAnsi="Cambria Math" w:cs="Times New Roman"/>
            <w:lang w:val="en-US"/>
          </w:rPr>
          <m:t>g</m:t>
        </m:r>
      </m:oMath>
      <w:r w:rsidRPr="006C7C7A">
        <w:rPr>
          <w:rFonts w:ascii="Times New Roman" w:eastAsiaTheme="minorEastAsia" w:hAnsi="Times New Roman" w:cs="Times New Roman"/>
        </w:rPr>
        <w:t xml:space="preserve">  </w:t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  <w:t>(4)</w:t>
      </w:r>
    </w:p>
    <w:p w14:paraId="0A9EC13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>Из равенств (3) и (4) легко получить, что</w:t>
      </w:r>
    </w:p>
    <w:p w14:paraId="07666160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f(x)=(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n-m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+q(x))g(x)+r(x)</m:t>
          </m:r>
        </m:oMath>
      </m:oMathPara>
    </w:p>
    <w:p w14:paraId="7DB25AEA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Таким образом, существование частного и остатка от деления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на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доказано.</w:t>
      </w:r>
    </w:p>
    <w:p w14:paraId="3E56C84E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>Единственность</w:t>
      </w:r>
      <w:r w:rsidRPr="006C7C7A">
        <w:rPr>
          <w:rFonts w:ascii="Times New Roman" w:eastAsiaTheme="minorEastAsia" w:hAnsi="Times New Roman" w:cs="Times New Roman"/>
        </w:rPr>
        <w:t>.</w:t>
      </w:r>
    </w:p>
    <w:p w14:paraId="224F379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6C7C7A">
        <w:rPr>
          <w:rFonts w:ascii="Times New Roman" w:eastAsiaTheme="minorEastAsia" w:hAnsi="Times New Roman" w:cs="Times New Roman"/>
        </w:rPr>
        <w:t xml:space="preserve">Предположим, что для пары </w:t>
      </w:r>
      <m:oMath>
        <m:r>
          <w:rPr>
            <w:rFonts w:ascii="Cambria Math" w:eastAsiaTheme="minorEastAsia" w:hAnsi="Cambria Math" w:cs="Times New Roman"/>
          </w:rPr>
          <m:t>q</m:t>
        </m:r>
        <m:r>
          <w:rPr>
            <w:rFonts w:ascii="Cambria Math" w:eastAsiaTheme="minorEastAsia" w:hAnsi="Cambria Math" w:cs="Times New Roman"/>
            <w:vertAlign w:val="subscript"/>
          </w:rPr>
          <m:t>1</m:t>
        </m:r>
        <m:r>
          <w:rPr>
            <w:rFonts w:ascii="Cambria Math" w:eastAsiaTheme="minorEastAsia" w:hAnsi="Cambria Math" w:cs="Times New Roman"/>
          </w:rPr>
          <m:t>,r</m:t>
        </m:r>
        <m:r>
          <w:rPr>
            <w:rFonts w:ascii="Cambria Math" w:eastAsiaTheme="minorEastAsia" w:hAnsi="Cambria Math" w:cs="Times New Roman"/>
            <w:vertAlign w:val="subscript"/>
          </w:rPr>
          <m:t>1</m:t>
        </m:r>
      </m:oMath>
      <w:r w:rsidRPr="006C7C7A">
        <w:rPr>
          <w:rFonts w:ascii="Times New Roman" w:eastAsiaTheme="minorEastAsia" w:hAnsi="Times New Roman" w:cs="Times New Roman"/>
        </w:rPr>
        <w:t xml:space="preserve"> выполнено </w:t>
      </w:r>
      <m:oMath>
        <m:r>
          <w:rPr>
            <w:rFonts w:ascii="Cambria Math" w:eastAsiaTheme="minorEastAsia" w:hAnsi="Cambria Math" w:cs="Times New Roman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g+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deg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</m:func>
      </m:oMath>
      <w:r w:rsidRPr="006C7C7A">
        <w:rPr>
          <w:rFonts w:ascii="Times New Roman" w:eastAsiaTheme="minorEastAsia" w:hAnsi="Times New Roman" w:cs="Times New Roman"/>
        </w:rPr>
        <w:t xml:space="preserve">. Тогда </w:t>
      </w:r>
      <m:oMath>
        <m:r>
          <w:rPr>
            <w:rFonts w:ascii="Cambria Math" w:eastAsiaTheme="minorEastAsia" w:hAnsi="Cambria Math" w:cs="Times New Roman"/>
          </w:rPr>
          <m:t>qg+r=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g+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, то есть </w:t>
      </w:r>
      <m:oMath>
        <m:r>
          <w:rPr>
            <w:rFonts w:ascii="Cambria Math" w:eastAsiaTheme="minorEastAsia" w:hAnsi="Cambria Math" w:cs="Times New Roman"/>
          </w:rPr>
          <m:t>r-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-q)g</m:t>
        </m:r>
      </m:oMath>
      <w:r w:rsidRPr="006C7C7A">
        <w:rPr>
          <w:rFonts w:ascii="Times New Roman" w:eastAsiaTheme="minorEastAsia" w:hAnsi="Times New Roman" w:cs="Times New Roman"/>
        </w:rPr>
        <w:t xml:space="preserve">. По теоpеме </w:t>
      </w:r>
      <w:r w:rsidRPr="006C7C7A">
        <w:rPr>
          <w:rFonts w:ascii="Times New Roman" w:eastAsiaTheme="minorEastAsia" w:hAnsi="Times New Roman" w:cs="Times New Roman"/>
          <w:color w:val="000000" w:themeColor="text1"/>
        </w:rPr>
        <w:t xml:space="preserve">2 </w:t>
      </w:r>
      <w:r w:rsidRPr="006C7C7A">
        <w:rPr>
          <w:rFonts w:ascii="Times New Roman" w:eastAsiaTheme="minorEastAsia" w:hAnsi="Times New Roman" w:cs="Times New Roman"/>
        </w:rPr>
        <w:t xml:space="preserve">мы приходим к равенству </w:t>
      </w:r>
    </w:p>
    <w:p w14:paraId="5413B0B5" w14:textId="77777777" w:rsidR="006C7C7A" w:rsidRPr="006C7C7A" w:rsidRDefault="00000000" w:rsidP="006C7C7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⁡(r-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-q)+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⁡g.</m:t>
              </m:r>
            </m:e>
          </m:eqArr>
        </m:oMath>
      </m:oMathPara>
    </w:p>
    <w:p w14:paraId="126EF356" w14:textId="5762A7D1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Это соотношение выполняется лишь в ситуации </w:t>
      </w:r>
      <m:oMath>
        <m:r>
          <w:rPr>
            <w:rFonts w:ascii="Cambria Math" w:eastAsiaTheme="minorEastAsia" w:hAnsi="Cambria Math" w:cs="Times New Roman"/>
          </w:rPr>
          <m:t>r=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,q=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 тогда оно имеет вид </w:t>
      </w:r>
      <m:oMath>
        <m:r>
          <w:rPr>
            <w:rFonts w:ascii="Cambria Math" w:eastAsiaTheme="minorEastAsia" w:hAnsi="Cambria Math" w:cs="Times New Roman"/>
          </w:rPr>
          <m:t>-∞=-∞+m</m:t>
        </m:r>
      </m:oMath>
      <w:r w:rsidRPr="006C7C7A">
        <w:rPr>
          <w:rFonts w:ascii="Times New Roman" w:eastAsiaTheme="minorEastAsia" w:hAnsi="Times New Roman" w:cs="Times New Roman"/>
        </w:rPr>
        <w:t xml:space="preserve">. Если же </w:t>
      </w:r>
      <m:oMath>
        <m:r>
          <w:rPr>
            <w:rFonts w:ascii="Cambria Math" w:eastAsiaTheme="minorEastAsia" w:hAnsi="Cambria Math" w:cs="Times New Roman"/>
          </w:rPr>
          <m:t>r≠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 или </w:t>
      </w:r>
      <m:oMath>
        <m:r>
          <w:rPr>
            <w:rFonts w:ascii="Cambria Math" w:eastAsiaTheme="minorEastAsia" w:hAnsi="Cambria Math" w:cs="Times New Roman"/>
          </w:rPr>
          <m:t>q≠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, то соотношение неверно, так как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deg</m:t>
        </m:r>
        <m:r>
          <w:rPr>
            <w:rFonts w:ascii="Cambria Math" w:eastAsiaTheme="minorEastAsia" w:hAnsi="Cambria Math" w:cs="Times New Roman"/>
          </w:rPr>
          <m:t>⁡(r-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)&lt;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deg</m:t>
        </m:r>
        <m:r>
          <w:rPr>
            <w:rFonts w:ascii="Cambria Math" w:eastAsiaTheme="minorEastAsia" w:hAnsi="Cambria Math" w:cs="Times New Roman"/>
          </w:rPr>
          <m:t>⁡g</m:t>
        </m:r>
      </m:oMath>
      <w:r w:rsidRPr="006C7C7A">
        <w:rPr>
          <w:rFonts w:ascii="Times New Roman" w:eastAsiaTheme="minorEastAsia" w:hAnsi="Times New Roman" w:cs="Times New Roman"/>
        </w:rPr>
        <w:t xml:space="preserve">. Это устанавливает единственность </w:t>
      </w:r>
      <w:r w:rsidRPr="006C7C7A">
        <w:rPr>
          <w:rFonts w:ascii="Times New Roman" w:eastAsiaTheme="minorEastAsia" w:hAnsi="Times New Roman" w:cs="Times New Roman"/>
          <w:i/>
          <w:iCs/>
        </w:rPr>
        <w:t>q</w:t>
      </w:r>
      <w:r w:rsidRPr="006C7C7A">
        <w:rPr>
          <w:rFonts w:ascii="Times New Roman" w:eastAsiaTheme="minorEastAsia" w:hAnsi="Times New Roman" w:cs="Times New Roman"/>
        </w:rPr>
        <w:t xml:space="preserve"> и </w:t>
      </w:r>
      <w:r w:rsidRPr="006C7C7A">
        <w:rPr>
          <w:rFonts w:ascii="Times New Roman" w:eastAsiaTheme="minorEastAsia" w:hAnsi="Times New Roman" w:cs="Times New Roman"/>
          <w:i/>
          <w:iCs/>
        </w:rPr>
        <w:t>r</w:t>
      </w:r>
      <w:r w:rsidRPr="006C7C7A">
        <w:rPr>
          <w:rFonts w:ascii="Times New Roman" w:eastAsiaTheme="minorEastAsia" w:hAnsi="Times New Roman" w:cs="Times New Roman"/>
        </w:rPr>
        <w:t>. Теорема полностью доказана.</w:t>
      </w:r>
    </w:p>
    <w:p w14:paraId="174EA13A" w14:textId="77777777" w:rsidR="006C7C7A" w:rsidRPr="00030564" w:rsidRDefault="006C7C7A" w:rsidP="001D6353">
      <w:pPr>
        <w:rPr>
          <w:rFonts w:ascii="Times New Roman" w:hAnsi="Times New Roman" w:cs="Times New Roman"/>
        </w:rPr>
      </w:pPr>
    </w:p>
    <w:p w14:paraId="17CE4948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6761E11E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56F78638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09C5A512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5B931455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lastRenderedPageBreak/>
        <w:t>Билет 6)</w:t>
      </w:r>
    </w:p>
    <w:p w14:paraId="347FF937" w14:textId="77777777" w:rsidR="00C85D50" w:rsidRPr="00C85D50" w:rsidRDefault="00C85D50" w:rsidP="00C85D50">
      <w:pPr>
        <w:spacing w:after="0"/>
        <w:ind w:firstLine="709"/>
        <w:jc w:val="center"/>
        <w:rPr>
          <w:rFonts w:ascii="Times New Roman" w:hAnsi="Times New Roman" w:cs="Times New Roman"/>
          <w:i/>
          <w:iCs/>
        </w:rPr>
      </w:pPr>
      <w:r w:rsidRPr="00C85D50">
        <w:rPr>
          <w:rFonts w:ascii="Times New Roman" w:hAnsi="Times New Roman" w:cs="Times New Roman"/>
          <w:i/>
          <w:iCs/>
        </w:rPr>
        <w:t>НОД двух многочленов. Алгоритм Евклида.</w:t>
      </w:r>
    </w:p>
    <w:p w14:paraId="2C8881E2" w14:textId="77777777" w:rsidR="00C85D50" w:rsidRPr="00C85D50" w:rsidRDefault="00C85D50" w:rsidP="00C85D50">
      <w:pPr>
        <w:spacing w:after="0"/>
        <w:ind w:firstLine="709"/>
        <w:rPr>
          <w:rFonts w:ascii="Times New Roman" w:hAnsi="Times New Roman" w:cs="Times New Roman"/>
        </w:rPr>
      </w:pPr>
    </w:p>
    <w:p w14:paraId="0BEB78D9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Определение 1.</w:t>
      </w:r>
      <w:r w:rsidRPr="00C85D50">
        <w:rPr>
          <w:rFonts w:ascii="Times New Roman" w:hAnsi="Times New Roman" w:cs="Times New Roman"/>
        </w:rPr>
        <w:t xml:space="preserve"> Пусть </w:t>
      </w:r>
      <m:oMath>
        <m:r>
          <w:rPr>
            <w:rFonts w:ascii="Cambria Math" w:hAnsi="Cambria Math" w:cs="Times New Roman"/>
          </w:rPr>
          <m:t xml:space="preserve">h ∈ F[x] </m:t>
        </m:r>
      </m:oMath>
      <w:r w:rsidRPr="00C85D50">
        <w:rPr>
          <w:rFonts w:ascii="Times New Roman" w:hAnsi="Times New Roman" w:cs="Times New Roman"/>
        </w:rPr>
        <w:t>многочлен, для которого выполнены одновременно следующие два условия:</w:t>
      </w:r>
    </w:p>
    <w:p w14:paraId="6387C3B8" w14:textId="77777777" w:rsidR="00C85D50" w:rsidRPr="00C85D50" w:rsidRDefault="00C85D50" w:rsidP="00C85D50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h | f, h | g</m:t>
        </m:r>
      </m:oMath>
    </w:p>
    <w:p w14:paraId="6A6C4E18" w14:textId="77777777" w:rsidR="00C85D50" w:rsidRPr="00C85D50" w:rsidRDefault="00C85D50" w:rsidP="00C85D50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Если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| 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| 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 xml:space="preserve">, то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|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,</m:t>
        </m:r>
      </m:oMath>
    </w:p>
    <w:p w14:paraId="57FCF045" w14:textId="77777777" w:rsidR="00C85D50" w:rsidRPr="00C85D50" w:rsidRDefault="00C85D50" w:rsidP="00C85D50">
      <w:pPr>
        <w:pStyle w:val="a7"/>
        <w:spacing w:after="0"/>
        <w:ind w:left="1069"/>
        <w:rPr>
          <w:rFonts w:ascii="Times New Roman" w:hAnsi="Times New Roman" w:cs="Times New Roman"/>
        </w:rPr>
      </w:pPr>
    </w:p>
    <w:p w14:paraId="46D7D234" w14:textId="228E5DFE" w:rsidR="00C85D50" w:rsidRPr="00030564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Такой многочлен </w:t>
      </w:r>
      <m:oMath>
        <m:r>
          <w:rPr>
            <w:rFonts w:ascii="Cambria Math" w:hAnsi="Cambria Math" w:cs="Times New Roman"/>
          </w:rPr>
          <m:t>h</m:t>
        </m:r>
      </m:oMath>
      <w:r w:rsidRPr="00C85D50">
        <w:rPr>
          <w:rFonts w:ascii="Times New Roman" w:hAnsi="Times New Roman" w:cs="Times New Roman"/>
        </w:rPr>
        <w:t xml:space="preserve"> называется наибольшим общим делителем (НОД)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>. Обозначение</w:t>
      </w:r>
      <m:oMath>
        <m:r>
          <w:rPr>
            <w:rFonts w:ascii="Cambria Math" w:hAnsi="Cambria Math" w:cs="Times New Roman"/>
          </w:rPr>
          <m:t xml:space="preserve"> h=(f, g).   </m:t>
        </m:r>
      </m:oMath>
    </w:p>
    <w:p w14:paraId="60A7E9DC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Теорема 1.</w:t>
      </w:r>
      <w:r w:rsidRPr="00C85D50">
        <w:rPr>
          <w:rFonts w:ascii="Times New Roman" w:hAnsi="Times New Roman" w:cs="Times New Roman"/>
        </w:rPr>
        <w:t xml:space="preserve"> Пусть НОД многочленов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 xml:space="preserve"> существует. Тогда нормированный НОД этих многочленов является единственным.</w:t>
      </w:r>
    </w:p>
    <w:p w14:paraId="799329CD" w14:textId="7510DA29" w:rsidR="00C85D50" w:rsidRPr="00030564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Доказательство</w:t>
      </w:r>
      <w:r w:rsidRPr="00C85D50">
        <w:rPr>
          <w:rFonts w:ascii="Times New Roman" w:hAnsi="Times New Roman" w:cs="Times New Roman"/>
        </w:rPr>
        <w:t>.</w:t>
      </w:r>
      <w:r w:rsidRPr="00C85D50">
        <w:rPr>
          <w:rFonts w:ascii="Times New Roman" w:hAnsi="Times New Roman" w:cs="Times New Roman"/>
          <w:b/>
          <w:bCs/>
        </w:rPr>
        <w:t xml:space="preserve"> </w:t>
      </w:r>
      <w:r w:rsidRPr="00C85D50">
        <w:rPr>
          <w:rFonts w:ascii="Times New Roman" w:hAnsi="Times New Roman" w:cs="Times New Roman"/>
        </w:rPr>
        <w:t xml:space="preserve">Если </w:t>
      </w:r>
      <m:oMath>
        <m:r>
          <w:rPr>
            <w:rFonts w:ascii="Cambria Math" w:hAnsi="Cambria Math" w:cs="Times New Roman"/>
          </w:rPr>
          <m:t>ϕ</m:t>
        </m:r>
      </m:oMath>
      <w:r w:rsidRPr="00C85D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ψ</m:t>
        </m:r>
      </m:oMath>
      <w:r w:rsidRPr="00C85D50">
        <w:rPr>
          <w:rFonts w:ascii="Times New Roman" w:hAnsi="Times New Roman" w:cs="Times New Roman"/>
        </w:rPr>
        <w:t xml:space="preserve"> два нормированных НОД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 xml:space="preserve">. Тогда по определению </w:t>
      </w:r>
      <m:oMath>
        <m:r>
          <w:rPr>
            <w:rFonts w:ascii="Cambria Math" w:hAnsi="Cambria Math" w:cs="Times New Roman"/>
          </w:rPr>
          <m:t>ψ | ϕ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ϕ | ψ</m:t>
        </m:r>
      </m:oMath>
      <w:r w:rsidRPr="00C85D50">
        <w:rPr>
          <w:rFonts w:ascii="Times New Roman" w:hAnsi="Times New Roman" w:cs="Times New Roman"/>
        </w:rPr>
        <w:t xml:space="preserve">. По свойству предыдущего пункта </w:t>
      </w:r>
      <m:oMath>
        <m:r>
          <w:rPr>
            <w:rFonts w:ascii="Cambria Math" w:hAnsi="Cambria Math" w:cs="Times New Roman"/>
          </w:rPr>
          <m:t>ϕ=λψ</m:t>
        </m:r>
      </m:oMath>
      <w:r w:rsidRPr="00C85D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λ ∈ F</m:t>
        </m:r>
      </m:oMath>
      <w:r w:rsidRPr="00C85D50">
        <w:rPr>
          <w:rFonts w:ascii="Times New Roman" w:hAnsi="Times New Roman" w:cs="Times New Roman"/>
        </w:rPr>
        <w:t xml:space="preserve">. Так как старшие коэффициенты </w:t>
      </w:r>
      <m:oMath>
        <m:r>
          <w:rPr>
            <w:rFonts w:ascii="Cambria Math" w:hAnsi="Cambria Math" w:cs="Times New Roman"/>
          </w:rPr>
          <m:t>ϕ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ψ</m:t>
        </m:r>
      </m:oMath>
      <w:r w:rsidRPr="00C85D50">
        <w:rPr>
          <w:rFonts w:ascii="Times New Roman" w:hAnsi="Times New Roman" w:cs="Times New Roman"/>
        </w:rPr>
        <w:t xml:space="preserve"> равно 1, то </w:t>
      </w:r>
      <m:oMath>
        <m:r>
          <w:rPr>
            <w:rFonts w:ascii="Cambria Math" w:hAnsi="Cambria Math" w:cs="Times New Roman"/>
          </w:rPr>
          <m:t>λ = 1</m:t>
        </m:r>
      </m:oMath>
      <w:r w:rsidRPr="00C85D50">
        <w:rPr>
          <w:rFonts w:ascii="Times New Roman" w:hAnsi="Times New Roman" w:cs="Times New Roman"/>
        </w:rPr>
        <w:t xml:space="preserve">, то есть </w:t>
      </w:r>
      <m:oMath>
        <m:r>
          <w:rPr>
            <w:rFonts w:ascii="Cambria Math" w:hAnsi="Cambria Math" w:cs="Times New Roman"/>
          </w:rPr>
          <m:t>ϕ = ψ</m:t>
        </m:r>
      </m:oMath>
      <w:r w:rsidRPr="00C85D50">
        <w:rPr>
          <w:rFonts w:ascii="Times New Roman" w:hAnsi="Times New Roman" w:cs="Times New Roman"/>
        </w:rPr>
        <w:t>, что и требовалось доказать.</w:t>
      </w:r>
    </w:p>
    <w:p w14:paraId="1DB7A013" w14:textId="77777777" w:rsidR="00C85D50" w:rsidRPr="00C85D50" w:rsidRDefault="00C85D50" w:rsidP="00C85D50">
      <w:pPr>
        <w:rPr>
          <w:rFonts w:ascii="Times New Roman" w:hAnsi="Times New Roman" w:cs="Times New Roman"/>
          <w:b/>
          <w:bCs/>
        </w:rPr>
      </w:pPr>
      <w:r w:rsidRPr="00C85D50">
        <w:rPr>
          <w:rFonts w:ascii="Times New Roman" w:hAnsi="Times New Roman" w:cs="Times New Roman"/>
          <w:b/>
          <w:bCs/>
        </w:rPr>
        <w:t>Свойства НОД:</w:t>
      </w:r>
    </w:p>
    <w:p w14:paraId="2884C375" w14:textId="77777777" w:rsidR="00C85D50" w:rsidRPr="00C85D50" w:rsidRDefault="00C85D50" w:rsidP="00C85D50">
      <w:pPr>
        <w:pStyle w:val="a7"/>
        <w:numPr>
          <w:ilvl w:val="0"/>
          <w:numId w:val="11"/>
        </w:numPr>
        <w:spacing w:after="160" w:line="24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(f, g) = (g, f).</m:t>
        </m:r>
      </m:oMath>
    </w:p>
    <w:p w14:paraId="084B2F15" w14:textId="77777777" w:rsidR="00C85D50" w:rsidRPr="00C85D50" w:rsidRDefault="00C85D50" w:rsidP="00C85D50">
      <w:pPr>
        <w:pStyle w:val="a7"/>
        <w:numPr>
          <w:ilvl w:val="0"/>
          <w:numId w:val="11"/>
        </w:numPr>
        <w:spacing w:after="160" w:line="24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(f, g +hf) = (f, g). </m:t>
        </m:r>
      </m:oMath>
    </w:p>
    <w:p w14:paraId="4759E85C" w14:textId="77777777" w:rsidR="00C85D50" w:rsidRPr="00C85D50" w:rsidRDefault="00C85D50" w:rsidP="00C85D50">
      <w:pPr>
        <w:pStyle w:val="a7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(f, 0) = f</m:t>
        </m:r>
        <m:r>
          <w:rPr>
            <w:rFonts w:ascii="Cambria Math" w:hAnsi="Cambria Math" w:cs="Times New Roman"/>
          </w:rPr>
          <m:t>.</m:t>
        </m:r>
      </m:oMath>
    </w:p>
    <w:p w14:paraId="64232E8A" w14:textId="67FD2211" w:rsidR="00C85D50" w:rsidRPr="00C85D50" w:rsidRDefault="00C85D50" w:rsidP="00C85D50">
      <w:pPr>
        <w:pStyle w:val="a7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 xml:space="preserve">(f, g) = (f, </m:t>
        </m:r>
        <m:r>
          <w:rPr>
            <w:rFonts w:ascii="Cambria Math" w:hAnsi="Cambria Math" w:cs="Times New Roman"/>
          </w:rPr>
          <m:t>λ</m:t>
        </m:r>
        <m:r>
          <w:rPr>
            <w:rFonts w:ascii="Cambria Math" w:hAnsi="Cambria Math" w:cs="Times New Roman"/>
            <w:lang w:val="en-US"/>
          </w:rPr>
          <m:t>g).</m:t>
        </m:r>
      </m:oMath>
    </w:p>
    <w:p w14:paraId="27DC5251" w14:textId="77777777" w:rsidR="00C85D50" w:rsidRPr="00C85D50" w:rsidRDefault="00C85D50" w:rsidP="00C85D5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4BD45FD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Теорема 2.</w:t>
      </w:r>
      <w:r w:rsidRPr="00C85D50">
        <w:rPr>
          <w:rFonts w:ascii="Times New Roman" w:hAnsi="Times New Roman" w:cs="Times New Roman"/>
        </w:rPr>
        <w:t xml:space="preserve">  Для любых двух ненулевых многочленов </w:t>
      </w:r>
      <m:oMath>
        <m:r>
          <w:rPr>
            <w:rFonts w:ascii="Cambria Math" w:hAnsi="Cambria Math" w:cs="Times New Roman"/>
          </w:rPr>
          <m:t>f, g ∈ F[x]</m:t>
        </m:r>
      </m:oMath>
      <w:r w:rsidRPr="00C85D50">
        <w:rPr>
          <w:rFonts w:ascii="Times New Roman" w:hAnsi="Times New Roman" w:cs="Times New Roman"/>
        </w:rPr>
        <w:t xml:space="preserve"> их НОД </w:t>
      </w:r>
      <m:oMath>
        <m:r>
          <w:rPr>
            <w:rFonts w:ascii="Cambria Math" w:hAnsi="Cambria Math" w:cs="Times New Roman"/>
          </w:rPr>
          <m:t>h = (f, g)</m:t>
        </m:r>
      </m:oMath>
      <w:r w:rsidRPr="00C85D50">
        <w:rPr>
          <w:rFonts w:ascii="Times New Roman" w:hAnsi="Times New Roman" w:cs="Times New Roman"/>
        </w:rPr>
        <w:t xml:space="preserve"> существует.</w:t>
      </w:r>
    </w:p>
    <w:p w14:paraId="5C32DD4A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 xml:space="preserve">Доказательство </w:t>
      </w:r>
      <w:r w:rsidRPr="00C85D50">
        <w:rPr>
          <w:rFonts w:ascii="Times New Roman" w:hAnsi="Times New Roman" w:cs="Times New Roman"/>
        </w:rPr>
        <w:t>(Через алгоритм Евклида).</w:t>
      </w:r>
    </w:p>
    <w:p w14:paraId="26604CAE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deg f ≥ deg g</m:t>
        </m:r>
      </m:oMath>
      <w:r w:rsidRPr="00C85D50">
        <w:rPr>
          <w:rFonts w:ascii="Times New Roman" w:hAnsi="Times New Roman" w:cs="Times New Roman"/>
        </w:rPr>
        <w:t xml:space="preserve">. Построим конечные последовательности многочленов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C85D50">
        <w:rPr>
          <w:rFonts w:ascii="Times New Roman" w:hAnsi="Times New Roman" w:cs="Times New Roman"/>
          <w:vertAlign w:val="subscript"/>
        </w:rPr>
        <w:t xml:space="preserve"> </w:t>
      </w:r>
      <w:r w:rsidRPr="00C85D50">
        <w:rPr>
          <w:rFonts w:ascii="Times New Roman" w:hAnsi="Times New Roman" w:cs="Times New Roman"/>
        </w:rPr>
        <w:t xml:space="preserve">и </w:t>
      </w:r>
      <w:r w:rsidRPr="00C85D50">
        <w:rPr>
          <w:rFonts w:ascii="Times New Roman" w:hAnsi="Times New Roman" w:cs="Times New Roman"/>
          <w:lang w:val="en-US"/>
        </w:rPr>
        <w:t>q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 xml:space="preserve"> по следующему правилу:</w:t>
      </w:r>
    </w:p>
    <w:p w14:paraId="576A7F29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lang w:val="en-US"/>
        </w:rPr>
        <w:t>r</w:t>
      </w:r>
      <w:proofErr w:type="gramStart"/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 :</w:t>
      </w:r>
      <w:proofErr w:type="gramEnd"/>
      <w:r w:rsidRPr="00C85D50">
        <w:rPr>
          <w:rFonts w:ascii="Times New Roman" w:hAnsi="Times New Roman" w:cs="Times New Roman"/>
        </w:rPr>
        <w:t xml:space="preserve">= f, </w:t>
      </w:r>
      <w:r w:rsidRPr="00C85D50">
        <w:rPr>
          <w:rFonts w:ascii="Times New Roman" w:hAnsi="Times New Roman" w:cs="Times New Roman"/>
          <w:lang w:val="en-US"/>
        </w:rPr>
        <w:t>r</w:t>
      </w:r>
      <w:proofErr w:type="gramStart"/>
      <w:r w:rsidRPr="00C85D50">
        <w:rPr>
          <w:rFonts w:ascii="Times New Roman" w:hAnsi="Times New Roman" w:cs="Times New Roman"/>
          <w:vertAlign w:val="subscript"/>
        </w:rPr>
        <w:t>0</w:t>
      </w:r>
      <w:r w:rsidRPr="00C85D50">
        <w:rPr>
          <w:rFonts w:ascii="Times New Roman" w:hAnsi="Times New Roman" w:cs="Times New Roman"/>
        </w:rPr>
        <w:t xml:space="preserve"> :</w:t>
      </w:r>
      <w:proofErr w:type="gramEnd"/>
      <w:r w:rsidRPr="00C85D50">
        <w:rPr>
          <w:rFonts w:ascii="Times New Roman" w:hAnsi="Times New Roman" w:cs="Times New Roman"/>
        </w:rPr>
        <w:t xml:space="preserve">= </w:t>
      </w:r>
      <w:r w:rsidRPr="00C85D50">
        <w:rPr>
          <w:rFonts w:ascii="Times New Roman" w:hAnsi="Times New Roman" w:cs="Times New Roman"/>
          <w:lang w:val="en-US"/>
        </w:rPr>
        <w:t>g</w:t>
      </w:r>
      <w:r w:rsidRPr="00C85D50">
        <w:rPr>
          <w:rFonts w:ascii="Times New Roman" w:hAnsi="Times New Roman" w:cs="Times New Roman"/>
        </w:rPr>
        <w:t xml:space="preserve">; если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C85D50">
        <w:rPr>
          <w:rFonts w:ascii="Times New Roman" w:hAnsi="Times New Roman" w:cs="Times New Roman"/>
        </w:rPr>
        <w:t xml:space="preserve"> = 0, то </w:t>
      </w:r>
      <w:r w:rsidRPr="00C85D50">
        <w:rPr>
          <w:rFonts w:ascii="Times New Roman" w:hAnsi="Times New Roman" w:cs="Times New Roman"/>
          <w:lang w:val="en-US"/>
        </w:rPr>
        <w:t>q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 xml:space="preserve"> и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C85D50">
        <w:rPr>
          <w:rFonts w:ascii="Times New Roman" w:hAnsi="Times New Roman" w:cs="Times New Roman"/>
          <w:vertAlign w:val="subscript"/>
        </w:rPr>
        <w:t>+1</w:t>
      </w:r>
      <w:r w:rsidRPr="00C85D50">
        <w:rPr>
          <w:rFonts w:ascii="Times New Roman" w:hAnsi="Times New Roman" w:cs="Times New Roman"/>
        </w:rPr>
        <w:t xml:space="preserve"> есть соответственно частное и остаток пpи делении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 на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C85D50">
        <w:rPr>
          <w:rFonts w:ascii="Times New Roman" w:hAnsi="Times New Roman" w:cs="Times New Roman"/>
        </w:rPr>
        <w:t>, i = 0, 1, ....</w:t>
      </w:r>
    </w:p>
    <w:p w14:paraId="2B9D1A78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>Иными словами:</w:t>
      </w:r>
    </w:p>
    <w:p w14:paraId="450D2783" w14:textId="77777777" w:rsidR="00C85D50" w:rsidRPr="00C85D50" w:rsidRDefault="00000000" w:rsidP="00C85D50">
      <w:pPr>
        <w:spacing w:after="0"/>
        <w:ind w:left="1416" w:firstLine="708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:=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,deg⁡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&lt;deg⁡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,i=0,1,….</m:t>
        </m:r>
      </m:oMath>
      <w:r w:rsidR="00C85D50" w:rsidRPr="00C85D50">
        <w:rPr>
          <w:rFonts w:ascii="Times New Roman" w:eastAsiaTheme="minorEastAsia" w:hAnsi="Times New Roman" w:cs="Times New Roman"/>
        </w:rPr>
        <w:t xml:space="preserve"> </w:t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  <w:t>(*)</w:t>
      </w:r>
    </w:p>
    <w:p w14:paraId="24B1B617" w14:textId="77777777" w:rsidR="00C85D50" w:rsidRPr="00C85D50" w:rsidRDefault="00C85D50" w:rsidP="00C85D50">
      <w:pPr>
        <w:spacing w:after="0"/>
        <w:ind w:left="1416" w:firstLine="708"/>
        <w:jc w:val="center"/>
        <w:rPr>
          <w:rFonts w:ascii="Times New Roman" w:eastAsiaTheme="minorEastAsia" w:hAnsi="Times New Roman" w:cs="Times New Roman"/>
        </w:rPr>
      </w:pPr>
    </w:p>
    <w:p w14:paraId="50A3609A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Покажем, что этот </w:t>
      </w:r>
      <w:proofErr w:type="spellStart"/>
      <w:r w:rsidRPr="00C85D50">
        <w:rPr>
          <w:rFonts w:ascii="Times New Roman" w:hAnsi="Times New Roman" w:cs="Times New Roman"/>
        </w:rPr>
        <w:t>пpоцесс</w:t>
      </w:r>
      <w:proofErr w:type="spellEnd"/>
      <w:r w:rsidRPr="00C85D50">
        <w:rPr>
          <w:rFonts w:ascii="Times New Roman" w:hAnsi="Times New Roman" w:cs="Times New Roman"/>
        </w:rPr>
        <w:t xml:space="preserve"> обрывается на </w:t>
      </w:r>
      <w:proofErr w:type="spellStart"/>
      <w:r w:rsidRPr="00C85D50">
        <w:rPr>
          <w:rFonts w:ascii="Times New Roman" w:hAnsi="Times New Roman" w:cs="Times New Roman"/>
        </w:rPr>
        <w:t>некотоpом</w:t>
      </w:r>
      <w:proofErr w:type="spellEnd"/>
      <w:r w:rsidRPr="00C85D50">
        <w:rPr>
          <w:rFonts w:ascii="Times New Roman" w:hAnsi="Times New Roman" w:cs="Times New Roman"/>
        </w:rPr>
        <w:t xml:space="preserve"> шаге, когда очередное новое значение остатка принимает значение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  <w:vertAlign w:val="subscript"/>
        </w:rPr>
        <w:t>+1</w:t>
      </w:r>
      <w:r w:rsidRPr="00C85D50">
        <w:rPr>
          <w:rFonts w:ascii="Times New Roman" w:hAnsi="Times New Roman" w:cs="Times New Roman"/>
        </w:rPr>
        <w:t xml:space="preserve"> = 0. По построению </w:t>
      </w:r>
      <m:oMath>
        <m:r>
          <w:rPr>
            <w:rFonts w:ascii="Cambria Math" w:hAnsi="Cambria Math" w:cs="Times New Roman"/>
          </w:rPr>
          <m:t xml:space="preserve">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-1</m:t>
        </m:r>
        <m:r>
          <w:rPr>
            <w:rFonts w:ascii="Cambria Math" w:hAnsi="Cambria Math" w:cs="Times New Roman"/>
          </w:rPr>
          <m:t xml:space="preserve"> ≥deg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0</m:t>
        </m:r>
        <m:r>
          <w:rPr>
            <w:rFonts w:ascii="Cambria Math" w:hAnsi="Cambria Math" w:cs="Times New Roman"/>
          </w:rPr>
          <m:t xml:space="preserve"> &gt; 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&gt; 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2</m:t>
        </m:r>
        <m:r>
          <w:rPr>
            <w:rFonts w:ascii="Cambria Math" w:hAnsi="Cambria Math" w:cs="Times New Roman"/>
          </w:rPr>
          <m:t xml:space="preserve"> &gt; ... .</m:t>
        </m:r>
      </m:oMath>
      <w:r w:rsidRPr="00C85D50">
        <w:rPr>
          <w:rFonts w:ascii="Times New Roman" w:hAnsi="Times New Roman" w:cs="Times New Roman"/>
        </w:rPr>
        <w:t xml:space="preserve"> Так как степени остатков строго убывают, то на некотоpом шаге равенство (*) соответствует делению нацело в крайнем случае мы дойдём до ситуации deg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= 0, тогда очередной остаток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  <w:vertAlign w:val="subscript"/>
        </w:rPr>
        <w:t>+1</w:t>
      </w:r>
      <w:r w:rsidRPr="00C85D50">
        <w:rPr>
          <w:rFonts w:ascii="Times New Roman" w:hAnsi="Times New Roman" w:cs="Times New Roman"/>
        </w:rPr>
        <w:t xml:space="preserve"> равен нулю. Пусть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последний не равный нулю остаток. Тогда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является наибольшим общим делителем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>.</w:t>
      </w:r>
    </w:p>
    <w:p w14:paraId="26BDE264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Для обоснования рассмотрим подробную запись алгоритма </w:t>
      </w:r>
      <w:r w:rsidRPr="00C85D50">
        <w:rPr>
          <w:rFonts w:ascii="Times New Roman" w:hAnsi="Times New Roman" w:cs="Times New Roman"/>
          <w:i/>
          <w:iCs/>
        </w:rPr>
        <w:t>(алгоритма Евклида)</w:t>
      </w:r>
      <w:r w:rsidRPr="00C85D50">
        <w:rPr>
          <w:rFonts w:ascii="Times New Roman" w:hAnsi="Times New Roman" w:cs="Times New Roman"/>
        </w:rPr>
        <w:t>:</w:t>
      </w:r>
    </w:p>
    <w:p w14:paraId="5DA2E620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</w:p>
    <w:p w14:paraId="4D63449F" w14:textId="77777777" w:rsidR="00C85D50" w:rsidRPr="00C85D50" w:rsidRDefault="00000000" w:rsidP="00C85D50">
      <w:pPr>
        <w:spacing w:after="0"/>
        <w:ind w:left="2832" w:firstLine="708"/>
        <w:rPr>
          <w:rFonts w:ascii="Times New Roman" w:eastAsiaTheme="minorEastAsia" w:hAnsi="Times New Roman" w:cs="Times New Roman"/>
        </w:rPr>
      </w:pPr>
      <m:oMath>
        <m:eqArr>
          <m:eqArrPr>
            <m:ctrlPr>
              <w:rPr>
                <w:rFonts w:ascii="Cambria Math" w:hAnsi="Cambria Math" w:cs="Times New Roman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=g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g=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⋯⋯⋯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.</m:t>
            </m:r>
          </m:e>
        </m:eqArr>
      </m:oMath>
      <w:r w:rsidR="00C85D50" w:rsidRPr="00C85D50">
        <w:rPr>
          <w:rFonts w:ascii="Times New Roman" w:eastAsiaTheme="minorEastAsia" w:hAnsi="Times New Roman" w:cs="Times New Roman"/>
        </w:rPr>
        <w:t xml:space="preserve"> </w:t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  <w:t>(~)</w:t>
      </w:r>
    </w:p>
    <w:p w14:paraId="744C7049" w14:textId="77777777" w:rsidR="00C85D50" w:rsidRPr="00C85D50" w:rsidRDefault="00C85D50" w:rsidP="00C85D50">
      <w:pPr>
        <w:spacing w:after="0"/>
        <w:ind w:left="2832" w:firstLine="708"/>
        <w:rPr>
          <w:rFonts w:ascii="Times New Roman" w:eastAsiaTheme="minorEastAsia" w:hAnsi="Times New Roman" w:cs="Times New Roman"/>
        </w:rPr>
      </w:pPr>
    </w:p>
    <w:p w14:paraId="22BCB864" w14:textId="3CFAA793" w:rsidR="00C85D50" w:rsidRPr="003F0B91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Поднимаясь снизу вверх, мы получаем последовательно, что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|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|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  <w:vertAlign w:val="subscript"/>
        </w:rPr>
        <w:t>-2</w:t>
      </w:r>
      <w:r w:rsidRPr="00C85D50">
        <w:rPr>
          <w:rFonts w:ascii="Times New Roman" w:hAnsi="Times New Roman" w:cs="Times New Roman"/>
        </w:rPr>
        <w:t xml:space="preserve">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|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  <w:vertAlign w:val="subscript"/>
        </w:rPr>
        <w:t>-3</w:t>
      </w:r>
      <w:r w:rsidRPr="00C85D50">
        <w:rPr>
          <w:rFonts w:ascii="Times New Roman" w:hAnsi="Times New Roman" w:cs="Times New Roman"/>
        </w:rPr>
        <w:t xml:space="preserve">, ...,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g</w:t>
      </w:r>
      <w:r w:rsidRPr="00C85D50">
        <w:rPr>
          <w:rFonts w:ascii="Times New Roman" w:hAnsi="Times New Roman" w:cs="Times New Roman"/>
        </w:rPr>
        <w:t xml:space="preserve">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| f, то есть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является общим делителем f, g. Пусть теперь некоторый многочлен ϕ делит f и g. Тогда, опускаясь в (~) сверху вниз (до предпоследнего соотношения), имеем: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2</w:t>
      </w:r>
      <w:r w:rsidRPr="00C85D50">
        <w:rPr>
          <w:rFonts w:ascii="Times New Roman" w:hAnsi="Times New Roman" w:cs="Times New Roman"/>
        </w:rPr>
        <w:t xml:space="preserve">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3</w:t>
      </w:r>
      <w:r w:rsidRPr="00C85D50">
        <w:rPr>
          <w:rFonts w:ascii="Times New Roman" w:hAnsi="Times New Roman" w:cs="Times New Roman"/>
        </w:rPr>
        <w:t xml:space="preserve">, ..., ϕ |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, ϕ |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. Таким образом,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есть наибольший из всех общих делителей f, g. Пpи обосновании мы воспользовались простым свойством делимости: если два элемента равенства (~) делятся на некоторый многочлен, то на него делится и третий элемент. Итак,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= (f, g). Фактически мы доказали последовательность соотношений (f, g) = (g,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>) = (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2</w:t>
      </w:r>
      <w:r w:rsidRPr="00C85D50">
        <w:rPr>
          <w:rFonts w:ascii="Times New Roman" w:hAnsi="Times New Roman" w:cs="Times New Roman"/>
        </w:rPr>
        <w:t>) = ... = (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) =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>.</w:t>
      </w:r>
    </w:p>
    <w:p w14:paraId="4F585A03" w14:textId="77777777" w:rsidR="00030564" w:rsidRDefault="00030564" w:rsidP="00C85D50">
      <w:pPr>
        <w:rPr>
          <w:rFonts w:ascii="Times New Roman" w:hAnsi="Times New Roman" w:cs="Times New Roman"/>
          <w:b/>
          <w:bCs/>
        </w:rPr>
      </w:pPr>
    </w:p>
    <w:p w14:paraId="4CBF5D2B" w14:textId="6D9D8731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lastRenderedPageBreak/>
        <w:t>Следствие 1</w:t>
      </w:r>
      <w:proofErr w:type="gramStart"/>
      <w:r w:rsidRPr="00C85D50">
        <w:rPr>
          <w:rFonts w:ascii="Times New Roman" w:hAnsi="Times New Roman" w:cs="Times New Roman"/>
        </w:rPr>
        <w:t>: Для</w:t>
      </w:r>
      <w:proofErr w:type="gramEnd"/>
      <w:r w:rsidRPr="00C85D50">
        <w:rPr>
          <w:rFonts w:ascii="Times New Roman" w:hAnsi="Times New Roman" w:cs="Times New Roman"/>
        </w:rPr>
        <w:t xml:space="preserve"> любых ненулевых </w:t>
      </w:r>
      <m:oMath>
        <m:r>
          <w:rPr>
            <w:rFonts w:ascii="Cambria Math" w:hAnsi="Cambria Math" w:cs="Times New Roman"/>
          </w:rPr>
          <m:t>f, g ∈ F[x]</m:t>
        </m:r>
      </m:oMath>
      <w:r w:rsidRPr="00C85D50">
        <w:rPr>
          <w:rFonts w:ascii="Times New Roman" w:hAnsi="Times New Roman" w:cs="Times New Roman"/>
        </w:rPr>
        <w:t xml:space="preserve"> существуют </w:t>
      </w:r>
      <m:oMath>
        <m:r>
          <w:rPr>
            <w:rFonts w:ascii="Cambria Math" w:hAnsi="Cambria Math" w:cs="Times New Roman"/>
          </w:rPr>
          <m:t>u, v ∈ F[x]</m:t>
        </m:r>
      </m:oMath>
      <w:r w:rsidRPr="00C85D50">
        <w:rPr>
          <w:rFonts w:ascii="Times New Roman" w:hAnsi="Times New Roman" w:cs="Times New Roman"/>
        </w:rPr>
        <w:t xml:space="preserve"> такие, что</w:t>
      </w:r>
    </w:p>
    <w:p w14:paraId="646609AB" w14:textId="77777777" w:rsidR="00C85D50" w:rsidRPr="00C85D50" w:rsidRDefault="00C85D50" w:rsidP="00C85D50">
      <w:pPr>
        <w:spacing w:after="0"/>
        <w:ind w:left="2832" w:firstLine="708"/>
        <w:jc w:val="center"/>
        <w:rPr>
          <w:rFonts w:ascii="Times New Roman" w:hAnsi="Times New Roman" w:cs="Times New Roman"/>
        </w:rPr>
      </w:pPr>
      <w:bookmarkStart w:id="1" w:name="_Hlk195098273"/>
      <m:oMath>
        <m:r>
          <w:rPr>
            <w:rFonts w:ascii="Cambria Math" w:hAnsi="Cambria Math" w:cs="Times New Roman"/>
          </w:rPr>
          <m:t>(f, g) = fu+gv.</m:t>
        </m:r>
      </m:oMath>
      <w:r w:rsidRPr="00C85D50">
        <w:rPr>
          <w:rFonts w:ascii="Times New Roman" w:hAnsi="Times New Roman" w:cs="Times New Roman"/>
        </w:rPr>
        <w:tab/>
      </w:r>
      <w:r w:rsidRPr="00C85D50">
        <w:rPr>
          <w:rFonts w:ascii="Times New Roman" w:hAnsi="Times New Roman" w:cs="Times New Roman"/>
        </w:rPr>
        <w:tab/>
      </w:r>
      <w:r w:rsidRPr="00C85D50">
        <w:rPr>
          <w:rFonts w:ascii="Times New Roman" w:hAnsi="Times New Roman" w:cs="Times New Roman"/>
        </w:rPr>
        <w:tab/>
        <w:t xml:space="preserve"> (1)</w:t>
      </w:r>
    </w:p>
    <w:bookmarkEnd w:id="1"/>
    <w:p w14:paraId="398DD72A" w14:textId="454B1CD2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Если дополнительно </w:t>
      </w:r>
      <m:oMath>
        <m:r>
          <w:rPr>
            <w:rFonts w:ascii="Cambria Math" w:hAnsi="Cambria Math" w:cs="Times New Roman"/>
          </w:rPr>
          <m:t>deg f</m:t>
        </m:r>
      </m:oMath>
      <w:r w:rsidRPr="00C85D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deg g&gt; 0</m:t>
        </m:r>
      </m:oMath>
      <w:r w:rsidRPr="00C85D50">
        <w:rPr>
          <w:rFonts w:ascii="Times New Roman" w:hAnsi="Times New Roman" w:cs="Times New Roman"/>
        </w:rPr>
        <w:t xml:space="preserve">, то многочлены u, v можно выбрать так, чтобы было </w:t>
      </w:r>
      <m:oMath>
        <m:r>
          <w:rPr>
            <w:rFonts w:ascii="Cambria Math" w:hAnsi="Cambria Math" w:cs="Times New Roman"/>
          </w:rPr>
          <m:t>deg u &lt; deg g</m:t>
        </m:r>
      </m:oMath>
      <w:r w:rsidRPr="00C85D50">
        <w:rPr>
          <w:rFonts w:ascii="Times New Roman" w:hAnsi="Times New Roman" w:cs="Times New Roman"/>
        </w:rPr>
        <w:t xml:space="preserve">,           </w:t>
      </w:r>
      <m:oMath>
        <m:r>
          <w:rPr>
            <w:rFonts w:ascii="Cambria Math" w:hAnsi="Cambria Math" w:cs="Times New Roman"/>
          </w:rPr>
          <m:t>deg v &lt; deg f</m:t>
        </m:r>
      </m:oMath>
      <w:r w:rsidRPr="00C85D50">
        <w:rPr>
          <w:rFonts w:ascii="Times New Roman" w:hAnsi="Times New Roman" w:cs="Times New Roman"/>
        </w:rPr>
        <w:t>.</w:t>
      </w:r>
    </w:p>
    <w:p w14:paraId="11842B45" w14:textId="77777777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</w:p>
    <w:p w14:paraId="167CB4B6" w14:textId="77777777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Доказательство</w:t>
      </w:r>
      <w:proofErr w:type="gramStart"/>
      <w:r w:rsidRPr="00C85D50">
        <w:rPr>
          <w:rFonts w:ascii="Times New Roman" w:hAnsi="Times New Roman" w:cs="Times New Roman"/>
          <w:b/>
          <w:bCs/>
        </w:rPr>
        <w:t xml:space="preserve">: </w:t>
      </w:r>
      <w:r w:rsidRPr="00C85D50">
        <w:rPr>
          <w:rFonts w:ascii="Times New Roman" w:hAnsi="Times New Roman" w:cs="Times New Roman"/>
        </w:rPr>
        <w:t>Из</w:t>
      </w:r>
      <w:proofErr w:type="gramEnd"/>
      <w:r w:rsidRPr="00C85D50">
        <w:rPr>
          <w:rFonts w:ascii="Times New Roman" w:hAnsi="Times New Roman" w:cs="Times New Roman"/>
        </w:rPr>
        <w:t xml:space="preserve"> (1) и цепочки алгоритма Евклида следует, что </w:t>
      </w:r>
    </w:p>
    <w:p w14:paraId="492D57E6" w14:textId="77777777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</w:p>
    <w:p w14:paraId="6B91EBB8" w14:textId="77777777" w:rsidR="00C85D50" w:rsidRPr="00C85D50" w:rsidRDefault="00000000" w:rsidP="00C85D50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f,g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n-2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580CD187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7ECF003B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>мы положили u</w:t>
      </w:r>
      <w:proofErr w:type="gramStart"/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C85D50">
        <w:rPr>
          <w:rFonts w:ascii="Times New Roman" w:eastAsiaTheme="minorEastAsia" w:hAnsi="Times New Roman" w:cs="Times New Roman"/>
        </w:rPr>
        <w:t xml:space="preserve">= 1,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proofErr w:type="gramStart"/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C85D50">
        <w:rPr>
          <w:rFonts w:ascii="Times New Roman" w:eastAsiaTheme="minorEastAsia" w:hAnsi="Times New Roman" w:cs="Times New Roman"/>
        </w:rPr>
        <w:t>= -</w:t>
      </w:r>
      <w:r w:rsidRPr="00C85D50">
        <w:rPr>
          <w:rFonts w:ascii="Times New Roman" w:eastAsiaTheme="minorEastAsia" w:hAnsi="Times New Roman" w:cs="Times New Roman"/>
          <w:lang w:val="en-US"/>
        </w:rPr>
        <w:t>q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</w:rPr>
        <w:t xml:space="preserve"> (в обозначениях из доказательства теоремы 2). Выражая из предыдущего равенства </w:t>
      </w:r>
      <w:proofErr w:type="spellStart"/>
      <w:r w:rsidRPr="00C85D50">
        <w:rPr>
          <w:rFonts w:ascii="Times New Roman" w:eastAsiaTheme="minorEastAsia" w:hAnsi="Times New Roman" w:cs="Times New Roman"/>
          <w:lang w:val="en-US"/>
        </w:rPr>
        <w:t>r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eastAsiaTheme="minorEastAsia" w:hAnsi="Times New Roman" w:cs="Times New Roman"/>
          <w:vertAlign w:val="subscript"/>
        </w:rPr>
        <w:t>-1</w:t>
      </w:r>
      <w:r w:rsidRPr="00C85D50">
        <w:rPr>
          <w:rFonts w:ascii="Times New Roman" w:eastAsiaTheme="minorEastAsia" w:hAnsi="Times New Roman" w:cs="Times New Roman"/>
        </w:rPr>
        <w:t xml:space="preserve"> через </w:t>
      </w:r>
      <w:proofErr w:type="spellStart"/>
      <w:r w:rsidRPr="00C85D50">
        <w:rPr>
          <w:rFonts w:ascii="Times New Roman" w:eastAsiaTheme="minorEastAsia" w:hAnsi="Times New Roman" w:cs="Times New Roman"/>
          <w:lang w:val="en-US"/>
        </w:rPr>
        <w:t>r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eastAsiaTheme="minorEastAsia" w:hAnsi="Times New Roman" w:cs="Times New Roman"/>
          <w:vertAlign w:val="subscript"/>
        </w:rPr>
        <w:t>-2</w:t>
      </w:r>
      <w:r w:rsidRPr="00C85D50">
        <w:rPr>
          <w:rFonts w:ascii="Times New Roman" w:eastAsiaTheme="minorEastAsia" w:hAnsi="Times New Roman" w:cs="Times New Roman"/>
        </w:rPr>
        <w:t xml:space="preserve"> и </w:t>
      </w:r>
      <w:proofErr w:type="spellStart"/>
      <w:r w:rsidRPr="00C85D50">
        <w:rPr>
          <w:rFonts w:ascii="Times New Roman" w:eastAsiaTheme="minorEastAsia" w:hAnsi="Times New Roman" w:cs="Times New Roman"/>
          <w:lang w:val="en-US"/>
        </w:rPr>
        <w:t>r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eastAsiaTheme="minorEastAsia" w:hAnsi="Times New Roman" w:cs="Times New Roman"/>
          <w:vertAlign w:val="subscript"/>
        </w:rPr>
        <w:t>-3</w:t>
      </w:r>
      <w:r w:rsidRPr="00C85D50">
        <w:rPr>
          <w:rFonts w:ascii="Times New Roman" w:eastAsiaTheme="minorEastAsia" w:hAnsi="Times New Roman" w:cs="Times New Roman"/>
        </w:rPr>
        <w:t>, получим</w:t>
      </w:r>
    </w:p>
    <w:p w14:paraId="6648CF9E" w14:textId="77777777" w:rsidR="00C85D50" w:rsidRPr="00C85D50" w:rsidRDefault="00000000" w:rsidP="00C85D50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n-3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n-2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</m:oMath>
      </m:oMathPara>
    </w:p>
    <w:p w14:paraId="1251C7BA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6667F08D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lang w:val="en-US"/>
        </w:rPr>
        <w:t>u</w:t>
      </w:r>
      <w:proofErr w:type="gramStart"/>
      <w:r w:rsidRPr="00C85D50">
        <w:rPr>
          <w:rFonts w:ascii="Times New Roman" w:eastAsiaTheme="minorEastAsia" w:hAnsi="Times New Roman" w:cs="Times New Roman"/>
          <w:vertAlign w:val="subscript"/>
        </w:rPr>
        <w:t>2</w:t>
      </w:r>
      <w:r w:rsidRPr="00C85D50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C85D50">
        <w:rPr>
          <w:rFonts w:ascii="Times New Roman" w:eastAsiaTheme="minorEastAsia" w:hAnsi="Times New Roman" w:cs="Times New Roman"/>
        </w:rPr>
        <w:t xml:space="preserve">=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,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proofErr w:type="gramStart"/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C85D50">
        <w:rPr>
          <w:rFonts w:ascii="Times New Roman" w:eastAsiaTheme="minorEastAsia" w:hAnsi="Times New Roman" w:cs="Times New Roman"/>
        </w:rPr>
        <w:t>= u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−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</w:t>
      </w:r>
      <w:r w:rsidRPr="00C85D50">
        <w:rPr>
          <w:rFonts w:ascii="Times New Roman" w:eastAsiaTheme="minorEastAsia" w:hAnsi="Times New Roman" w:cs="Times New Roman"/>
          <w:lang w:val="en-US"/>
        </w:rPr>
        <w:t>q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  <w:vertAlign w:val="subscript"/>
        </w:rPr>
        <w:t>-1</w:t>
      </w:r>
      <w:r w:rsidRPr="00C85D50">
        <w:rPr>
          <w:rFonts w:ascii="Times New Roman" w:eastAsiaTheme="minorEastAsia" w:hAnsi="Times New Roman" w:cs="Times New Roman"/>
        </w:rPr>
        <w:t>, и т.д. В конце концов мы придём к представлению</w:t>
      </w:r>
    </w:p>
    <w:p w14:paraId="3C844417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3934EB4A" w14:textId="77777777" w:rsidR="00C85D50" w:rsidRPr="00C85D50" w:rsidRDefault="00000000" w:rsidP="00C85D50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u+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v=fu+gv,</m:t>
          </m:r>
        </m:oMath>
      </m:oMathPara>
    </w:p>
    <w:p w14:paraId="3E3353EB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совпадающему с (1). </w:t>
      </w:r>
    </w:p>
    <w:p w14:paraId="522736A3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4567E401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Определение 2</w:t>
      </w:r>
      <w:r w:rsidRPr="00C85D50">
        <w:rPr>
          <w:rFonts w:ascii="Times New Roman" w:eastAsiaTheme="minorEastAsia" w:hAnsi="Times New Roman" w:cs="Times New Roman"/>
        </w:rPr>
        <w:t xml:space="preserve">. Многочлены </w:t>
      </w:r>
      <m:oMath>
        <m:r>
          <w:rPr>
            <w:rFonts w:ascii="Cambria Math" w:eastAsiaTheme="minorEastAsia" w:hAnsi="Cambria Math" w:cs="Times New Roman"/>
          </w:rPr>
          <m:t>f, g ∈ F[x],</m:t>
        </m:r>
      </m:oMath>
      <w:r w:rsidRPr="00C85D50">
        <w:rPr>
          <w:rFonts w:ascii="Times New Roman" w:eastAsiaTheme="minorEastAsia" w:hAnsi="Times New Roman" w:cs="Times New Roman"/>
        </w:rPr>
        <w:t xml:space="preserve"> для которых </w:t>
      </w:r>
      <m:oMath>
        <m:r>
          <w:rPr>
            <w:rFonts w:ascii="Cambria Math" w:eastAsiaTheme="minorEastAsia" w:hAnsi="Cambria Math" w:cs="Times New Roman"/>
          </w:rPr>
          <m:t>(f, g) = 1</m:t>
        </m:r>
      </m:oMath>
      <w:r w:rsidRPr="00C85D50">
        <w:rPr>
          <w:rFonts w:ascii="Times New Roman" w:eastAsiaTheme="minorEastAsia" w:hAnsi="Times New Roman" w:cs="Times New Roman"/>
        </w:rPr>
        <w:t>, называются взаимно простыми.</w:t>
      </w:r>
    </w:p>
    <w:p w14:paraId="3DA2DD92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Следствие 2.</w:t>
      </w:r>
      <w:r w:rsidRPr="00C85D50">
        <w:rPr>
          <w:rFonts w:ascii="Times New Roman" w:eastAsiaTheme="minorEastAsia" w:hAnsi="Times New Roman" w:cs="Times New Roman"/>
        </w:rPr>
        <w:t xml:space="preserve"> Многочлены </w:t>
      </w:r>
      <m:oMath>
        <m:r>
          <w:rPr>
            <w:rFonts w:ascii="Cambria Math" w:eastAsiaTheme="minorEastAsia" w:hAnsi="Cambria Math" w:cs="Times New Roman"/>
          </w:rPr>
          <m:t>f, g ∈ F[x]</m:t>
        </m:r>
      </m:oMath>
      <w:r w:rsidRPr="00C85D50">
        <w:rPr>
          <w:rFonts w:ascii="Times New Roman" w:eastAsiaTheme="minorEastAsia" w:hAnsi="Times New Roman" w:cs="Times New Roman"/>
        </w:rPr>
        <w:t xml:space="preserve"> являются взаимно простыми тогда и только тогда, когда существуют многочлены </w:t>
      </w:r>
      <m:oMath>
        <m:r>
          <w:rPr>
            <w:rFonts w:ascii="Cambria Math" w:eastAsiaTheme="minorEastAsia" w:hAnsi="Cambria Math" w:cs="Times New Roman"/>
          </w:rPr>
          <m:t>u, v ∈ F[x]</m:t>
        </m:r>
      </m:oMath>
      <w:r w:rsidRPr="00C85D50">
        <w:rPr>
          <w:rFonts w:ascii="Times New Roman" w:eastAsiaTheme="minorEastAsia" w:hAnsi="Times New Roman" w:cs="Times New Roman"/>
        </w:rPr>
        <w:t xml:space="preserve">, для которых </w:t>
      </w:r>
      <m:oMath>
        <m:r>
          <w:rPr>
            <w:rFonts w:ascii="Cambria Math" w:eastAsiaTheme="minorEastAsia" w:hAnsi="Cambria Math" w:cs="Times New Roman"/>
          </w:rPr>
          <m:t>fu+gv = 1.</m:t>
        </m:r>
      </m:oMath>
    </w:p>
    <w:p w14:paraId="2C1AF066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Доказательство.</w:t>
      </w:r>
      <w:r w:rsidRPr="00C85D50">
        <w:rPr>
          <w:rFonts w:ascii="Times New Roman" w:eastAsiaTheme="minorEastAsia" w:hAnsi="Times New Roman" w:cs="Times New Roman"/>
        </w:rPr>
        <w:t xml:space="preserve"> Пусть </w:t>
      </w:r>
      <m:oMath>
        <m:r>
          <w:rPr>
            <w:rFonts w:ascii="Cambria Math" w:eastAsiaTheme="minorEastAsia" w:hAnsi="Cambria Math" w:cs="Times New Roman"/>
          </w:rPr>
          <m:t>f, g</m:t>
        </m:r>
      </m:oMath>
      <w:r w:rsidRPr="00C85D50">
        <w:rPr>
          <w:rFonts w:ascii="Times New Roman" w:eastAsiaTheme="minorEastAsia" w:hAnsi="Times New Roman" w:cs="Times New Roman"/>
        </w:rPr>
        <w:t xml:space="preserve"> взаимно просты. Тогда (</w:t>
      </w:r>
      <m:oMath>
        <m:r>
          <w:rPr>
            <w:rFonts w:ascii="Cambria Math" w:eastAsiaTheme="minorEastAsia" w:hAnsi="Cambria Math" w:cs="Times New Roman"/>
          </w:rPr>
          <m:t>f, g) = 1</m:t>
        </m:r>
      </m:oMath>
      <w:r w:rsidRPr="00C85D50">
        <w:rPr>
          <w:rFonts w:ascii="Times New Roman" w:eastAsiaTheme="minorEastAsia" w:hAnsi="Times New Roman" w:cs="Times New Roman"/>
        </w:rPr>
        <w:t xml:space="preserve">, и по первому следствию </w:t>
      </w:r>
      <m:oMath>
        <m:r>
          <w:rPr>
            <w:rFonts w:ascii="Cambria Math" w:eastAsiaTheme="minorEastAsia" w:hAnsi="Cambria Math" w:cs="Times New Roman"/>
          </w:rPr>
          <m:t xml:space="preserve">1 = fu+gv </m:t>
        </m:r>
      </m:oMath>
      <w:r w:rsidRPr="00C85D50">
        <w:rPr>
          <w:rFonts w:ascii="Times New Roman" w:eastAsiaTheme="minorEastAsia" w:hAnsi="Times New Roman" w:cs="Times New Roman"/>
        </w:rPr>
        <w:t xml:space="preserve">для некоторых </w:t>
      </w:r>
      <m:oMath>
        <m:r>
          <w:rPr>
            <w:rFonts w:ascii="Cambria Math" w:eastAsiaTheme="minorEastAsia" w:hAnsi="Cambria Math" w:cs="Times New Roman"/>
          </w:rPr>
          <m:t>u, v ∈ F[x].</m:t>
        </m:r>
      </m:oMath>
      <w:r w:rsidRPr="00C85D50">
        <w:rPr>
          <w:rFonts w:ascii="Times New Roman" w:eastAsiaTheme="minorEastAsia" w:hAnsi="Times New Roman" w:cs="Times New Roman"/>
        </w:rPr>
        <w:t xml:space="preserve"> Пусть, наоборот, имеет место </w:t>
      </w:r>
      <m:oMath>
        <m:r>
          <w:rPr>
            <w:rFonts w:ascii="Cambria Math" w:eastAsiaTheme="minorEastAsia" w:hAnsi="Cambria Math" w:cs="Times New Roman"/>
          </w:rPr>
          <m:t>fu + gv = 1</m:t>
        </m:r>
      </m:oMath>
      <w:r w:rsidRPr="00C85D50">
        <w:rPr>
          <w:rFonts w:ascii="Times New Roman" w:eastAsiaTheme="minorEastAsia" w:hAnsi="Times New Roman" w:cs="Times New Roman"/>
        </w:rPr>
        <w:t xml:space="preserve">. Тогда </w:t>
      </w:r>
      <m:oMath>
        <m:r>
          <w:rPr>
            <w:rFonts w:ascii="Cambria Math" w:eastAsiaTheme="minorEastAsia" w:hAnsi="Cambria Math" w:cs="Times New Roman"/>
          </w:rPr>
          <m:t>ϕ:= (f, g)</m:t>
        </m:r>
      </m:oMath>
      <w:r w:rsidRPr="00C85D50">
        <w:rPr>
          <w:rFonts w:ascii="Times New Roman" w:eastAsiaTheme="minorEastAsia" w:hAnsi="Times New Roman" w:cs="Times New Roman"/>
        </w:rPr>
        <w:t xml:space="preserve"> делит 1, то есть является многочленом нулевой степени. Если ϕ нормирован, то ϕ = 1. В случае F = R это представление для взаимно простых многочленов доказано Э. Безу. Из следствия 2 получаются некоторые важные свойства, которые мы объединим в одно утверждение.</w:t>
      </w:r>
    </w:p>
    <w:p w14:paraId="20854209" w14:textId="77777777" w:rsidR="00C85D50" w:rsidRPr="00C85D50" w:rsidRDefault="00C85D50" w:rsidP="00C85D50">
      <w:pPr>
        <w:rPr>
          <w:rFonts w:ascii="Times New Roman" w:eastAsiaTheme="minorEastAsia" w:hAnsi="Times New Roman" w:cs="Times New Roman"/>
          <w:b/>
          <w:bCs/>
        </w:rPr>
      </w:pPr>
      <w:r w:rsidRPr="00C85D50">
        <w:rPr>
          <w:rFonts w:ascii="Times New Roman" w:eastAsiaTheme="minorEastAsia" w:hAnsi="Times New Roman" w:cs="Times New Roman"/>
          <w:b/>
          <w:bCs/>
        </w:rPr>
        <w:t>Следствие 3.</w:t>
      </w:r>
    </w:p>
    <w:p w14:paraId="334329F6" w14:textId="77777777" w:rsidR="00C85D50" w:rsidRPr="00C85D50" w:rsidRDefault="00C85D50" w:rsidP="00C85D50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Ecлu 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f,φ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f,ψ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=1,mo (f,φψ)=1</m:t>
        </m:r>
      </m:oMath>
    </w:p>
    <w:p w14:paraId="32ADA247" w14:textId="77777777" w:rsidR="00C85D50" w:rsidRPr="00C85D50" w:rsidRDefault="00C85D50" w:rsidP="00C85D50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Ecли φ∣fg u (f,φ)=1,mo  φ∣g.</m:t>
        </m:r>
      </m:oMath>
    </w:p>
    <w:p w14:paraId="4A374473" w14:textId="77777777" w:rsidR="00C85D50" w:rsidRPr="00C85D50" w:rsidRDefault="00C85D50" w:rsidP="00C85D50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Ecли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φ,ψ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=1,φ∣f,ψ∣f,mo φψ∣f.</m:t>
        </m:r>
      </m:oMath>
    </w:p>
    <w:p w14:paraId="4549D4A1" w14:textId="77777777" w:rsidR="00C85D50" w:rsidRPr="00C85D50" w:rsidRDefault="00C85D50" w:rsidP="00C85D50">
      <w:pPr>
        <w:rPr>
          <w:rFonts w:ascii="Times New Roman" w:hAnsi="Times New Roman" w:cs="Times New Roman"/>
        </w:rPr>
      </w:pPr>
    </w:p>
    <w:p w14:paraId="3C6F110F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Доказательство</w:t>
      </w:r>
      <w:r w:rsidRPr="00C85D50">
        <w:rPr>
          <w:rFonts w:ascii="Times New Roman" w:eastAsiaTheme="minorEastAsia" w:hAnsi="Times New Roman" w:cs="Times New Roman"/>
        </w:rPr>
        <w:t xml:space="preserve">. </w:t>
      </w:r>
    </w:p>
    <w:p w14:paraId="0BEE4DDC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(1). По предыдущему следствию, для некоторых u, v имеет место </w:t>
      </w:r>
      <m:oMath>
        <m:r>
          <w:rPr>
            <w:rFonts w:ascii="Cambria Math" w:eastAsiaTheme="minorEastAsia" w:hAnsi="Cambria Math" w:cs="Times New Roman"/>
          </w:rPr>
          <m:t>fu+ϕv = 1</m:t>
        </m:r>
      </m:oMath>
      <w:r w:rsidRPr="00C85D50">
        <w:rPr>
          <w:rFonts w:ascii="Times New Roman" w:eastAsiaTheme="minorEastAsia" w:hAnsi="Times New Roman" w:cs="Times New Roman"/>
        </w:rPr>
        <w:t>. Умножим это равенство на ψ:</w:t>
      </w:r>
    </w:p>
    <w:p w14:paraId="502DA97E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ψfu+ψφv=ψ.</m:t>
          </m:r>
        </m:oMath>
      </m:oMathPara>
    </w:p>
    <w:p w14:paraId="02CC25F0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</w:p>
    <w:p w14:paraId="6CD80F86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Каждый общий делитель f и </w:t>
      </w:r>
      <w:proofErr w:type="spellStart"/>
      <w:r w:rsidRPr="00C85D50">
        <w:rPr>
          <w:rFonts w:ascii="Times New Roman" w:eastAsiaTheme="minorEastAsia" w:hAnsi="Times New Roman" w:cs="Times New Roman"/>
        </w:rPr>
        <w:t>ψϕ</w:t>
      </w:r>
      <w:proofErr w:type="spellEnd"/>
      <w:r w:rsidRPr="00C85D50">
        <w:rPr>
          <w:rFonts w:ascii="Times New Roman" w:eastAsiaTheme="minorEastAsia" w:hAnsi="Times New Roman" w:cs="Times New Roman"/>
        </w:rPr>
        <w:t xml:space="preserve"> является и делителем ψ, то есть общим делителем для f и ψ. Так как (f, ψ) = 1, то таковых последних, отличных от многочленов нулевой степени, нет. Поэтому </w:t>
      </w:r>
      <m:oMath>
        <m:r>
          <w:rPr>
            <w:rFonts w:ascii="Cambria Math" w:eastAsiaTheme="minorEastAsia" w:hAnsi="Cambria Math" w:cs="Times New Roman"/>
          </w:rPr>
          <m:t>(f, ψϕ) = 1</m:t>
        </m:r>
      </m:oMath>
      <w:r w:rsidRPr="00C85D50">
        <w:rPr>
          <w:rFonts w:ascii="Times New Roman" w:eastAsiaTheme="minorEastAsia" w:hAnsi="Times New Roman" w:cs="Times New Roman"/>
        </w:rPr>
        <w:t xml:space="preserve">. (2). </w:t>
      </w:r>
    </w:p>
    <w:p w14:paraId="37D86F62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Умножим равенство </w:t>
      </w:r>
      <m:oMath>
        <m:r>
          <w:rPr>
            <w:rFonts w:ascii="Cambria Math" w:eastAsiaTheme="minorEastAsia" w:hAnsi="Cambria Math" w:cs="Times New Roman"/>
          </w:rPr>
          <m:t>fu+ϕv = 1</m:t>
        </m:r>
      </m:oMath>
      <w:r w:rsidRPr="00C85D50">
        <w:rPr>
          <w:rFonts w:ascii="Times New Roman" w:eastAsiaTheme="minorEastAsia" w:hAnsi="Times New Roman" w:cs="Times New Roman"/>
        </w:rPr>
        <w:t xml:space="preserve"> на </w:t>
      </w:r>
      <m:oMath>
        <m:r>
          <w:rPr>
            <w:rFonts w:ascii="Cambria Math" w:eastAsiaTheme="minorEastAsia" w:hAnsi="Cambria Math" w:cs="Times New Roman"/>
          </w:rPr>
          <m:t>g</m:t>
        </m:r>
      </m:oMath>
      <w:r w:rsidRPr="00C85D50">
        <w:rPr>
          <w:rFonts w:ascii="Times New Roman" w:eastAsiaTheme="minorEastAsia" w:hAnsi="Times New Roman" w:cs="Times New Roman"/>
        </w:rPr>
        <w:t>:</w:t>
      </w:r>
    </w:p>
    <w:p w14:paraId="0535DC25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fgu+φgv=g.</m:t>
          </m:r>
        </m:oMath>
      </m:oMathPara>
    </w:p>
    <w:p w14:paraId="7E4B2D3D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</w:p>
    <w:p w14:paraId="25136709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>Так как ϕ делит оба слагаемых левой части, то ϕ делит и правую часть.</w:t>
      </w:r>
    </w:p>
    <w:p w14:paraId="74649111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(3). По условию, f = </w:t>
      </w:r>
      <w:proofErr w:type="spellStart"/>
      <w:r w:rsidRPr="00C85D50">
        <w:rPr>
          <w:rFonts w:ascii="Times New Roman" w:eastAsiaTheme="minorEastAsia" w:hAnsi="Times New Roman" w:cs="Times New Roman"/>
        </w:rPr>
        <w:t>ϕh</w:t>
      </w:r>
      <w:proofErr w:type="spellEnd"/>
      <w:r w:rsidRPr="00C85D50">
        <w:rPr>
          <w:rFonts w:ascii="Times New Roman" w:eastAsiaTheme="minorEastAsia" w:hAnsi="Times New Roman" w:cs="Times New Roman"/>
        </w:rPr>
        <w:t xml:space="preserve"> = ψh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. Поэтому ψ | </w:t>
      </w:r>
      <w:proofErr w:type="spellStart"/>
      <w:r w:rsidRPr="00C85D50">
        <w:rPr>
          <w:rFonts w:ascii="Times New Roman" w:eastAsiaTheme="minorEastAsia" w:hAnsi="Times New Roman" w:cs="Times New Roman"/>
        </w:rPr>
        <w:t>ϕh</w:t>
      </w:r>
      <w:proofErr w:type="spellEnd"/>
      <w:r w:rsidRPr="00C85D50">
        <w:rPr>
          <w:rFonts w:ascii="Times New Roman" w:eastAsiaTheme="minorEastAsia" w:hAnsi="Times New Roman" w:cs="Times New Roman"/>
        </w:rPr>
        <w:t>. Так как (ϕ, ψ) = 1, то по предыдущему свойству ψ | h. Тогда ϕψ | f.</w:t>
      </w:r>
    </w:p>
    <w:p w14:paraId="511E4058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7893C42D" w14:textId="77777777" w:rsidR="00030564" w:rsidRDefault="00C85D50" w:rsidP="00030564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lang w:val="en-US"/>
        </w:rPr>
        <w:t>PS</w:t>
      </w:r>
      <w:r w:rsidRPr="00C85D50">
        <w:rPr>
          <w:rFonts w:ascii="Times New Roman" w:eastAsiaTheme="minorEastAsia" w:hAnsi="Times New Roman" w:cs="Times New Roman"/>
        </w:rPr>
        <w:t>: Результаты этого пункта являются справедливыми для так на зеваемых евклидовых колец многочленов, то есть целостных колец, в которых определено деление с остатком.</w:t>
      </w:r>
    </w:p>
    <w:p w14:paraId="25BDD31F" w14:textId="151242A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hAnsi="Times New Roman" w:cs="Times New Roman"/>
          <w:u w:val="single"/>
        </w:rPr>
        <w:lastRenderedPageBreak/>
        <w:t>Билет 9).</w:t>
      </w:r>
    </w:p>
    <w:p w14:paraId="7E590F52" w14:textId="77777777" w:rsidR="00030564" w:rsidRPr="00030564" w:rsidRDefault="00030564" w:rsidP="00030564">
      <w:pPr>
        <w:spacing w:after="0"/>
        <w:ind w:firstLine="709"/>
        <w:jc w:val="center"/>
        <w:rPr>
          <w:rFonts w:ascii="Times New Roman" w:hAnsi="Times New Roman" w:cs="Times New Roman"/>
          <w:i/>
          <w:iCs/>
        </w:rPr>
      </w:pPr>
      <w:r w:rsidRPr="00030564">
        <w:rPr>
          <w:rFonts w:ascii="Times New Roman" w:hAnsi="Times New Roman" w:cs="Times New Roman"/>
          <w:i/>
          <w:iCs/>
        </w:rPr>
        <w:t>Задача интерполяции многочленами. Существование и единственность интерполяционного многочлена. Формулы Лагранжа и Ньютона.</w:t>
      </w:r>
    </w:p>
    <w:p w14:paraId="39ADAC6F" w14:textId="77777777" w:rsidR="00030564" w:rsidRPr="00030564" w:rsidRDefault="00030564" w:rsidP="00030564">
      <w:pPr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</w:p>
    <w:p w14:paraId="56BCEAAD" w14:textId="77777777" w:rsidR="00030564" w:rsidRPr="00030564" w:rsidRDefault="00030564" w:rsidP="00030564">
      <w:pPr>
        <w:spacing w:after="0"/>
        <w:rPr>
          <w:rFonts w:ascii="Times New Roman" w:hAnsi="Times New Roman" w:cs="Times New Roman"/>
        </w:rPr>
      </w:pPr>
      <w:r w:rsidRPr="00030564">
        <w:rPr>
          <w:rFonts w:ascii="Times New Roman" w:hAnsi="Times New Roman" w:cs="Times New Roman"/>
          <w:b/>
          <w:bCs/>
        </w:rPr>
        <w:t>Задача интерполяции многочленами</w:t>
      </w:r>
      <w:r w:rsidRPr="00030564">
        <w:rPr>
          <w:rFonts w:ascii="Times New Roman" w:hAnsi="Times New Roman" w:cs="Times New Roman"/>
        </w:rPr>
        <w:t xml:space="preserve">: существует единственный многочлен f степени </w:t>
      </w:r>
      <w:r w:rsidRPr="00030564">
        <w:rPr>
          <w:rFonts w:ascii="Cambria Math" w:hAnsi="Cambria Math" w:cs="Cambria Math"/>
        </w:rPr>
        <w:t>⩽</w:t>
      </w:r>
      <w:r w:rsidRPr="00030564">
        <w:rPr>
          <w:rFonts w:ascii="Times New Roman" w:hAnsi="Times New Roman" w:cs="Times New Roman"/>
        </w:rPr>
        <w:t xml:space="preserve"> n такой, что выполнены равенства</w:t>
      </w:r>
    </w:p>
    <w:p w14:paraId="2883CC36" w14:textId="77777777" w:rsidR="00030564" w:rsidRPr="00030564" w:rsidRDefault="00030564" w:rsidP="00030564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,k=0,1,…,n.</m:t>
          </m:r>
        </m:oMath>
      </m:oMathPara>
    </w:p>
    <w:p w14:paraId="633DF387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hAnsi="Times New Roman" w:cs="Times New Roman"/>
          <w:b/>
          <w:bCs/>
        </w:rPr>
        <w:t>Доказательство:</w:t>
      </w:r>
      <w:r w:rsidRPr="00030564">
        <w:rPr>
          <w:rFonts w:ascii="Times New Roman" w:hAnsi="Times New Roman" w:cs="Times New Roman"/>
        </w:rPr>
        <w:t xml:space="preserve"> Полагая </w:t>
      </w:r>
      <m:oMath>
        <m:r>
          <m:rPr>
            <m:sty m:val="p"/>
          </m:rPr>
          <w:rPr>
            <w:rFonts w:ascii="Cambria Math" w:hAnsi="Cambria Math" w:cs="Times New Roman"/>
          </w:rPr>
          <m:t>f(x)=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x+…+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p>
        </m:sSup>
      </m:oMath>
      <w:r w:rsidRPr="00030564">
        <w:rPr>
          <w:rFonts w:ascii="Times New Roman" w:eastAsiaTheme="minorEastAsia" w:hAnsi="Times New Roman" w:cs="Times New Roman"/>
        </w:rPr>
        <w:t xml:space="preserve"> перепишем соотношения в виде системы линейных уравнений относительно неизвестных коэффициентов a</w:t>
      </w:r>
      <w:r w:rsidRPr="00030564">
        <w:rPr>
          <w:rFonts w:ascii="Times New Roman" w:eastAsiaTheme="minorEastAsia" w:hAnsi="Times New Roman" w:cs="Times New Roman"/>
          <w:vertAlign w:val="subscript"/>
        </w:rPr>
        <w:t>к</w:t>
      </w:r>
      <w:r w:rsidRPr="00030564">
        <w:rPr>
          <w:rFonts w:ascii="Times New Roman" w:eastAsiaTheme="minorEastAsia" w:hAnsi="Times New Roman" w:cs="Times New Roman"/>
        </w:rPr>
        <w:t xml:space="preserve"> с квадратной матрицей порядка n+1:</w:t>
      </w:r>
    </w:p>
    <w:p w14:paraId="5AB47FEC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99C6091" w14:textId="77777777" w:rsidR="00030564" w:rsidRPr="00030564" w:rsidRDefault="00000000" w:rsidP="00030564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F3180BA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924488C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hAnsi="Times New Roman" w:cs="Times New Roman"/>
        </w:rPr>
        <w:t xml:space="preserve">Определитель матрицы системы равен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030564">
        <w:rPr>
          <w:rFonts w:ascii="Times New Roman" w:eastAsiaTheme="minorEastAsia" w:hAnsi="Times New Roman" w:cs="Times New Roman"/>
        </w:rPr>
        <w:t xml:space="preserve">; он отличен от 0, так как </w:t>
      </w:r>
      <m:oMath>
        <m:m>
          <m:mPr>
            <m:plcHide m:val="1"/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≠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,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≠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j.</m:t>
              </m:r>
            </m:e>
          </m:mr>
        </m:m>
      </m:oMath>
      <w:r w:rsidRPr="00030564">
        <w:rPr>
          <w:rFonts w:ascii="Times New Roman" w:eastAsiaTheme="minorEastAsia" w:hAnsi="Times New Roman" w:cs="Times New Roman"/>
        </w:rPr>
        <w:t xml:space="preserve"> Поэтому система, а значит, и задача интерполяции имеет единственное решение.</w:t>
      </w:r>
      <w:r w:rsidRPr="00030564">
        <w:rPr>
          <w:rFonts w:ascii="Times New Roman" w:hAnsi="Times New Roman" w:cs="Times New Roman"/>
        </w:rPr>
        <w:t xml:space="preserve"> </w:t>
      </w:r>
      <w:r w:rsidRPr="00030564">
        <w:rPr>
          <w:rFonts w:ascii="Times New Roman" w:eastAsiaTheme="minorEastAsia" w:hAnsi="Times New Roman" w:cs="Times New Roman"/>
        </w:rPr>
        <w:t>Явный вид многочлена f можно получить, решая эту систему. Однако чаще пользуются следующей интерполяционной формулой Лагранжа.</w:t>
      </w:r>
    </w:p>
    <w:p w14:paraId="4FFFE8B1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78EB33B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eastAsiaTheme="minorEastAsia" w:hAnsi="Times New Roman" w:cs="Times New Roman"/>
        </w:rPr>
        <w:t>Многочлены Лагранжа L</w:t>
      </w:r>
      <w:proofErr w:type="spellStart"/>
      <w:r w:rsidRPr="00030564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proofErr w:type="spellEnd"/>
      <w:r w:rsidRPr="00030564">
        <w:rPr>
          <w:rFonts w:ascii="Times New Roman" w:eastAsiaTheme="minorEastAsia" w:hAnsi="Times New Roman" w:cs="Times New Roman"/>
        </w:rPr>
        <w:t xml:space="preserve"> </w:t>
      </w:r>
      <w:r w:rsidRPr="00030564">
        <w:rPr>
          <w:rFonts w:ascii="Cambria Math" w:eastAsiaTheme="minorEastAsia" w:hAnsi="Cambria Math" w:cs="Cambria Math"/>
        </w:rPr>
        <w:t>∈</w:t>
      </w:r>
      <w:r w:rsidRPr="00030564">
        <w:rPr>
          <w:rFonts w:ascii="Times New Roman" w:eastAsiaTheme="minorEastAsia" w:hAnsi="Times New Roman" w:cs="Times New Roman"/>
        </w:rPr>
        <w:t xml:space="preserve"> F[x] обладают важными свойствами:</w:t>
      </w:r>
    </w:p>
    <w:p w14:paraId="287EAB9D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deg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⁡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ik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</m:oMath>
      <w:r w:rsidRPr="00030564">
        <w:rPr>
          <w:rFonts w:ascii="Times New Roman" w:eastAsiaTheme="minorEastAsia" w:hAnsi="Times New Roman" w:cs="Times New Roman"/>
        </w:rPr>
        <w:t xml:space="preserve">   отсюда следует</w:t>
      </w:r>
    </w:p>
    <w:p w14:paraId="1E8A5CF6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3D1D0250" w14:textId="77777777" w:rsidR="00030564" w:rsidRPr="00030564" w:rsidRDefault="00030564" w:rsidP="00030564">
      <w:pPr>
        <w:spacing w:after="0"/>
        <w:jc w:val="both"/>
        <w:rPr>
          <w:rFonts w:ascii="Times New Roman" w:hAnsi="Times New Roman" w:cs="Times New Roman"/>
        </w:rPr>
      </w:pPr>
    </w:p>
    <w:p w14:paraId="1CEE92B4" w14:textId="77777777" w:rsidR="00030564" w:rsidRPr="00030564" w:rsidRDefault="00030564" w:rsidP="00030564">
      <w:pPr>
        <w:spacing w:after="0"/>
        <w:rPr>
          <w:rFonts w:ascii="Times New Roman" w:hAnsi="Times New Roman" w:cs="Times New Roman"/>
        </w:rPr>
      </w:pPr>
      <w:r w:rsidRPr="00030564">
        <w:rPr>
          <w:rFonts w:ascii="Times New Roman" w:hAnsi="Times New Roman" w:cs="Times New Roman"/>
          <w:b/>
          <w:bCs/>
        </w:rPr>
        <w:t>Интерполяционная формула Лагранжа</w:t>
      </w:r>
      <w:r w:rsidRPr="00030564">
        <w:rPr>
          <w:rFonts w:ascii="Times New Roman" w:hAnsi="Times New Roman" w:cs="Times New Roman"/>
        </w:rPr>
        <w:t>:</w:t>
      </w:r>
    </w:p>
    <w:p w14:paraId="077EBC7D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;</m:t>
          </m:r>
        </m:oMath>
      </m:oMathPara>
    </w:p>
    <w:p w14:paraId="2411CA9F" w14:textId="77777777" w:rsidR="00030564" w:rsidRPr="00030564" w:rsidRDefault="00000000" w:rsidP="00030564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(x):=</m:t>
          </m:r>
          <m:nary>
            <m:naryPr>
              <m:chr m:val="∏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j≠i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 </m:t>
              </m:r>
            </m:e>
          </m:nary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,i=0,1,…,n.</m:t>
          </m:r>
        </m:oMath>
      </m:oMathPara>
    </w:p>
    <w:p w14:paraId="59970CFA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</w:p>
    <w:p w14:paraId="12D9BD26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eastAsiaTheme="minorEastAsia" w:hAnsi="Times New Roman" w:cs="Times New Roman"/>
          <w:b/>
          <w:bCs/>
        </w:rPr>
        <w:t>Интерполяционная формула Ньютона</w:t>
      </w:r>
      <w:r w:rsidRPr="00030564">
        <w:rPr>
          <w:rFonts w:ascii="Times New Roman" w:eastAsiaTheme="minorEastAsia" w:hAnsi="Times New Roman" w:cs="Times New Roman"/>
        </w:rPr>
        <w:t xml:space="preserve">: </w:t>
      </w:r>
    </w:p>
    <w:p w14:paraId="463A049D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f(x)=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)+…+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)⋅…⋅(x-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).</m:t>
          </m:r>
        </m:oMath>
      </m:oMathPara>
    </w:p>
    <w:p w14:paraId="3ACFE283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</w:p>
    <w:p w14:paraId="54318F82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w:r w:rsidRPr="00030564">
        <w:rPr>
          <w:rFonts w:ascii="Times New Roman" w:eastAsiaTheme="minorEastAsia" w:hAnsi="Times New Roman" w:cs="Times New Roman"/>
          <w:lang w:val="en-US"/>
        </w:rPr>
        <w:t>u</w:t>
      </w:r>
      <w:r w:rsidRPr="00030564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Pr="00030564">
        <w:rPr>
          <w:rFonts w:ascii="Times New Roman" w:eastAsiaTheme="minorEastAsia" w:hAnsi="Times New Roman" w:cs="Times New Roman"/>
          <w:lang w:val="en-US"/>
        </w:rPr>
        <w:t>, …, u</w:t>
      </w:r>
      <w:r w:rsidRPr="00030564">
        <w:rPr>
          <w:rFonts w:ascii="Times New Roman" w:eastAsiaTheme="minorEastAsia" w:hAnsi="Times New Roman" w:cs="Times New Roman"/>
          <w:vertAlign w:val="subscript"/>
          <w:lang w:val="en-US"/>
        </w:rPr>
        <w:t xml:space="preserve">n </w:t>
      </w:r>
      <w:r w:rsidRPr="00030564">
        <w:rPr>
          <w:rFonts w:ascii="Times New Roman" w:eastAsiaTheme="minorEastAsia" w:hAnsi="Times New Roman" w:cs="Times New Roman"/>
          <w:lang w:val="en-US"/>
        </w:rPr>
        <w:t xml:space="preserve">– </w:t>
      </w:r>
      <w:r w:rsidRPr="00030564">
        <w:rPr>
          <w:rFonts w:ascii="Times New Roman" w:eastAsiaTheme="minorEastAsia" w:hAnsi="Times New Roman" w:cs="Times New Roman"/>
        </w:rPr>
        <w:t>разделённые разности.</w:t>
      </w:r>
    </w:p>
    <w:p w14:paraId="0C5B58DA" w14:textId="77777777" w:rsidR="00030564" w:rsidRPr="00030564" w:rsidRDefault="00000000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),</m:t>
              </m:r>
            </m:e>
          </m:eqArr>
        </m:oMath>
      </m:oMathPara>
    </w:p>
    <w:p w14:paraId="276C68E1" w14:textId="77777777" w:rsidR="00030564" w:rsidRPr="00030564" w:rsidRDefault="00000000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),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…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)⋅…⋅(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),</m:t>
              </m:r>
            </m:e>
          </m:eqArr>
        </m:oMath>
      </m:oMathPara>
    </w:p>
    <w:p w14:paraId="050056BC" w14:textId="77777777" w:rsidR="00030564" w:rsidRPr="00906A16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</w:p>
    <w:p w14:paraId="29E733E0" w14:textId="77777777" w:rsidR="00030564" w:rsidRP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72B193BD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6E44D122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6DD135FD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411D86F9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5461D083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2A4BE21F" w14:textId="24CFD66D" w:rsidR="001D6353" w:rsidRPr="00481383" w:rsidRDefault="001D6353" w:rsidP="001D6353">
      <w:pPr>
        <w:rPr>
          <w:rFonts w:ascii="Times New Roman" w:hAnsi="Times New Roman" w:cs="Times New Roman"/>
          <w:iCs/>
          <w:u w:val="single"/>
        </w:rPr>
      </w:pPr>
      <w:r w:rsidRPr="00481383">
        <w:rPr>
          <w:rFonts w:ascii="Times New Roman" w:hAnsi="Times New Roman" w:cs="Times New Roman"/>
          <w:iCs/>
          <w:u w:val="single"/>
        </w:rPr>
        <w:lastRenderedPageBreak/>
        <w:t>Билет 11)</w:t>
      </w:r>
    </w:p>
    <w:p w14:paraId="3C2E7E6D" w14:textId="77777777" w:rsidR="001D6353" w:rsidRPr="00481383" w:rsidRDefault="001D6353" w:rsidP="001D6353">
      <w:pPr>
        <w:jc w:val="center"/>
        <w:rPr>
          <w:rFonts w:ascii="Times New Roman" w:hAnsi="Times New Roman" w:cs="Times New Roman"/>
          <w:i/>
        </w:rPr>
      </w:pPr>
      <w:r w:rsidRPr="00481383">
        <w:rPr>
          <w:rFonts w:ascii="Times New Roman" w:hAnsi="Times New Roman" w:cs="Times New Roman"/>
          <w:i/>
        </w:rPr>
        <w:t>Лемма о двух системах векторов. Базис, размерность, координаты. Понятие о бесконечномерных пространствах.</w:t>
      </w:r>
    </w:p>
    <w:p w14:paraId="5EB4FA28" w14:textId="77777777" w:rsidR="001D6353" w:rsidRPr="00481383" w:rsidRDefault="001D6353" w:rsidP="001D6353">
      <w:pPr>
        <w:rPr>
          <w:rFonts w:ascii="Times New Roman" w:hAnsi="Times New Roman" w:cs="Times New Roman"/>
          <w:b/>
          <w:iCs/>
        </w:rPr>
      </w:pPr>
      <w:r w:rsidRPr="00481383">
        <w:rPr>
          <w:rFonts w:ascii="Times New Roman" w:hAnsi="Times New Roman" w:cs="Times New Roman"/>
          <w:b/>
          <w:iCs/>
        </w:rPr>
        <w:t>Лема о двух системах векторов</w:t>
      </w:r>
      <w:r w:rsidRPr="00481383">
        <w:rPr>
          <w:rFonts w:ascii="Times New Roman" w:hAnsi="Times New Roman" w:cs="Times New Roman"/>
          <w:bCs/>
          <w:iCs/>
        </w:rPr>
        <w:t>.</w:t>
      </w:r>
    </w:p>
    <w:p w14:paraId="5FEDB336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hAnsi="Times New Roman" w:cs="Times New Roman"/>
          <w:bCs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 xml:space="preserve"> и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 xml:space="preserve"> две системы векторов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(линейное пространство), причём вторая система линейно независима 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lin</m:t>
        </m:r>
        <m:r>
          <w:rPr>
            <w:rFonts w:ascii="Cambria Math" w:eastAsiaTheme="minorEastAsia" w:hAnsi="Cambria Math" w:cs="Times New Roman"/>
          </w:rPr>
          <m:t>⁡(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для всех </w:t>
      </w:r>
      <m:oMath>
        <m:r>
          <w:rPr>
            <w:rFonts w:ascii="Cambria Math" w:eastAsiaTheme="minorEastAsia" w:hAnsi="Cambria Math" w:cs="Times New Roman"/>
          </w:rPr>
          <m:t>j=1,…,m.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Тогда </w:t>
      </w:r>
      <m:oMath>
        <m:r>
          <w:rPr>
            <w:rFonts w:ascii="Cambria Math" w:eastAsiaTheme="minorEastAsia" w:hAnsi="Cambria Math" w:cs="Times New Roman"/>
          </w:rPr>
          <m:t>k≥</m:t>
        </m:r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481383">
        <w:rPr>
          <w:rFonts w:ascii="Times New Roman" w:eastAsiaTheme="minorEastAsia" w:hAnsi="Times New Roman" w:cs="Times New Roman"/>
          <w:bCs/>
        </w:rPr>
        <w:t>. Иными словами, с</w:t>
      </w:r>
      <w:r w:rsidRPr="00481383">
        <w:rPr>
          <w:rFonts w:ascii="Times New Roman" w:hAnsi="Times New Roman" w:cs="Times New Roman"/>
          <w:bCs/>
          <w:iCs/>
        </w:rPr>
        <w:t xml:space="preserve">реди линейных комбинаций данных </w:t>
      </w:r>
      <m:oMath>
        <m:r>
          <w:rPr>
            <w:rFonts w:ascii="Cambria Math" w:hAnsi="Cambria Math" w:cs="Times New Roman"/>
          </w:rPr>
          <m:t>k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векторов может быть не более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линейно независимых.</w:t>
      </w:r>
    </w:p>
    <w:p w14:paraId="3D0100EC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eastAsiaTheme="minorEastAsia" w:hAnsi="Times New Roman" w:cs="Times New Roman"/>
          <w:b/>
        </w:rPr>
        <w:t>Базис</w:t>
      </w:r>
      <w:r w:rsidRPr="00481383">
        <w:rPr>
          <w:rFonts w:ascii="Times New Roman" w:eastAsiaTheme="minorEastAsia" w:hAnsi="Times New Roman" w:cs="Times New Roman"/>
          <w:bCs/>
        </w:rPr>
        <w:t>.</w:t>
      </w:r>
      <w:r w:rsidRPr="00481383">
        <w:rPr>
          <w:rFonts w:ascii="Times New Roman" w:eastAsiaTheme="minorEastAsia" w:hAnsi="Times New Roman" w:cs="Times New Roman"/>
          <w:b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</w:rPr>
        <w:t xml:space="preserve">Конечная совокупность векторов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∈L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называется базисом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тогда и только тогда, когда выполнены два условия: </w:t>
      </w:r>
    </w:p>
    <w:p w14:paraId="6A8D438F" w14:textId="77777777" w:rsidR="001D6353" w:rsidRPr="00481383" w:rsidRDefault="001D6353" w:rsidP="001D6353">
      <w:pPr>
        <w:pStyle w:val="a7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 w:cs="Times New Roman"/>
          <w:bCs/>
        </w:rPr>
      </w:pPr>
      <w:r w:rsidRPr="00481383">
        <w:rPr>
          <w:rFonts w:ascii="Times New Roman" w:eastAsiaTheme="minorEastAsia" w:hAnsi="Times New Roman" w:cs="Times New Roman"/>
          <w:bCs/>
        </w:rPr>
        <w:t xml:space="preserve">система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 xml:space="preserve"> линейно независима; </w:t>
      </w:r>
    </w:p>
    <w:p w14:paraId="4865BF62" w14:textId="77777777" w:rsidR="001D6353" w:rsidRPr="00481383" w:rsidRDefault="001D6353" w:rsidP="001D6353">
      <w:pPr>
        <w:pStyle w:val="a7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 w:cs="Times New Roman"/>
          <w:bCs/>
        </w:rPr>
      </w:pPr>
      <m:oMath>
        <m:r>
          <w:rPr>
            <w:rFonts w:ascii="Cambria Math" w:eastAsiaTheme="minorEastAsia" w:hAnsi="Cambria Math" w:cs="Times New Roman"/>
          </w:rPr>
          <m:t>L=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lim</m:t>
        </m:r>
        <m:r>
          <w:rPr>
            <w:rFonts w:ascii="Cambria Math" w:eastAsiaTheme="minorEastAsia" w:hAnsi="Cambria Math" w:cs="Times New Roman"/>
          </w:rPr>
          <m:t>⁡(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481383">
        <w:rPr>
          <w:rFonts w:ascii="Times New Roman" w:eastAsiaTheme="minorEastAsia" w:hAnsi="Times New Roman" w:cs="Times New Roman"/>
          <w:bCs/>
        </w:rPr>
        <w:t>.</w:t>
      </w:r>
    </w:p>
    <w:p w14:paraId="026BE4CD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</w:rPr>
      </w:pPr>
      <w:r w:rsidRPr="00481383">
        <w:rPr>
          <w:rFonts w:ascii="Times New Roman" w:eastAsiaTheme="minorEastAsia" w:hAnsi="Times New Roman" w:cs="Times New Roman"/>
          <w:bCs/>
        </w:rPr>
        <w:t xml:space="preserve">Второе условие означает в точности, что каждый вектор x </w:t>
      </w:r>
      <w:r w:rsidRPr="00481383">
        <w:rPr>
          <w:rFonts w:ascii="Cambria Math" w:eastAsiaTheme="minorEastAsia" w:hAnsi="Cambria Math" w:cs="Cambria Math"/>
          <w:bCs/>
        </w:rPr>
        <w:t>∈</w:t>
      </w:r>
      <w:r w:rsidRPr="00481383">
        <w:rPr>
          <w:rFonts w:ascii="Times New Roman" w:eastAsiaTheme="minorEastAsia" w:hAnsi="Times New Roman" w:cs="Times New Roman"/>
          <w:bCs/>
        </w:rPr>
        <w:t xml:space="preserve"> L есть линейная комбинация элементов базиса: </w:t>
      </w:r>
      <m:oMath>
        <m:r>
          <w:rPr>
            <w:rFonts w:ascii="Cambria Math" w:eastAsiaTheme="minorEastAsia" w:hAnsi="Cambria Math" w:cs="Times New Roman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>.</w:t>
      </w:r>
    </w:p>
    <w:p w14:paraId="003549EB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Размерность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 – число элементов базиса.</w:t>
      </w:r>
      <w:r>
        <w:rPr>
          <w:rFonts w:ascii="Times New Roman" w:eastAsiaTheme="minorEastAsia" w:hAnsi="Times New Roman" w:cs="Times New Roman"/>
          <w:bCs/>
          <w:iCs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dim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, то говорят также, что пространство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является n-мерным.</w:t>
      </w:r>
    </w:p>
    <w:p w14:paraId="17616DC1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Координаты</w:t>
      </w:r>
      <w:r w:rsidRPr="00481383">
        <w:rPr>
          <w:rFonts w:ascii="Times New Roman" w:eastAsiaTheme="minorEastAsia" w:hAnsi="Times New Roman" w:cs="Times New Roman"/>
          <w:bCs/>
          <w:iCs/>
        </w:rPr>
        <w:t>.</w:t>
      </w:r>
      <w:r w:rsidRPr="00481383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Числа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из </w:t>
      </w:r>
      <m:oMath>
        <m:r>
          <w:rPr>
            <w:rFonts w:ascii="Cambria Math" w:eastAsiaTheme="minorEastAsia" w:hAnsi="Cambria Math" w:cs="Times New Roman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называются координатами вектора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в базисе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>.</w:t>
      </w:r>
    </w:p>
    <w:p w14:paraId="0FBC4420" w14:textId="77777777" w:rsidR="001D6353" w:rsidRPr="00F84EB1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eastAsiaTheme="minorEastAsia" w:hAnsi="Times New Roman" w:cs="Times New Roman"/>
          <w:b/>
        </w:rPr>
        <w:t>Бесконечномерные пространства</w:t>
      </w:r>
      <w:r w:rsidRPr="00481383">
        <w:rPr>
          <w:rFonts w:ascii="Times New Roman" w:eastAsiaTheme="minorEastAsia" w:hAnsi="Times New Roman" w:cs="Times New Roman"/>
          <w:bCs/>
        </w:rPr>
        <w:t>.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Определение. </w:t>
      </w:r>
    </w:p>
    <w:p w14:paraId="448E3FFD" w14:textId="77777777" w:rsidR="001D6353" w:rsidRPr="00481383" w:rsidRDefault="001D6353" w:rsidP="001D6353">
      <w:pPr>
        <w:pStyle w:val="a7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Cs/>
          <w:iCs/>
        </w:rPr>
        <w:t xml:space="preserve">Бесконечная система векторов линейного пространства L на зевается линейно независимой, если любая её конечная подсистема линейно независима. </w:t>
      </w:r>
    </w:p>
    <w:p w14:paraId="2039A7E0" w14:textId="77777777" w:rsidR="001D6353" w:rsidRPr="00481383" w:rsidRDefault="001D6353" w:rsidP="001D6353">
      <w:pPr>
        <w:pStyle w:val="a7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Cs/>
          <w:iCs/>
        </w:rPr>
        <w:t>Линейное пространство, в котором есть бесконечная линейно независимая система, называется бесконечномерным.</w:t>
      </w:r>
    </w:p>
    <w:p w14:paraId="5EEA037B" w14:textId="77777777" w:rsidR="001D6353" w:rsidRPr="00481383" w:rsidRDefault="001D6353" w:rsidP="001D6353">
      <w:pPr>
        <w:pStyle w:val="a7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Cs/>
          <w:iCs/>
        </w:rPr>
        <w:t>Пространство, в котором нет ни одной бесконечной линейно независимой системы, называется конечномерным.</w:t>
      </w:r>
    </w:p>
    <w:p w14:paraId="52946DFC" w14:textId="77777777" w:rsidR="001D6353" w:rsidRPr="0048138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Пусть линейное пространство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≠{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является конечномерным. Тогда число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(максимальное число линейно независимых элементов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) существует. </w:t>
      </w:r>
    </w:p>
    <w:p w14:paraId="234C3065" w14:textId="77777777" w:rsidR="001D6353" w:rsidRPr="001D635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Доказательство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По условию в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найдётся ненулевой вектор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Если все системы вида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 зависимы, то,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В противном случае найдётся линейно независимая система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Если все системы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 зависимы, то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2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Продолжая этот процесс, построим такую линейно независимую систему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что все системы вида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 зависимы. В соответствии со свойством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∘</m:t>
            </m:r>
          </m:sup>
        </m:sSup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линейной зависимости это означает, что каждый вектор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есть линейная комбинация векторов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то есть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m:rPr>
            <m:nor/>
          </m:rPr>
          <w:rPr>
            <w:rFonts w:ascii="Times New Roman" w:hAnsi="Times New Roman" w:cs="Times New Roman"/>
            <w:sz w:val="22"/>
            <w:szCs w:val="22"/>
          </w:rPr>
          <m:t>lin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sub>
            </m:sSub>
          </m:e>
        </m:d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Процесс построения такой цепочки линейно независимых векторов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обязательно оборвётся, иначе в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найдётся бесконечная линейно независимая система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Покажем, что число векторов в построенной системе не зависит от способа выбора линейно независимых векторов. Пусть наряду с системой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описанным методом построена линейно независимая система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Тогда, как отмечалось, при всех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m</m:t>
        </m:r>
      </m:oMath>
    </w:p>
    <w:p w14:paraId="3CE94FFC" w14:textId="77777777" w:rsidR="001D6353" w:rsidRPr="00481383" w:rsidRDefault="00000000" w:rsidP="001D6353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m:rPr>
              <m:nor/>
            </m:rPr>
            <w:rPr>
              <w:rFonts w:ascii="Times New Roman" w:hAnsi="Times New Roman" w:cs="Times New Roman"/>
            </w:rPr>
            <m:t>lin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 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 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m:rPr>
              <m:nor/>
            </m:rPr>
            <w:rPr>
              <w:rFonts w:ascii="Times New Roman" w:hAnsi="Times New Roman" w:cs="Times New Roman"/>
            </w:rPr>
            <m:t>lin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 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DAE405A" w14:textId="77777777" w:rsidR="001D6353" w:rsidRPr="001D635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Применяя дважды лемму предыдущего пункта о двух системах векторов, мы получим, что одновременно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m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Это означает, что </w:t>
      </w:r>
      <m:oMath>
        <m:r>
          <w:rPr>
            <w:rFonts w:ascii="Cambria Math" w:hAnsi="Cambria Math" w:cs="Times New Roman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</m:oMath>
      <w:r w:rsidRPr="001D6353">
        <w:rPr>
          <w:rFonts w:ascii="Times New Roman" w:hAnsi="Times New Roman" w:cs="Times New Roman"/>
          <w:sz w:val="22"/>
          <w:szCs w:val="22"/>
          <w:lang w:val="ru-RU"/>
        </w:rPr>
        <w:t>.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>Теорема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>доказана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00E79351" w14:textId="77777777" w:rsidR="001D6353" w:rsidRDefault="001D6353" w:rsidP="001D6353">
      <w:pPr>
        <w:pStyle w:val="ac"/>
        <w:rPr>
          <w:rFonts w:ascii="Times New Roman" w:hAnsi="Times New Roman" w:cs="Times New Roman"/>
        </w:rPr>
      </w:pPr>
      <w:r w:rsidRPr="00481383">
        <w:rPr>
          <w:rFonts w:ascii="Times New Roman" w:hAnsi="Times New Roman" w:cs="Times New Roman"/>
          <w:b/>
          <w:bCs/>
        </w:rPr>
        <w:t>Замечание</w:t>
      </w:r>
      <w:r w:rsidRPr="00481383">
        <w:rPr>
          <w:rFonts w:ascii="Times New Roman" w:hAnsi="Times New Roman" w:cs="Times New Roman"/>
        </w:rPr>
        <w:t xml:space="preserve">. Отметим ещё раз, что если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</w:rPr>
        <w:t xml:space="preserve"> — любая линейно независимая система с числом векторов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</m:oMath>
      <w:r w:rsidRPr="00481383">
        <w:rPr>
          <w:rFonts w:ascii="Times New Roman" w:hAnsi="Times New Roman" w:cs="Times New Roman"/>
        </w:rPr>
        <w:t xml:space="preserve">, то обязательно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nor/>
          </m:rPr>
          <w:rPr>
            <w:rFonts w:ascii="Times New Roman" w:hAnsi="Times New Roman" w:cs="Times New Roman"/>
          </w:rPr>
          <m:t>lin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 w:rsidRPr="00481383">
        <w:rPr>
          <w:rFonts w:ascii="Times New Roman" w:hAnsi="Times New Roman" w:cs="Times New Roman"/>
        </w:rPr>
        <w:t xml:space="preserve">. В конечномерном пространстве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≠{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481383">
        <w:rPr>
          <w:rFonts w:ascii="Times New Roman" w:hAnsi="Times New Roman" w:cs="Times New Roman"/>
        </w:rPr>
        <w:t xml:space="preserve"> система с такими свойствами, как мы показали, обязательно существует.</w:t>
      </w:r>
    </w:p>
    <w:p w14:paraId="4F0B3D00" w14:textId="77777777" w:rsidR="001D6353" w:rsidRDefault="001D6353" w:rsidP="001D6353">
      <w:pPr>
        <w:pStyle w:val="ac"/>
        <w:rPr>
          <w:rFonts w:ascii="Times New Roman" w:eastAsiaTheme="minorEastAsia" w:hAnsi="Times New Roman" w:cs="Times New Roman"/>
          <w:b/>
        </w:rPr>
      </w:pPr>
    </w:p>
    <w:p w14:paraId="7D301A24" w14:textId="77777777" w:rsidR="001D6353" w:rsidRDefault="001D6353" w:rsidP="001D6353">
      <w:pPr>
        <w:pStyle w:val="ac"/>
        <w:rPr>
          <w:rFonts w:ascii="Times New Roman" w:eastAsiaTheme="minorEastAsia" w:hAnsi="Times New Roman" w:cs="Times New Roman"/>
          <w:b/>
        </w:rPr>
      </w:pPr>
    </w:p>
    <w:p w14:paraId="3967C706" w14:textId="77777777" w:rsidR="001D6353" w:rsidRPr="00481383" w:rsidRDefault="001D6353" w:rsidP="001D6353">
      <w:pPr>
        <w:pStyle w:val="ac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Теорема 1</w:t>
      </w:r>
      <w:r w:rsidRPr="00233735">
        <w:rPr>
          <w:rFonts w:ascii="Times New Roman" w:eastAsiaTheme="minorEastAsia" w:hAnsi="Times New Roman" w:cs="Times New Roman"/>
          <w:bCs/>
        </w:rPr>
        <w:t>.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4A1A3F">
        <w:rPr>
          <w:rFonts w:ascii="Times New Roman" w:eastAsiaTheme="minorEastAsia" w:hAnsi="Times New Roman" w:cs="Times New Roman"/>
          <w:bCs/>
        </w:rPr>
        <w:t xml:space="preserve">Если в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A1A3F">
        <w:rPr>
          <w:rFonts w:ascii="Times New Roman" w:eastAsiaTheme="minorEastAsia" w:hAnsi="Times New Roman" w:cs="Times New Roman"/>
          <w:bCs/>
        </w:rPr>
        <w:t xml:space="preserve"> существует базис, то любые два базиса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A1A3F">
        <w:rPr>
          <w:rFonts w:ascii="Times New Roman" w:eastAsiaTheme="minorEastAsia" w:hAnsi="Times New Roman" w:cs="Times New Roman"/>
          <w:bCs/>
        </w:rPr>
        <w:t xml:space="preserve"> имеют </w:t>
      </w:r>
      <w:r>
        <w:rPr>
          <w:rFonts w:ascii="Times New Roman" w:eastAsiaTheme="minorEastAsia" w:hAnsi="Times New Roman" w:cs="Times New Roman"/>
          <w:bCs/>
        </w:rPr>
        <w:t>одинаковое</w:t>
      </w:r>
      <w:r w:rsidRPr="004A1A3F">
        <w:rPr>
          <w:rFonts w:ascii="Times New Roman" w:eastAsiaTheme="minorEastAsia" w:hAnsi="Times New Roman" w:cs="Times New Roman"/>
          <w:bCs/>
        </w:rPr>
        <w:t xml:space="preserve"> количество элементов. Далее, коэффициенты разложения вектора </w:t>
      </w:r>
      <m:oMath>
        <m:r>
          <w:rPr>
            <w:rFonts w:ascii="Cambria Math" w:eastAsiaTheme="minorEastAsia" w:hAnsi="Cambria Math" w:cs="Times New Roman"/>
          </w:rPr>
          <m:t>x ∈L</m:t>
        </m:r>
      </m:oMath>
      <w:r w:rsidRPr="004A1A3F">
        <w:rPr>
          <w:rFonts w:ascii="Times New Roman" w:eastAsiaTheme="minorEastAsia" w:hAnsi="Times New Roman" w:cs="Times New Roman"/>
          <w:bCs/>
        </w:rPr>
        <w:t xml:space="preserve"> по данному базису (то есть числа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A1A3F">
        <w:rPr>
          <w:rFonts w:ascii="Times New Roman" w:eastAsiaTheme="minorEastAsia" w:hAnsi="Times New Roman" w:cs="Times New Roman"/>
          <w:bCs/>
        </w:rPr>
        <w:t xml:space="preserve"> определяются единственным образом</w:t>
      </w:r>
      <w:r w:rsidRPr="00295387">
        <w:rPr>
          <w:rFonts w:ascii="Times New Roman" w:eastAsiaTheme="minorEastAsia" w:hAnsi="Times New Roman" w:cs="Times New Roman"/>
          <w:bCs/>
        </w:rPr>
        <w:t>.</w:t>
      </w:r>
    </w:p>
    <w:p w14:paraId="5D4AF30A" w14:textId="77777777" w:rsidR="001D6353" w:rsidRPr="00A928BE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A928BE">
        <w:rPr>
          <w:rFonts w:ascii="Times New Roman" w:eastAsiaTheme="minorEastAsia" w:hAnsi="Times New Roman" w:cs="Times New Roman"/>
          <w:b/>
        </w:rPr>
        <w:t>Доказательство</w:t>
      </w:r>
      <w:r w:rsidRPr="00233735">
        <w:rPr>
          <w:rFonts w:ascii="Times New Roman" w:eastAsiaTheme="minorEastAsia" w:hAnsi="Times New Roman" w:cs="Times New Roman"/>
          <w:bCs/>
        </w:rPr>
        <w:t>.</w:t>
      </w:r>
    </w:p>
    <w:p w14:paraId="1F5AB9E0" w14:textId="77777777" w:rsidR="001D6353" w:rsidRPr="00295387" w:rsidRDefault="001D6353" w:rsidP="001D6353">
      <w:pPr>
        <w:pStyle w:val="a7"/>
        <w:numPr>
          <w:ilvl w:val="0"/>
          <w:numId w:val="6"/>
        </w:numPr>
        <w:spacing w:after="160" w:line="259" w:lineRule="auto"/>
        <w:rPr>
          <w:rFonts w:ascii="Times New Roman" w:eastAsiaTheme="minorEastAsia" w:hAnsi="Times New Roman" w:cs="Times New Roman"/>
          <w:bCs/>
          <w:i/>
        </w:rPr>
      </w:pPr>
      <w:r w:rsidRPr="00295387">
        <w:rPr>
          <w:rFonts w:ascii="Times New Roman" w:eastAsiaTheme="minorEastAsia" w:hAnsi="Times New Roman" w:cs="Times New Roman"/>
          <w:bCs/>
        </w:rPr>
        <w:t xml:space="preserve">Пусть существует два базиса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295387">
        <w:rPr>
          <w:rFonts w:ascii="Times New Roman" w:eastAsiaTheme="minorEastAsia" w:hAnsi="Times New Roman" w:cs="Times New Roman"/>
          <w:b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295387">
        <w:rPr>
          <w:rFonts w:ascii="Times New Roman" w:eastAsiaTheme="minorEastAsia" w:hAnsi="Times New Roman" w:cs="Times New Roman"/>
          <w:bCs/>
        </w:rPr>
        <w:t xml:space="preserve">. Применяя лемму о двух системах в двух направлениях, получим </w:t>
      </w:r>
      <m:oMath>
        <m:r>
          <w:rPr>
            <w:rFonts w:ascii="Cambria Math" w:eastAsiaTheme="minorEastAsia" w:hAnsi="Cambria Math" w:cs="Times New Roman"/>
          </w:rPr>
          <m:t>m≤k</m:t>
        </m:r>
      </m:oMath>
      <w:r w:rsidRPr="00295387">
        <w:rPr>
          <w:rFonts w:ascii="Times New Roman" w:eastAsiaTheme="minorEastAsia" w:hAnsi="Times New Roman" w:cs="Times New Roman"/>
          <w:bCs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k≤m</m:t>
        </m:r>
      </m:oMath>
      <w:r w:rsidRPr="00295387">
        <w:rPr>
          <w:rFonts w:ascii="Times New Roman" w:eastAsiaTheme="minorEastAsia" w:hAnsi="Times New Roman" w:cs="Times New Roman"/>
          <w:bCs/>
        </w:rPr>
        <w:t xml:space="preserve"> =&gt; </w:t>
      </w:r>
      <m:oMath>
        <m:r>
          <w:rPr>
            <w:rFonts w:ascii="Cambria Math" w:eastAsiaTheme="minorEastAsia" w:hAnsi="Cambria Math" w:cs="Times New Roman"/>
          </w:rPr>
          <m:t>k=m</m:t>
        </m:r>
      </m:oMath>
      <w:r w:rsidRPr="00295387">
        <w:rPr>
          <w:rFonts w:ascii="Times New Roman" w:eastAsiaTheme="minorEastAsia" w:hAnsi="Times New Roman" w:cs="Times New Roman"/>
          <w:bCs/>
        </w:rPr>
        <w:t>.</w:t>
      </w:r>
    </w:p>
    <w:p w14:paraId="769987C9" w14:textId="77777777" w:rsidR="001D6353" w:rsidRPr="00481383" w:rsidRDefault="001D6353" w:rsidP="001D6353">
      <w:pPr>
        <w:pStyle w:val="a7"/>
        <w:numPr>
          <w:ilvl w:val="0"/>
          <w:numId w:val="6"/>
        </w:numPr>
        <w:spacing w:after="160" w:line="259" w:lineRule="auto"/>
        <w:rPr>
          <w:rFonts w:ascii="Times New Roman" w:eastAsiaTheme="minorEastAsia" w:hAnsi="Times New Roman" w:cs="Times New Roman"/>
          <w:bCs/>
          <w:i/>
        </w:rPr>
      </w:pPr>
      <w:r>
        <w:rPr>
          <w:rFonts w:ascii="Times New Roman" w:eastAsiaTheme="minorEastAsia" w:hAnsi="Times New Roman" w:cs="Times New Roman"/>
          <w:bCs/>
        </w:rPr>
        <w:t>Единственность координат (6 свойство линейной зависимости)</w:t>
      </w:r>
    </w:p>
    <w:p w14:paraId="7AFB19CF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Теорема</w:t>
      </w:r>
      <w:r>
        <w:rPr>
          <w:rFonts w:ascii="Times New Roman" w:eastAsiaTheme="minorEastAsia" w:hAnsi="Times New Roman" w:cs="Times New Roman"/>
          <w:b/>
          <w:iCs/>
        </w:rPr>
        <w:t xml:space="preserve"> 2</w:t>
      </w:r>
      <w:r w:rsidRPr="00481383">
        <w:rPr>
          <w:rFonts w:ascii="Times New Roman" w:eastAsiaTheme="minorEastAsia" w:hAnsi="Times New Roman" w:cs="Times New Roman"/>
          <w:bCs/>
          <w:iCs/>
        </w:rPr>
        <w:t>.</w:t>
      </w:r>
      <w:r w:rsidRPr="00481383">
        <w:rPr>
          <w:rFonts w:ascii="Times New Roman" w:eastAsiaTheme="minorEastAsia" w:hAnsi="Times New Roman" w:cs="Times New Roman"/>
          <w:b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– конечномерное </w:t>
      </w:r>
      <m:oMath>
        <m:r>
          <w:rPr>
            <w:rFonts w:ascii="Cambria Math" w:eastAsiaTheme="minorEastAsia" w:hAnsi="Cambria Math" w:cs="Times New Roman"/>
          </w:rPr>
          <m:t>⟺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обладает базисом или </w:t>
      </w:r>
      <m:oMath>
        <m:r>
          <w:rPr>
            <w:rFonts w:ascii="Cambria Math" w:eastAsiaTheme="minorEastAsia" w:hAnsi="Cambria Math" w:cs="Times New Roman"/>
          </w:rPr>
          <m:t>L={0}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. </w:t>
      </w:r>
    </w:p>
    <w:p w14:paraId="0E1A1AB4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Следствие</w:t>
      </w:r>
      <w:r w:rsidRPr="00481383">
        <w:rPr>
          <w:rFonts w:ascii="Times New Roman" w:eastAsiaTheme="minorEastAsia" w:hAnsi="Times New Roman" w:cs="Times New Roman"/>
          <w:bCs/>
          <w:iCs/>
        </w:rPr>
        <w:t>: любое бесконечномерное пространство не имеет базиса.</w:t>
      </w:r>
    </w:p>
    <w:p w14:paraId="1A7F32A6" w14:textId="77777777" w:rsidR="001D6353" w:rsidRPr="00481383" w:rsidRDefault="001D6353" w:rsidP="001D6353">
      <w:pPr>
        <w:pStyle w:val="FirstParagraph"/>
        <w:rPr>
          <w:rFonts w:ascii="Times New Roman" w:eastAsiaTheme="minorEastAsia" w:hAnsi="Times New Roman" w:cs="Times New Roman"/>
          <w:b/>
          <w:bCs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Доказательство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1CC6DA2E" w14:textId="77777777" w:rsidR="001D6353" w:rsidRPr="0048138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m:oMath>
        <m:r>
          <w:rPr>
            <w:rFonts w:ascii="Cambria Math" w:hAnsi="Cambria Math" w:cs="Times New Roman"/>
            <w:sz w:val="22"/>
            <w:szCs w:val="22"/>
            <w:lang w:val="ru-RU"/>
          </w:rPr>
          <m:t>⟹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— конечномерное пространство. Если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≠{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то существует такая конечная линейно независимая система, которая даёт в линейной оболочке всё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— иными словами, существует базис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13ACE251" w14:textId="77777777" w:rsidR="001D6353" w:rsidRPr="00481383" w:rsidRDefault="001D6353" w:rsidP="001D6353">
      <w:pPr>
        <w:pStyle w:val="ac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⟸</m:t>
        </m:r>
      </m:oMath>
      <w:r w:rsidRPr="00481383">
        <w:rPr>
          <w:rFonts w:ascii="Times New Roman" w:hAnsi="Times New Roman" w:cs="Times New Roman"/>
        </w:rPr>
        <w:t xml:space="preserve">. Если в </w:t>
      </w:r>
      <m:oMath>
        <m:r>
          <w:rPr>
            <w:rFonts w:ascii="Cambria Math" w:hAnsi="Cambria Math" w:cs="Times New Roman"/>
          </w:rPr>
          <m:t>L</m:t>
        </m:r>
      </m:oMath>
      <w:r w:rsidRPr="00481383">
        <w:rPr>
          <w:rFonts w:ascii="Times New Roman" w:hAnsi="Times New Roman" w:cs="Times New Roman"/>
        </w:rPr>
        <w:t xml:space="preserve"> существует базис, то </w:t>
      </w:r>
      <m:oMath>
        <m:r>
          <w:rPr>
            <w:rFonts w:ascii="Cambria Math" w:hAnsi="Cambria Math" w:cs="Times New Roman"/>
          </w:rPr>
          <m:t>L</m:t>
        </m:r>
      </m:oMath>
      <w:r w:rsidRPr="00481383">
        <w:rPr>
          <w:rFonts w:ascii="Times New Roman" w:hAnsi="Times New Roman" w:cs="Times New Roman"/>
        </w:rPr>
        <w:t xml:space="preserve"> обязательно конечномерно: число элементов любой линейно независимой системы не превосходит dim </w:t>
      </w:r>
      <m:oMath>
        <m:r>
          <w:rPr>
            <w:rFonts w:ascii="Cambria Math" w:hAnsi="Cambria Math" w:cs="Times New Roman"/>
          </w:rPr>
          <m:t>L</m:t>
        </m:r>
      </m:oMath>
      <w:r w:rsidRPr="00481383">
        <w:rPr>
          <w:rFonts w:ascii="Times New Roman" w:hAnsi="Times New Roman" w:cs="Times New Roman"/>
        </w:rPr>
        <w:t>. Это сразу следует из леммы о двух системах векторов.</w:t>
      </w:r>
    </w:p>
    <w:p w14:paraId="6A72FB77" w14:textId="77777777" w:rsidR="001D6353" w:rsidRPr="00481383" w:rsidRDefault="001D6353" w:rsidP="001D6353">
      <w:pPr>
        <w:pStyle w:val="ac"/>
        <w:rPr>
          <w:rFonts w:ascii="Times New Roman" w:hAnsi="Times New Roman" w:cs="Times New Roman"/>
        </w:rPr>
      </w:pPr>
      <w:r w:rsidRPr="00481383">
        <w:rPr>
          <w:rFonts w:ascii="Times New Roman" w:hAnsi="Times New Roman" w:cs="Times New Roman"/>
        </w:rPr>
        <w:t xml:space="preserve">Конечномерность пространства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481383">
        <w:rPr>
          <w:rFonts w:ascii="Times New Roman" w:hAnsi="Times New Roman" w:cs="Times New Roman"/>
        </w:rPr>
        <w:t xml:space="preserve"> отмечалась в предыдущем пункте.</w:t>
      </w:r>
      <w:r>
        <w:rPr>
          <w:rFonts w:ascii="Times New Roman" w:hAnsi="Times New Roman" w:cs="Times New Roman"/>
        </w:rPr>
        <w:t xml:space="preserve"> </w:t>
      </w:r>
      <w:r w:rsidRPr="00481383">
        <w:rPr>
          <w:rFonts w:ascii="Times New Roman" w:hAnsi="Times New Roman" w:cs="Times New Roman"/>
        </w:rPr>
        <w:t>Теорема доказана.</w:t>
      </w:r>
    </w:p>
    <w:p w14:paraId="5825ED5B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eastAsiaTheme="minorEastAsia" w:hAnsi="Times New Roman" w:cs="Times New Roman"/>
          <w:b/>
        </w:rPr>
        <w:t>Примеры:</w:t>
      </w:r>
    </w:p>
    <w:p w14:paraId="420F8FD4" w14:textId="77777777" w:rsidR="001D6353" w:rsidRPr="00481383" w:rsidRDefault="001D6353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/>
        </w:rPr>
      </w:pPr>
      <m:oMath>
        <m:r>
          <w:rPr>
            <w:rFonts w:ascii="Cambria Math" w:eastAsiaTheme="minorEastAsia" w:hAnsi="Cambria Math" w:cs="Times New Roman"/>
          </w:rPr>
          <m:t>L</m:t>
        </m:r>
        <m:r>
          <w:rPr>
            <w:rFonts w:ascii="Cambria Math" w:eastAsiaTheme="minorEastAsia" w:hAnsi="Cambria Math" w:cs="Times New Roman"/>
            <w:lang w:val="en-US"/>
          </w:rPr>
          <m:t>={0}</m:t>
        </m:r>
      </m:oMath>
      <w:r w:rsidRPr="00481383">
        <w:rPr>
          <w:rFonts w:ascii="Times New Roman" w:eastAsiaTheme="minorEastAsia" w:hAnsi="Times New Roman" w:cs="Times New Roman"/>
          <w:bCs/>
          <w:i/>
          <w:lang w:val="en-US"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  <w:lang w:val="en-US"/>
        </w:rPr>
        <w:t xml:space="preserve">– </w:t>
      </w:r>
      <w:r w:rsidRPr="00481383">
        <w:rPr>
          <w:rFonts w:ascii="Times New Roman" w:eastAsiaTheme="minorEastAsia" w:hAnsi="Times New Roman" w:cs="Times New Roman"/>
          <w:bCs/>
          <w:iCs/>
        </w:rPr>
        <w:t>конечномерное</w:t>
      </w:r>
    </w:p>
    <w:p w14:paraId="6A0D94B3" w14:textId="77777777" w:rsidR="001D6353" w:rsidRPr="00481383" w:rsidRDefault="00000000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1D6353" w:rsidRPr="00481383">
        <w:rPr>
          <w:rFonts w:ascii="Times New Roman" w:eastAsiaTheme="minorEastAsia" w:hAnsi="Times New Roman" w:cs="Times New Roman"/>
          <w:bCs/>
          <w:lang w:val="en-US"/>
        </w:rPr>
        <w:t xml:space="preserve"> – </w:t>
      </w:r>
      <w:r w:rsidR="001D6353" w:rsidRPr="00481383">
        <w:rPr>
          <w:rFonts w:ascii="Times New Roman" w:eastAsiaTheme="minorEastAsia" w:hAnsi="Times New Roman" w:cs="Times New Roman"/>
          <w:bCs/>
        </w:rPr>
        <w:t>конечномерное</w:t>
      </w:r>
    </w:p>
    <w:p w14:paraId="260E8B51" w14:textId="77777777" w:rsidR="001D6353" w:rsidRPr="00481383" w:rsidRDefault="001D6353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m:oMath>
        <m:r>
          <w:rPr>
            <w:rFonts w:ascii="Cambria Math" w:eastAsiaTheme="minorEastAsia" w:hAnsi="Cambria Math" w:cs="Times New Roman"/>
          </w:rPr>
          <m:t>R[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]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– бесконечномерное (</w:t>
      </w:r>
      <m:oMath>
        <m:r>
          <w:rPr>
            <w:rFonts w:ascii="Cambria Math" w:eastAsiaTheme="minorEastAsia" w:hAnsi="Cambria Math" w:cs="Times New Roman"/>
          </w:rPr>
          <m:t xml:space="preserve">1, 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,…)</m:t>
        </m:r>
      </m:oMath>
    </w:p>
    <w:p w14:paraId="170378AC" w14:textId="77777777" w:rsidR="001D6353" w:rsidRPr="00481383" w:rsidRDefault="001D6353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m:oMath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  <w:lang w:val="en-US"/>
          </w:rPr>
          <m:t>[a,b]</m:t>
        </m:r>
      </m:oMath>
      <w:r w:rsidRPr="00481383">
        <w:rPr>
          <w:rFonts w:ascii="Times New Roman" w:eastAsiaTheme="minorEastAsia" w:hAnsi="Times New Roman" w:cs="Times New Roman"/>
          <w:bCs/>
          <w:iCs/>
          <w:lang w:val="en-US"/>
        </w:rPr>
        <w:t xml:space="preserve"> – </w:t>
      </w:r>
      <w:r w:rsidRPr="00481383">
        <w:rPr>
          <w:rFonts w:ascii="Times New Roman" w:eastAsiaTheme="minorEastAsia" w:hAnsi="Times New Roman" w:cs="Times New Roman"/>
          <w:bCs/>
          <w:iCs/>
        </w:rPr>
        <w:t>бесконечномерное</w:t>
      </w:r>
    </w:p>
    <w:p w14:paraId="7B391494" w14:textId="77777777" w:rsidR="001D6353" w:rsidRPr="0048138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3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обладает базисом. Тогда произвольная линейно независимая система может быть дополнена до базиса.</w:t>
      </w:r>
    </w:p>
    <w:p w14:paraId="57D77783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  <w:iCs/>
        </w:rPr>
      </w:pPr>
    </w:p>
    <w:p w14:paraId="33499E55" w14:textId="77777777" w:rsidR="001D6353" w:rsidRPr="003F0B91" w:rsidRDefault="001D6353">
      <w:pPr>
        <w:rPr>
          <w:rFonts w:ascii="Times New Roman" w:hAnsi="Times New Roman" w:cs="Times New Roman"/>
        </w:rPr>
      </w:pPr>
    </w:p>
    <w:p w14:paraId="7D417B11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30B6D87F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69EF8B6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0F9EC4DC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793494EE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ACA9675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790ABDD5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BE41131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655FB6C2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410752C2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5582C029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2D3D6EB4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52C3D471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D68E7D2" w14:textId="7358A64B" w:rsidR="003F0B91" w:rsidRDefault="005560BA">
      <w:pPr>
        <w:rPr>
          <w:rFonts w:ascii="Times New Roman" w:hAnsi="Times New Roman" w:cs="Times New Roman"/>
          <w:u w:val="single"/>
        </w:rPr>
      </w:pPr>
      <w:r w:rsidRPr="005560BA">
        <w:rPr>
          <w:rFonts w:ascii="Times New Roman" w:hAnsi="Times New Roman" w:cs="Times New Roman"/>
          <w:u w:val="single"/>
        </w:rPr>
        <w:lastRenderedPageBreak/>
        <w:t>Билет 21)</w:t>
      </w:r>
    </w:p>
    <w:p w14:paraId="69B52600" w14:textId="40322D53" w:rsidR="005560BA" w:rsidRPr="005560BA" w:rsidRDefault="005560BA" w:rsidP="005560BA">
      <w:pPr>
        <w:jc w:val="center"/>
        <w:rPr>
          <w:rFonts w:ascii="Times New Roman" w:hAnsi="Times New Roman" w:cs="Times New Roman"/>
          <w:i/>
          <w:iCs/>
        </w:rPr>
      </w:pPr>
      <w:r w:rsidRPr="005560BA">
        <w:rPr>
          <w:rFonts w:ascii="Times New Roman" w:hAnsi="Times New Roman" w:cs="Times New Roman"/>
          <w:i/>
          <w:iCs/>
        </w:rPr>
        <w:t>Длина и угол в евклидовом пространстве. Неравенство Коши – Буняковского.</w:t>
      </w:r>
    </w:p>
    <w:p w14:paraId="725B9AF7" w14:textId="2B840C97" w:rsidR="005560BA" w:rsidRDefault="005560BA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∣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∣</m:t>
        </m:r>
        <m:r>
          <w:rPr>
            <w:rFonts w:ascii="Cambria Math" w:hAnsi="Cambria Math" w:cs="Times New Roman"/>
          </w:rPr>
          <m:t>:=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(x,x)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– Длина вектора </w:t>
      </w:r>
      <m:oMath>
        <m:r>
          <w:rPr>
            <w:rFonts w:ascii="Cambria Math" w:hAnsi="Cambria Math" w:cs="Times New Roman"/>
          </w:rPr>
          <m:t>x</m:t>
        </m:r>
      </m:oMath>
      <w:r w:rsidR="00A43CC1">
        <w:rPr>
          <w:rFonts w:ascii="Times New Roman" w:eastAsiaTheme="minorEastAsia" w:hAnsi="Times New Roman" w:cs="Times New Roman"/>
        </w:rPr>
        <w:t xml:space="preserve"> (также называется нормой)</w:t>
      </w:r>
    </w:p>
    <w:p w14:paraId="7471DC85" w14:textId="77777777" w:rsidR="00B846E6" w:rsidRPr="00B846E6" w:rsidRDefault="00B846E6" w:rsidP="00B846E6">
      <w:pPr>
        <w:pStyle w:val="Compact"/>
        <w:rPr>
          <w:rFonts w:ascii="Times New Roman" w:hAnsi="Times New Roman" w:cs="Times New Roman"/>
          <w:sz w:val="22"/>
          <w:szCs w:val="22"/>
          <w:lang w:val="ru-RU"/>
        </w:rPr>
      </w:pPr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Каноническая длина вектора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 в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</m:sSup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n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∈N</m:t>
        </m:r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, связана со стандартным скалярным произведением </w:t>
      </w:r>
      <m:oMath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=∑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 и равна</w:t>
      </w:r>
    </w:p>
    <w:p w14:paraId="4F25C0BE" w14:textId="77777777" w:rsidR="00B846E6" w:rsidRPr="00B846E6" w:rsidRDefault="00B846E6" w:rsidP="00B846E6">
      <w:pPr>
        <w:pStyle w:val="Compact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+…+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2"/>
              <w:szCs w:val="22"/>
            </w:rPr>
            <m:t> 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3E4393DF" w14:textId="46B15C67" w:rsidR="00A43CC1" w:rsidRDefault="00B846E6">
      <w:pPr>
        <w:rPr>
          <w:rFonts w:ascii="Times New Roman" w:hAnsi="Times New Roman" w:cs="Times New Roman"/>
          <w:lang w:val="en-US"/>
        </w:rPr>
      </w:pPr>
      <w:r w:rsidRPr="00B846E6">
        <w:rPr>
          <w:rFonts w:ascii="Times New Roman" w:hAnsi="Times New Roman" w:cs="Times New Roman"/>
          <w:b/>
          <w:bCs/>
        </w:rPr>
        <w:t>Свойства</w:t>
      </w:r>
      <w:r>
        <w:rPr>
          <w:rFonts w:ascii="Times New Roman" w:hAnsi="Times New Roman" w:cs="Times New Roman"/>
          <w:lang w:val="en-US"/>
        </w:rPr>
        <w:t>:</w:t>
      </w:r>
    </w:p>
    <w:p w14:paraId="68912D5E" w14:textId="75E3C66E" w:rsidR="00B846E6" w:rsidRPr="00B846E6" w:rsidRDefault="00B846E6" w:rsidP="00B846E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≥</m:t>
        </m:r>
        <m:r>
          <w:rPr>
            <w:rFonts w:ascii="Cambria Math" w:hAnsi="Cambria Math" w:cs="Times New Roman"/>
            <w:lang w:val="en-US"/>
          </w:rPr>
          <m:t>0;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=0⟺x=0.</m:t>
        </m:r>
      </m:oMath>
    </w:p>
    <w:p w14:paraId="30189BAE" w14:textId="72F09999" w:rsidR="00B846E6" w:rsidRPr="00B846E6" w:rsidRDefault="00B846E6" w:rsidP="00B846E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λx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λ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∣∣</m:t>
        </m:r>
        <m:r>
          <w:rPr>
            <w:rFonts w:ascii="Cambria Math" w:hAnsi="Cambria Math" w:cs="Times New Roman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,λ∈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R.</m:t>
        </m:r>
      </m:oMath>
    </w:p>
    <w:p w14:paraId="4EE4FD26" w14:textId="4EAB013A" w:rsidR="00B846E6" w:rsidRPr="004E1E3C" w:rsidRDefault="00B846E6" w:rsidP="00B846E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  <w:lang w:val="en-US"/>
          </w:rPr>
          <m:t>+y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lang w:val="en-US"/>
          </w:rPr>
          <m:t>+|y|</m:t>
        </m:r>
      </m:oMath>
    </w:p>
    <w:p w14:paraId="7A4B5724" w14:textId="16EAD457" w:rsidR="004E1E3C" w:rsidRDefault="004E1E3C" w:rsidP="004E1E3C">
      <w:pPr>
        <w:rPr>
          <w:rFonts w:ascii="Times New Roman" w:eastAsiaTheme="minorEastAsia" w:hAnsi="Times New Roman" w:cs="Times New Roman"/>
          <w:lang w:val="en-US"/>
        </w:rPr>
      </w:pPr>
      <w:r w:rsidRPr="004E1E3C">
        <w:rPr>
          <w:rFonts w:ascii="Times New Roman" w:hAnsi="Times New Roman" w:cs="Times New Roman"/>
          <w:b/>
          <w:bCs/>
        </w:rPr>
        <w:t>Теорема Пифагора</w:t>
      </w:r>
      <w:r>
        <w:rPr>
          <w:rFonts w:ascii="Times New Roman" w:hAnsi="Times New Roman" w:cs="Times New Roman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  <w:lang w:val="en-US"/>
                  </w:rPr>
                  <m:t>+y</m:t>
                </m: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 xml:space="preserve"> ⟺x⊥y</m:t>
        </m:r>
      </m:oMath>
    </w:p>
    <w:p w14:paraId="119EA10E" w14:textId="580E0A6F" w:rsidR="004E1E3C" w:rsidRPr="004E1E3C" w:rsidRDefault="004E1E3C" w:rsidP="004E1E3C">
      <w:pPr>
        <w:rPr>
          <w:rFonts w:ascii="Times New Roman" w:eastAsiaTheme="minorEastAsia" w:hAnsi="Times New Roman" w:cs="Times New Roman"/>
          <w:i/>
        </w:rPr>
      </w:pPr>
      <w:r w:rsidRPr="004E1E3C">
        <w:rPr>
          <w:rFonts w:ascii="Times New Roman" w:hAnsi="Times New Roman" w:cs="Times New Roman"/>
          <w:b/>
          <w:bCs/>
        </w:rPr>
        <w:t>Равенство параллелограмма</w:t>
      </w:r>
      <w:r>
        <w:rPr>
          <w:rFonts w:ascii="Times New Roman" w:hAnsi="Times New Roman" w:cs="Times New Roman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2(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</w:p>
    <w:p w14:paraId="2BD96EA1" w14:textId="77777777" w:rsidR="00684A47" w:rsidRDefault="00A8195C" w:rsidP="00A8195C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Угол</w:t>
      </w:r>
      <w:r w:rsidRPr="00A8195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φ</m:t>
        </m:r>
      </m:oMath>
      <w:r>
        <w:rPr>
          <w:rFonts w:ascii="Times New Roman" w:eastAsiaTheme="minorEastAsia" w:hAnsi="Times New Roman" w:cs="Times New Roman"/>
        </w:rPr>
        <w:t xml:space="preserve"> между векторами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 w:cs="Times New Roman"/>
          </w:rPr>
          <m:t>0</m:t>
        </m:r>
      </m:oMath>
      <w:r w:rsidR="00684A47" w:rsidRPr="00684A47">
        <w:rPr>
          <w:rFonts w:ascii="Times New Roman" w:eastAsiaTheme="minorEastAsia" w:hAnsi="Times New Roman" w:cs="Times New Roman"/>
        </w:rPr>
        <w:t xml:space="preserve"> </w:t>
      </w:r>
      <w:r w:rsidR="00684A47">
        <w:rPr>
          <w:rFonts w:ascii="Times New Roman" w:eastAsiaTheme="minorEastAsia" w:hAnsi="Times New Roman" w:cs="Times New Roman"/>
        </w:rPr>
        <w:t xml:space="preserve">определяется соотношением </w:t>
      </w:r>
    </w:p>
    <w:p w14:paraId="153FB99F" w14:textId="7207DEEA" w:rsidR="00A8195C" w:rsidRPr="00684A47" w:rsidRDefault="00684A47" w:rsidP="00684A47">
      <w:pPr>
        <w:jc w:val="center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cos</m:t>
          </m:r>
          <m:r>
            <w:rPr>
              <w:rFonts w:ascii="Cambria Math" w:hAnsi="Cambria Math" w:cs="Times New Roman"/>
            </w:rPr>
            <m:t>⁡φ=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(x,y)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∣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∣∣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∣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3994896F" w14:textId="7395D414" w:rsidR="00684A47" w:rsidRP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 w:rsidR="00C0132A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="00C0132A">
        <w:rPr>
          <w:rFonts w:ascii="Times New Roman" w:hAnsi="Times New Roman" w:cs="Times New Roman"/>
          <w:b/>
          <w:bCs/>
          <w:sz w:val="22"/>
          <w:szCs w:val="22"/>
          <w:lang w:val="ru-RU"/>
        </w:rPr>
        <w:t>неравенство Коши-Буняковского</w:t>
      </w:r>
      <w:r w:rsidR="00C0132A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Для любых векторов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E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выполняется неравенство</w:t>
      </w:r>
    </w:p>
    <w:p w14:paraId="1269304F" w14:textId="77777777" w:rsidR="00684A47" w:rsidRPr="00684A47" w:rsidRDefault="00684A47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686EF707" w14:textId="69B28781" w:rsidR="00684A47" w:rsidRPr="008156FF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Равенство в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выше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имеет место только для коллинеарных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(различающихся скалярным множителем). </w:t>
      </w:r>
      <w:r>
        <w:rPr>
          <w:rFonts w:ascii="Times New Roman" w:hAnsi="Times New Roman" w:cs="Times New Roman"/>
          <w:sz w:val="22"/>
          <w:szCs w:val="22"/>
          <w:lang w:val="ru-RU"/>
        </w:rPr>
        <w:t>Часто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используется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следующая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эквивалентная форма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0407A775" w14:textId="77777777" w:rsidR="00684A47" w:rsidRPr="00684A47" w:rsidRDefault="00684A47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34AFD3CD" w14:textId="531EEDDE" w:rsidR="00684A47" w:rsidRP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Доказательство. Если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, неравенства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выше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обращаются в равенство. Зафиксируем пару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Рассмотрим функцию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>, определённую равенством</w:t>
      </w:r>
    </w:p>
    <w:p w14:paraId="585D1DF6" w14:textId="77777777" w:rsidR="00684A47" w:rsidRPr="00684A47" w:rsidRDefault="00684A47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hAnsi="Cambria Math" w:cs="Times New Roman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:=</m:t>
              </m:r>
            </m:e>
          </m:box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ty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ty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075352F1" w14:textId="77777777" w:rsidR="00684A47" w:rsidRP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Из четвёртого свойства скалярного произведения следует, что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≥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при всех действительных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В связи с этим дискриминант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должен быть неположительным:</w:t>
      </w:r>
    </w:p>
    <w:p w14:paraId="22A1A299" w14:textId="77777777" w:rsidR="00684A47" w:rsidRPr="008156FF" w:rsidRDefault="00684A47" w:rsidP="00684A47">
      <w:pPr>
        <w:pStyle w:val="ac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D</m:t>
          </m:r>
          <m:box>
            <m:boxPr>
              <m:opEmu m:val="1"/>
              <m:ctrlPr>
                <w:rPr>
                  <w:rFonts w:ascii="Cambria Math" w:hAnsi="Cambria Math" w:cs="Times New Roman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:=</m:t>
              </m:r>
            </m:e>
          </m:box>
          <m:r>
            <w:rPr>
              <w:rFonts w:ascii="Cambria Math" w:hAnsi="Cambria Math" w:cs="Times New Roman"/>
            </w:rPr>
            <m:t>4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4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</m:oMath>
      </m:oMathPara>
    </w:p>
    <w:p w14:paraId="0A78BE0E" w14:textId="62B680EC" w:rsidR="008156FF" w:rsidRPr="00684A47" w:rsidRDefault="008156FF" w:rsidP="008156FF">
      <w:pPr>
        <w:pStyle w:val="ac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2DE78028" w14:textId="221E45F9" w:rsidR="00684A47" w:rsidRPr="008156FF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что эквивалентно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неравенству выше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Подстановка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λy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или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λx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приводит к совпадению обеих частей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 xml:space="preserve"> первого неравенства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Покажем, что иных ситуаций равенства нет. Если в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если в первом неравенстве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имеет место равенство и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, то обязательно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Поэтому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для некоторого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</m:oMath>
      <w:r w:rsidRPr="008156FF">
        <w:rPr>
          <w:rFonts w:ascii="Times New Roman" w:hAnsi="Times New Roman" w:cs="Times New Roman"/>
          <w:sz w:val="22"/>
          <w:szCs w:val="22"/>
          <w:lang w:val="ru-RU"/>
        </w:rPr>
        <w:t>. Это означает, что</w:t>
      </w:r>
    </w:p>
    <w:p w14:paraId="252C3754" w14:textId="77777777" w:rsidR="00684A47" w:rsidRPr="00684A47" w:rsidRDefault="00684A47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</m:oMath>
      </m:oMathPara>
    </w:p>
    <w:p w14:paraId="2C535F38" w14:textId="167A13CB" w:rsid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то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есть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8156FF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 xml:space="preserve"> Теорема доказана.</w:t>
      </w:r>
    </w:p>
    <w:p w14:paraId="538FC680" w14:textId="77777777" w:rsidR="008156FF" w:rsidRDefault="008156FF" w:rsidP="008156FF">
      <w:pPr>
        <w:pStyle w:val="ac"/>
      </w:pPr>
    </w:p>
    <w:p w14:paraId="30A448CC" w14:textId="77777777" w:rsidR="008156FF" w:rsidRDefault="008156FF" w:rsidP="008156FF">
      <w:pPr>
        <w:pStyle w:val="ac"/>
      </w:pPr>
    </w:p>
    <w:p w14:paraId="1D4B6AF8" w14:textId="77777777" w:rsidR="008156FF" w:rsidRDefault="008156FF" w:rsidP="008156FF">
      <w:pPr>
        <w:pStyle w:val="ac"/>
      </w:pPr>
    </w:p>
    <w:p w14:paraId="2A408AC7" w14:textId="77777777" w:rsidR="008156FF" w:rsidRDefault="008156FF" w:rsidP="008156FF">
      <w:pPr>
        <w:pStyle w:val="ac"/>
      </w:pPr>
    </w:p>
    <w:p w14:paraId="4CDAF472" w14:textId="77777777" w:rsidR="004E1E3C" w:rsidRDefault="004E1E3C" w:rsidP="008156FF">
      <w:pPr>
        <w:pStyle w:val="ac"/>
      </w:pPr>
    </w:p>
    <w:p w14:paraId="54CBA0B0" w14:textId="2DB3268F" w:rsidR="008156FF" w:rsidRDefault="008156FF" w:rsidP="008156FF">
      <w:pPr>
        <w:pStyle w:val="ac"/>
        <w:rPr>
          <w:rFonts w:ascii="Times New Roman" w:hAnsi="Times New Roman" w:cs="Times New Roman"/>
        </w:rPr>
      </w:pPr>
      <w:r w:rsidRPr="008156FF">
        <w:rPr>
          <w:rFonts w:ascii="Times New Roman" w:hAnsi="Times New Roman" w:cs="Times New Roman"/>
          <w:b/>
          <w:bCs/>
        </w:rPr>
        <w:lastRenderedPageBreak/>
        <w:t>Частные виды неравенства</w:t>
      </w:r>
      <w:r w:rsidRPr="008156FF">
        <w:rPr>
          <w:rFonts w:ascii="Times New Roman" w:hAnsi="Times New Roman" w:cs="Times New Roman"/>
        </w:rPr>
        <w:t>.</w:t>
      </w:r>
    </w:p>
    <w:p w14:paraId="52F387DC" w14:textId="0623FE3B" w:rsidR="00C0132A" w:rsidRPr="00C0132A" w:rsidRDefault="00C0132A" w:rsidP="008156FF">
      <w:pPr>
        <w:pStyle w:val="ac"/>
        <w:numPr>
          <w:ilvl w:val="0"/>
          <w:numId w:val="15"/>
        </w:numPr>
        <w:rPr>
          <w:rFonts w:ascii="Times New Roman" w:hAnsi="Times New Roman" w:cs="Times New Roman"/>
        </w:rPr>
      </w:pPr>
      <w:r w:rsidRPr="00C0132A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 xml:space="preserve">пространства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,n=1,2,3</m:t>
        </m:r>
      </m:oMath>
      <w:r w:rsidRPr="00C0132A">
        <w:rPr>
          <w:rFonts w:ascii="Times New Roman" w:hAnsi="Times New Roman" w:cs="Times New Roman"/>
        </w:rPr>
        <w:t xml:space="preserve">, </w:t>
      </w:r>
      <w:r w:rsidRPr="00C0132A">
        <w:rPr>
          <w:rFonts w:ascii="Times New Roman" w:hAnsi="Times New Roman" w:cs="Times New Roman"/>
        </w:rPr>
        <w:t xml:space="preserve">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эквивалентно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cos</m:t>
            </m:r>
            <m:r>
              <w:rPr>
                <w:rFonts w:ascii="Cambria Math" w:hAnsi="Cambria Math" w:cs="Times New Roman"/>
              </w:rPr>
              <m:t>φ</m:t>
            </m:r>
          </m:e>
        </m:d>
        <m:r>
          <w:rPr>
            <w:rFonts w:ascii="Cambria Math" w:hAnsi="Cambria Math" w:cs="Cambria Math"/>
          </w:rPr>
          <m:t>≤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и не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даёт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ничего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нового.</w:t>
      </w:r>
    </w:p>
    <w:p w14:paraId="1CB3FAD7" w14:textId="4F745084" w:rsidR="00C0132A" w:rsidRPr="00C0132A" w:rsidRDefault="00C0132A" w:rsidP="008156FF">
      <w:pPr>
        <w:pStyle w:val="ac"/>
        <w:numPr>
          <w:ilvl w:val="0"/>
          <w:numId w:val="15"/>
        </w:numPr>
        <w:rPr>
          <w:rFonts w:ascii="Times New Roman" w:hAnsi="Times New Roman" w:cs="Times New Roman"/>
        </w:rPr>
      </w:pPr>
      <w:r w:rsidRPr="00C0132A">
        <w:rPr>
          <w:rFonts w:ascii="Times New Roman" w:hAnsi="Times New Roman" w:cs="Times New Roman"/>
        </w:rPr>
        <w:t>Для</w:t>
      </w:r>
      <w:r w:rsidRPr="00C0132A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C0132A"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с</w:t>
      </w:r>
      <w:r w:rsidRPr="00C0132A"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каноническим</w:t>
      </w:r>
      <w:r w:rsidRPr="00C0132A">
        <w:rPr>
          <w:rFonts w:ascii="Times New Roman" w:hAnsi="Times New Roman" w:cs="Times New Roman"/>
        </w:rPr>
        <w:t xml:space="preserve"> скалярным произведением </w:t>
      </w:r>
      <w:r w:rsidRPr="00C0132A">
        <w:rPr>
          <w:rFonts w:ascii="Times New Roman" w:hAnsi="Times New Roman" w:cs="Times New Roman"/>
        </w:rPr>
        <w:t>соотношение</w:t>
      </w:r>
      <w:r w:rsidRPr="00C0132A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C0132A">
        <w:rPr>
          <w:rFonts w:ascii="Times New Roman" w:hAnsi="Times New Roman" w:cs="Times New Roman"/>
        </w:rPr>
        <w:t>записывается</w:t>
      </w:r>
      <w:r w:rsidRPr="00C0132A"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как</w:t>
      </w:r>
      <w:r w:rsidRPr="00C0132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доказано Коши</w:t>
      </w:r>
      <w:r w:rsidRPr="00C0132A">
        <w:rPr>
          <w:rFonts w:ascii="Times New Roman" w:hAnsi="Times New Roman" w:cs="Times New Roman"/>
        </w:rPr>
        <w:t>)</w:t>
      </w:r>
    </w:p>
    <w:p w14:paraId="7CF8F674" w14:textId="17BD4457" w:rsidR="008156FF" w:rsidRPr="008156FF" w:rsidRDefault="00C0132A" w:rsidP="008156FF">
      <w:pPr>
        <w:pStyle w:val="ac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BF40354" w14:textId="2452DF6D" w:rsidR="00684A47" w:rsidRPr="00C0132A" w:rsidRDefault="00C0132A" w:rsidP="00C0132A">
      <w:pPr>
        <w:pStyle w:val="a7"/>
        <w:numPr>
          <w:ilvl w:val="0"/>
          <w:numId w:val="15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Пусть </w:t>
      </w:r>
      <m:oMath>
        <m:r>
          <w:rPr>
            <w:rFonts w:ascii="Cambria Math" w:hAnsi="Cambria Math" w:cs="Times New Roman"/>
            <w:lang w:val="en-US"/>
          </w:rPr>
          <m:t>E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a,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 xml:space="preserve"> 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.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  <w:lang w:val="en-US"/>
          </w:rPr>
          <m:t>R</m:t>
        </m:r>
      </m:oMath>
      <w:r w:rsidRPr="00C0132A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–</w:t>
      </w:r>
      <w:r w:rsidRPr="00C0132A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непрерывные функции. Пользуясь интегральным скалярным произведением, получаем</w:t>
      </w:r>
      <w:r w:rsidRPr="00C0132A">
        <w:rPr>
          <w:rFonts w:ascii="Times New Roman" w:eastAsiaTheme="minorEastAsia" w:hAnsi="Times New Roman" w:cs="Times New Roman"/>
          <w:iCs/>
        </w:rPr>
        <w:t>:</w:t>
      </w:r>
    </w:p>
    <w:p w14:paraId="6114B678" w14:textId="72A9002B" w:rsidR="00C0132A" w:rsidRPr="00C0132A" w:rsidRDefault="00C0132A" w:rsidP="00C0132A">
      <w:pPr>
        <w:pStyle w:val="a7"/>
        <w:rPr>
          <w:rFonts w:ascii="Times New Roman" w:hAnsi="Times New Roman" w:cs="Times New Roman"/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|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|≤(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⋅(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sectPr w:rsidR="00C0132A" w:rsidRPr="00C0132A" w:rsidSect="00790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2"/>
    <w:multiLevelType w:val="multilevel"/>
    <w:tmpl w:val="74484DB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6D41E52"/>
    <w:multiLevelType w:val="hybridMultilevel"/>
    <w:tmpl w:val="73B45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211A1"/>
    <w:multiLevelType w:val="hybridMultilevel"/>
    <w:tmpl w:val="F44A6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D0EC2"/>
    <w:multiLevelType w:val="hybridMultilevel"/>
    <w:tmpl w:val="BBEE2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43E7C"/>
    <w:multiLevelType w:val="hybridMultilevel"/>
    <w:tmpl w:val="A9F4644E"/>
    <w:lvl w:ilvl="0" w:tplc="B786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577667"/>
    <w:multiLevelType w:val="hybridMultilevel"/>
    <w:tmpl w:val="3A90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D796D"/>
    <w:multiLevelType w:val="hybridMultilevel"/>
    <w:tmpl w:val="F642C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507DE"/>
    <w:multiLevelType w:val="hybridMultilevel"/>
    <w:tmpl w:val="DE4ED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34351"/>
    <w:multiLevelType w:val="hybridMultilevel"/>
    <w:tmpl w:val="54D49A0E"/>
    <w:lvl w:ilvl="0" w:tplc="9F02B9C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62622A"/>
    <w:multiLevelType w:val="hybridMultilevel"/>
    <w:tmpl w:val="CA5E2AD2"/>
    <w:lvl w:ilvl="0" w:tplc="12581E62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E4962"/>
    <w:multiLevelType w:val="hybridMultilevel"/>
    <w:tmpl w:val="D5F8479A"/>
    <w:lvl w:ilvl="0" w:tplc="D2825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644BC3"/>
    <w:multiLevelType w:val="hybridMultilevel"/>
    <w:tmpl w:val="9D8C6B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E7D2C26"/>
    <w:multiLevelType w:val="hybridMultilevel"/>
    <w:tmpl w:val="E0E09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12466"/>
    <w:multiLevelType w:val="hybridMultilevel"/>
    <w:tmpl w:val="44EA1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47BBC"/>
    <w:multiLevelType w:val="hybridMultilevel"/>
    <w:tmpl w:val="7F369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164F7"/>
    <w:multiLevelType w:val="hybridMultilevel"/>
    <w:tmpl w:val="A7667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350922">
    <w:abstractNumId w:val="10"/>
  </w:num>
  <w:num w:numId="2" w16cid:durableId="1804611276">
    <w:abstractNumId w:val="8"/>
  </w:num>
  <w:num w:numId="3" w16cid:durableId="1541672604">
    <w:abstractNumId w:val="7"/>
  </w:num>
  <w:num w:numId="4" w16cid:durableId="501050935">
    <w:abstractNumId w:val="9"/>
  </w:num>
  <w:num w:numId="5" w16cid:durableId="1568568634">
    <w:abstractNumId w:val="2"/>
  </w:num>
  <w:num w:numId="6" w16cid:durableId="542983025">
    <w:abstractNumId w:val="3"/>
  </w:num>
  <w:num w:numId="7" w16cid:durableId="1648392036">
    <w:abstractNumId w:val="1"/>
  </w:num>
  <w:num w:numId="8" w16cid:durableId="1445076736">
    <w:abstractNumId w:val="14"/>
  </w:num>
  <w:num w:numId="9" w16cid:durableId="649136377">
    <w:abstractNumId w:val="6"/>
  </w:num>
  <w:num w:numId="10" w16cid:durableId="575014340">
    <w:abstractNumId w:val="4"/>
  </w:num>
  <w:num w:numId="11" w16cid:durableId="151682420">
    <w:abstractNumId w:val="5"/>
  </w:num>
  <w:num w:numId="12" w16cid:durableId="818889480">
    <w:abstractNumId w:val="11"/>
  </w:num>
  <w:num w:numId="13" w16cid:durableId="2134516248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 w16cid:durableId="677971122">
    <w:abstractNumId w:val="12"/>
  </w:num>
  <w:num w:numId="15" w16cid:durableId="1372652783">
    <w:abstractNumId w:val="15"/>
  </w:num>
  <w:num w:numId="16" w16cid:durableId="9213767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7D"/>
    <w:rsid w:val="00030564"/>
    <w:rsid w:val="001A1FBF"/>
    <w:rsid w:val="001D6353"/>
    <w:rsid w:val="003F0B91"/>
    <w:rsid w:val="00444166"/>
    <w:rsid w:val="004C18D1"/>
    <w:rsid w:val="004E1E3C"/>
    <w:rsid w:val="005560BA"/>
    <w:rsid w:val="005933E2"/>
    <w:rsid w:val="00684A47"/>
    <w:rsid w:val="006C7C7A"/>
    <w:rsid w:val="00790EFA"/>
    <w:rsid w:val="008156FF"/>
    <w:rsid w:val="0082667D"/>
    <w:rsid w:val="008B3CFA"/>
    <w:rsid w:val="00920D55"/>
    <w:rsid w:val="00A43CC1"/>
    <w:rsid w:val="00A8195C"/>
    <w:rsid w:val="00B846E6"/>
    <w:rsid w:val="00C0132A"/>
    <w:rsid w:val="00C106DF"/>
    <w:rsid w:val="00C85D50"/>
    <w:rsid w:val="00F21901"/>
    <w:rsid w:val="00F3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4A6C"/>
  <w15:chartTrackingRefBased/>
  <w15:docId w15:val="{1245ED0E-4385-473F-A7D0-2D3EB763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EF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6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6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6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66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66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6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6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6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6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6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6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6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67D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ac"/>
    <w:next w:val="ac"/>
    <w:qFormat/>
    <w:rsid w:val="00C106DF"/>
    <w:pPr>
      <w:spacing w:before="180" w:after="180" w:line="240" w:lineRule="auto"/>
    </w:pPr>
    <w:rPr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C106DF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C106DF"/>
    <w:rPr>
      <w:kern w:val="0"/>
      <w:sz w:val="22"/>
      <w:szCs w:val="22"/>
      <w14:ligatures w14:val="none"/>
    </w:rPr>
  </w:style>
  <w:style w:type="paragraph" w:customStyle="1" w:styleId="Compact">
    <w:name w:val="Compact"/>
    <w:basedOn w:val="ac"/>
    <w:qFormat/>
    <w:rsid w:val="00B846E6"/>
    <w:pPr>
      <w:spacing w:before="36" w:after="36" w:line="240" w:lineRule="auto"/>
    </w:pPr>
    <w:rPr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rsid w:val="00A819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4036</Words>
  <Characters>23009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12</cp:revision>
  <dcterms:created xsi:type="dcterms:W3CDTF">2025-03-27T10:05:00Z</dcterms:created>
  <dcterms:modified xsi:type="dcterms:W3CDTF">2025-04-21T17:06:00Z</dcterms:modified>
</cp:coreProperties>
</file>