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E74D6" w14:textId="77777777" w:rsidR="00EC6355" w:rsidRPr="000F177A" w:rsidRDefault="00EC6355" w:rsidP="002A787C">
      <w:pPr>
        <w:pBdr>
          <w:bottom w:val="single" w:sz="6" w:space="1" w:color="auto"/>
        </w:pBdr>
        <w:spacing w:line="360" w:lineRule="auto"/>
        <w:rPr>
          <w:rFonts w:ascii="VIC" w:hAnsi="VIC"/>
          <w:b/>
          <w:bCs/>
          <w:color w:val="000066"/>
          <w:sz w:val="36"/>
          <w:szCs w:val="36"/>
        </w:rPr>
      </w:pPr>
      <w:r w:rsidRPr="000F177A">
        <w:rPr>
          <w:rFonts w:ascii="VIC" w:hAnsi="VIC"/>
          <w:b/>
          <w:bCs/>
          <w:color w:val="000066"/>
          <w:sz w:val="36"/>
          <w:szCs w:val="36"/>
        </w:rPr>
        <w:t>Software Requirements Specification (SRS)</w:t>
      </w:r>
    </w:p>
    <w:p w14:paraId="6AC86028" w14:textId="2F5F1E30" w:rsidR="00EC6355" w:rsidRPr="000F177A" w:rsidRDefault="00EC6355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b/>
          <w:bCs/>
          <w:sz w:val="20"/>
          <w:szCs w:val="20"/>
        </w:rPr>
        <w:t>Project:</w:t>
      </w:r>
      <w:r w:rsidRPr="000F177A">
        <w:rPr>
          <w:rFonts w:ascii="VIC" w:hAnsi="VIC"/>
          <w:sz w:val="20"/>
          <w:szCs w:val="20"/>
        </w:rPr>
        <w:t xml:space="preserve"> Australian Dietary Supplements (ADS) – </w:t>
      </w:r>
      <w:r w:rsidR="00CA1B1D" w:rsidRPr="000F177A">
        <w:rPr>
          <w:rFonts w:ascii="VIC" w:hAnsi="VIC"/>
          <w:sz w:val="20"/>
          <w:szCs w:val="20"/>
        </w:rPr>
        <w:t>w</w:t>
      </w:r>
      <w:r w:rsidRPr="000F177A">
        <w:rPr>
          <w:rFonts w:ascii="VIC" w:hAnsi="VIC"/>
          <w:sz w:val="20"/>
          <w:szCs w:val="20"/>
        </w:rPr>
        <w:t xml:space="preserve">eb </w:t>
      </w:r>
      <w:r w:rsidR="00CA1B1D" w:rsidRPr="000F177A">
        <w:rPr>
          <w:rFonts w:ascii="VIC" w:hAnsi="VIC"/>
          <w:sz w:val="20"/>
          <w:szCs w:val="20"/>
        </w:rPr>
        <w:t>a</w:t>
      </w:r>
      <w:r w:rsidRPr="000F177A">
        <w:rPr>
          <w:rFonts w:ascii="VIC" w:hAnsi="VIC"/>
          <w:sz w:val="20"/>
          <w:szCs w:val="20"/>
        </w:rPr>
        <w:t>pplication</w:t>
      </w:r>
      <w:r w:rsidRPr="000F177A">
        <w:rPr>
          <w:rFonts w:ascii="VIC" w:hAnsi="VIC"/>
          <w:sz w:val="20"/>
          <w:szCs w:val="20"/>
        </w:rPr>
        <w:br/>
      </w:r>
      <w:r w:rsidRPr="000F177A">
        <w:rPr>
          <w:rFonts w:ascii="VIC" w:hAnsi="VIC"/>
          <w:b/>
          <w:bCs/>
          <w:sz w:val="20"/>
          <w:szCs w:val="20"/>
        </w:rPr>
        <w:t>Version:</w:t>
      </w:r>
      <w:r w:rsidRPr="000F177A">
        <w:rPr>
          <w:rFonts w:ascii="VIC" w:hAnsi="VIC"/>
          <w:sz w:val="20"/>
          <w:szCs w:val="20"/>
        </w:rPr>
        <w:t xml:space="preserve"> 1.</w:t>
      </w:r>
      <w:r w:rsidR="000778A2" w:rsidRPr="000F177A">
        <w:rPr>
          <w:rFonts w:ascii="VIC" w:hAnsi="VIC"/>
          <w:sz w:val="20"/>
          <w:szCs w:val="20"/>
        </w:rPr>
        <w:t>4</w:t>
      </w:r>
      <w:r w:rsidRPr="000F177A">
        <w:rPr>
          <w:rFonts w:ascii="VIC" w:hAnsi="VIC"/>
          <w:sz w:val="20"/>
          <w:szCs w:val="20"/>
        </w:rPr>
        <w:br/>
      </w:r>
      <w:r w:rsidRPr="000F177A">
        <w:rPr>
          <w:rFonts w:ascii="VIC" w:hAnsi="VIC"/>
          <w:b/>
          <w:bCs/>
          <w:sz w:val="20"/>
          <w:szCs w:val="20"/>
        </w:rPr>
        <w:t>Date:</w:t>
      </w:r>
      <w:r w:rsidRPr="000F177A">
        <w:rPr>
          <w:rFonts w:ascii="VIC" w:hAnsi="VIC"/>
          <w:sz w:val="20"/>
          <w:szCs w:val="20"/>
        </w:rPr>
        <w:t xml:space="preserve"> </w:t>
      </w:r>
      <w:r w:rsidR="002A24CD" w:rsidRPr="000F177A">
        <w:rPr>
          <w:rFonts w:ascii="VIC" w:hAnsi="VIC"/>
          <w:sz w:val="20"/>
          <w:szCs w:val="20"/>
        </w:rPr>
        <w:t>3</w:t>
      </w:r>
      <w:r w:rsidR="00105449" w:rsidRPr="000F177A">
        <w:rPr>
          <w:rFonts w:ascii="VIC" w:hAnsi="VIC"/>
          <w:sz w:val="20"/>
          <w:szCs w:val="20"/>
        </w:rPr>
        <w:t xml:space="preserve"> </w:t>
      </w:r>
      <w:r w:rsidR="002A24CD" w:rsidRPr="000F177A">
        <w:rPr>
          <w:rFonts w:ascii="VIC" w:hAnsi="VIC"/>
          <w:sz w:val="20"/>
          <w:szCs w:val="20"/>
        </w:rPr>
        <w:t xml:space="preserve">October </w:t>
      </w:r>
      <w:r w:rsidRPr="000F177A">
        <w:rPr>
          <w:rFonts w:ascii="VIC" w:hAnsi="VIC"/>
          <w:sz w:val="20"/>
          <w:szCs w:val="20"/>
        </w:rPr>
        <w:t>2025</w:t>
      </w:r>
    </w:p>
    <w:p w14:paraId="241DC3B0" w14:textId="37F25655" w:rsidR="00EC6355" w:rsidRPr="000F177A" w:rsidRDefault="000F177A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>1. Introduction</w:t>
      </w:r>
    </w:p>
    <w:p w14:paraId="24E8F2CF" w14:textId="77777777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1.1 Purpose</w:t>
      </w:r>
    </w:p>
    <w:p w14:paraId="3AAD9105" w14:textId="77777777" w:rsidR="000778A2" w:rsidRPr="000F177A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This document presents the Software Requirements Specification (SRS) for the Australian Dietary Supplements (ADS) project. The purpose of this document is to define the objectives, scope, functional and non-functional requirements, and constraints of the system. It provides a reference for stakeholders and serves as a development guideline throughout the project lifecycle. </w:t>
      </w:r>
    </w:p>
    <w:p w14:paraId="7BA92FDA" w14:textId="7355B92B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1.2 Scope</w:t>
      </w:r>
    </w:p>
    <w:p w14:paraId="249DB662" w14:textId="52EB3D20" w:rsidR="00EC6355" w:rsidRPr="000F177A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ADS application is a web-based platform designed to help consumers compare dietary supplements and wellbeing products across multiple Australian retailers. It delivers four primary functions: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478"/>
        <w:gridCol w:w="3478"/>
        <w:gridCol w:w="3479"/>
      </w:tblGrid>
      <w:tr w:rsidR="00B962C7" w:rsidRPr="000F177A" w14:paraId="5A5775E3" w14:textId="77777777" w:rsidTr="000F177A">
        <w:tc>
          <w:tcPr>
            <w:tcW w:w="3478" w:type="dxa"/>
            <w:shd w:val="clear" w:color="auto" w:fill="002060"/>
          </w:tcPr>
          <w:p w14:paraId="765117CB" w14:textId="4D88B0C1" w:rsidR="00B962C7" w:rsidRPr="000F177A" w:rsidRDefault="00A313A7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3478" w:type="dxa"/>
            <w:shd w:val="clear" w:color="auto" w:fill="002060"/>
          </w:tcPr>
          <w:p w14:paraId="200AD0FE" w14:textId="4650DBD1" w:rsidR="00B962C7" w:rsidRPr="000F177A" w:rsidRDefault="00B962C7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High-level</w:t>
            </w:r>
          </w:p>
        </w:tc>
        <w:tc>
          <w:tcPr>
            <w:tcW w:w="3479" w:type="dxa"/>
            <w:shd w:val="clear" w:color="auto" w:fill="002060"/>
          </w:tcPr>
          <w:p w14:paraId="5A0058B1" w14:textId="56BCAC1D" w:rsidR="00B962C7" w:rsidRPr="000F177A" w:rsidRDefault="00B962C7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Detailed</w:t>
            </w:r>
          </w:p>
        </w:tc>
      </w:tr>
      <w:tr w:rsidR="00B962C7" w:rsidRPr="000F177A" w14:paraId="411046CA" w14:textId="77777777" w:rsidTr="000F177A">
        <w:tc>
          <w:tcPr>
            <w:tcW w:w="3478" w:type="dxa"/>
          </w:tcPr>
          <w:p w14:paraId="6C7DF607" w14:textId="7B1DACBE" w:rsidR="00B962C7" w:rsidRPr="000F177A" w:rsidRDefault="00B962C7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1</w:t>
            </w:r>
          </w:p>
        </w:tc>
        <w:tc>
          <w:tcPr>
            <w:tcW w:w="3478" w:type="dxa"/>
          </w:tcPr>
          <w:p w14:paraId="37544D39" w14:textId="363399B9" w:rsidR="00B962C7" w:rsidRPr="000F177A" w:rsidRDefault="00B962C7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Price </w:t>
            </w:r>
            <w:r w:rsidR="00CA1B1D" w:rsidRPr="000F177A">
              <w:rPr>
                <w:rFonts w:ascii="VIC" w:hAnsi="VIC"/>
                <w:sz w:val="20"/>
                <w:szCs w:val="20"/>
              </w:rPr>
              <w:t>c</w:t>
            </w:r>
            <w:r w:rsidRPr="000F177A">
              <w:rPr>
                <w:rFonts w:ascii="VIC" w:hAnsi="VIC"/>
                <w:sz w:val="20"/>
                <w:szCs w:val="20"/>
              </w:rPr>
              <w:t>omparison</w:t>
            </w:r>
          </w:p>
        </w:tc>
        <w:tc>
          <w:tcPr>
            <w:tcW w:w="3479" w:type="dxa"/>
          </w:tcPr>
          <w:p w14:paraId="38236617" w14:textId="320E6346" w:rsidR="00B962C7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Aggregates product and price data (vitamins, supplements, over-the-counter medication, etc.) from major retailers to compare prices, reviews and product information.</w:t>
            </w:r>
          </w:p>
        </w:tc>
      </w:tr>
      <w:tr w:rsidR="005D5532" w:rsidRPr="000F177A" w14:paraId="725A2CF2" w14:textId="77777777" w:rsidTr="000F177A">
        <w:tc>
          <w:tcPr>
            <w:tcW w:w="3478" w:type="dxa"/>
          </w:tcPr>
          <w:p w14:paraId="2237CE35" w14:textId="670E5BC6" w:rsidR="005D5532" w:rsidRPr="000F177A" w:rsidRDefault="005D553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2</w:t>
            </w:r>
          </w:p>
        </w:tc>
        <w:tc>
          <w:tcPr>
            <w:tcW w:w="3478" w:type="dxa"/>
          </w:tcPr>
          <w:p w14:paraId="51EE9CD2" w14:textId="54A7AD9B" w:rsidR="005D553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Save product</w:t>
            </w:r>
          </w:p>
        </w:tc>
        <w:tc>
          <w:tcPr>
            <w:tcW w:w="3479" w:type="dxa"/>
          </w:tcPr>
          <w:p w14:paraId="4A030EC3" w14:textId="553AD208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Enables users to save searched items into a personalised list for later review or to monitor price changes over time.</w:t>
            </w:r>
          </w:p>
        </w:tc>
      </w:tr>
      <w:tr w:rsidR="00B962C7" w:rsidRPr="000F177A" w14:paraId="66410E6C" w14:textId="77777777" w:rsidTr="000F177A">
        <w:tc>
          <w:tcPr>
            <w:tcW w:w="3478" w:type="dxa"/>
          </w:tcPr>
          <w:p w14:paraId="2D7E2AF3" w14:textId="7C268755" w:rsidR="00B962C7" w:rsidRPr="000F177A" w:rsidRDefault="005D553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3</w:t>
            </w:r>
          </w:p>
        </w:tc>
        <w:tc>
          <w:tcPr>
            <w:tcW w:w="3478" w:type="dxa"/>
          </w:tcPr>
          <w:p w14:paraId="5C427C86" w14:textId="2B4B7106" w:rsidR="00B962C7" w:rsidRPr="000F177A" w:rsidRDefault="00B962C7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AI </w:t>
            </w:r>
            <w:r w:rsidR="000778A2" w:rsidRPr="000F177A">
              <w:rPr>
                <w:rFonts w:ascii="VIC" w:hAnsi="VIC"/>
                <w:sz w:val="20"/>
                <w:szCs w:val="20"/>
              </w:rPr>
              <w:t>c</w:t>
            </w:r>
            <w:r w:rsidRPr="000F177A">
              <w:rPr>
                <w:rFonts w:ascii="VIC" w:hAnsi="VIC"/>
                <w:sz w:val="20"/>
                <w:szCs w:val="20"/>
              </w:rPr>
              <w:t>hatbot</w:t>
            </w:r>
          </w:p>
        </w:tc>
        <w:tc>
          <w:tcPr>
            <w:tcW w:w="3479" w:type="dxa"/>
          </w:tcPr>
          <w:p w14:paraId="7DB00F1F" w14:textId="36A314D9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Provides an interactive chatbot to answer user queries about products, categories and </w:t>
            </w:r>
            <w:r w:rsidR="002A787C">
              <w:rPr>
                <w:rFonts w:ascii="VIC" w:hAnsi="VIC"/>
                <w:sz w:val="20"/>
                <w:szCs w:val="20"/>
              </w:rPr>
              <w:t>general</w:t>
            </w:r>
            <w:r w:rsidRPr="000F177A">
              <w:rPr>
                <w:rFonts w:ascii="VIC" w:hAnsi="VIC"/>
                <w:sz w:val="20"/>
                <w:szCs w:val="20"/>
              </w:rPr>
              <w:t xml:space="preserve"> information. </w:t>
            </w:r>
          </w:p>
        </w:tc>
      </w:tr>
      <w:tr w:rsidR="00B962C7" w:rsidRPr="000F177A" w14:paraId="0B7F8FF9" w14:textId="77777777" w:rsidTr="000F177A">
        <w:tc>
          <w:tcPr>
            <w:tcW w:w="3478" w:type="dxa"/>
          </w:tcPr>
          <w:p w14:paraId="335D40EC" w14:textId="6723E4D3" w:rsidR="00B962C7" w:rsidRPr="000F177A" w:rsidRDefault="005D553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4</w:t>
            </w:r>
          </w:p>
        </w:tc>
        <w:tc>
          <w:tcPr>
            <w:tcW w:w="3478" w:type="dxa"/>
          </w:tcPr>
          <w:p w14:paraId="1B90607F" w14:textId="1EF9EB28" w:rsidR="00B962C7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Direct user to retailer</w:t>
            </w:r>
          </w:p>
        </w:tc>
        <w:tc>
          <w:tcPr>
            <w:tcW w:w="3479" w:type="dxa"/>
          </w:tcPr>
          <w:p w14:paraId="0CD2BBE9" w14:textId="0F160317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Allows users to navigate directly to the cheapest available </w:t>
            </w:r>
            <w:r w:rsidRPr="000F177A">
              <w:rPr>
                <w:rFonts w:ascii="VIC" w:hAnsi="VIC"/>
                <w:sz w:val="20"/>
                <w:szCs w:val="20"/>
              </w:rPr>
              <w:lastRenderedPageBreak/>
              <w:t>retailer’s product page for purchase.</w:t>
            </w:r>
          </w:p>
        </w:tc>
      </w:tr>
    </w:tbl>
    <w:p w14:paraId="639AD366" w14:textId="77777777" w:rsidR="002A787C" w:rsidRDefault="002A787C" w:rsidP="002A787C">
      <w:pPr>
        <w:spacing w:line="360" w:lineRule="auto"/>
        <w:rPr>
          <w:rFonts w:ascii="VIC" w:hAnsi="VIC"/>
          <w:sz w:val="20"/>
          <w:szCs w:val="20"/>
        </w:rPr>
      </w:pPr>
    </w:p>
    <w:p w14:paraId="473DC590" w14:textId="6D369FBC" w:rsidR="00EC6355" w:rsidRPr="000F177A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system architecture includes:</w:t>
      </w:r>
    </w:p>
    <w:p w14:paraId="32D4AC50" w14:textId="77777777" w:rsidR="000778A2" w:rsidRPr="000F177A" w:rsidRDefault="000778A2" w:rsidP="002A787C">
      <w:pPr>
        <w:pStyle w:val="ListParagraph"/>
        <w:numPr>
          <w:ilvl w:val="0"/>
          <w:numId w:val="5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Database: MongoDB deployed in a Docker container for data storage and persistence.</w:t>
      </w:r>
    </w:p>
    <w:p w14:paraId="13F78C48" w14:textId="0C5E1FAA" w:rsidR="000778A2" w:rsidRPr="000F177A" w:rsidRDefault="000778A2" w:rsidP="002A787C">
      <w:pPr>
        <w:pStyle w:val="ListParagraph"/>
        <w:numPr>
          <w:ilvl w:val="0"/>
          <w:numId w:val="5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Backend: Node.js/Express REST API to serve application functionality.</w:t>
      </w:r>
    </w:p>
    <w:p w14:paraId="4554BEAE" w14:textId="307A3A49" w:rsidR="000778A2" w:rsidRPr="000F177A" w:rsidRDefault="000778A2" w:rsidP="002A787C">
      <w:pPr>
        <w:pStyle w:val="ListParagraph"/>
        <w:numPr>
          <w:ilvl w:val="0"/>
          <w:numId w:val="5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Frontend: Materialize CSS-based user interface for search, browsing, My List and chatbot interaction.</w:t>
      </w:r>
    </w:p>
    <w:p w14:paraId="27D10A51" w14:textId="095097A5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1.3 Definitions,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a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cronyms and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a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7"/>
        <w:gridCol w:w="5218"/>
      </w:tblGrid>
      <w:tr w:rsidR="00286F9C" w:rsidRPr="000F177A" w14:paraId="11D3580D" w14:textId="77777777" w:rsidTr="000F177A">
        <w:trPr>
          <w:trHeight w:val="405"/>
        </w:trPr>
        <w:tc>
          <w:tcPr>
            <w:tcW w:w="5217" w:type="dxa"/>
            <w:shd w:val="clear" w:color="auto" w:fill="002060"/>
          </w:tcPr>
          <w:p w14:paraId="36A34288" w14:textId="77777777" w:rsidR="00286F9C" w:rsidRPr="000F177A" w:rsidRDefault="00286F9C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Term</w:t>
            </w: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5218" w:type="dxa"/>
            <w:shd w:val="clear" w:color="auto" w:fill="002060"/>
          </w:tcPr>
          <w:p w14:paraId="303C3BEA" w14:textId="77777777" w:rsidR="00286F9C" w:rsidRPr="000F177A" w:rsidRDefault="00286F9C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Definition</w:t>
            </w:r>
          </w:p>
        </w:tc>
      </w:tr>
      <w:tr w:rsidR="00286F9C" w:rsidRPr="000F177A" w14:paraId="3833000C" w14:textId="77777777" w:rsidTr="000F177A">
        <w:trPr>
          <w:trHeight w:val="405"/>
        </w:trPr>
        <w:tc>
          <w:tcPr>
            <w:tcW w:w="5217" w:type="dxa"/>
          </w:tcPr>
          <w:p w14:paraId="73E5AE9B" w14:textId="250AD0BF" w:rsidR="00286F9C" w:rsidRPr="000F177A" w:rsidRDefault="00286F9C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ADS</w:t>
            </w:r>
          </w:p>
        </w:tc>
        <w:tc>
          <w:tcPr>
            <w:tcW w:w="5218" w:type="dxa"/>
          </w:tcPr>
          <w:p w14:paraId="4D685FE0" w14:textId="3272B9DF" w:rsidR="00286F9C" w:rsidRPr="000F177A" w:rsidRDefault="00286F9C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Australian Dietary Supplements (project name)</w:t>
            </w:r>
          </w:p>
        </w:tc>
      </w:tr>
      <w:tr w:rsidR="000778A2" w:rsidRPr="000F177A" w14:paraId="71DAE26F" w14:textId="77777777" w:rsidTr="000F177A">
        <w:trPr>
          <w:trHeight w:val="405"/>
        </w:trPr>
        <w:tc>
          <w:tcPr>
            <w:tcW w:w="5217" w:type="dxa"/>
          </w:tcPr>
          <w:p w14:paraId="5CA942E5" w14:textId="0A8D88CD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API</w:t>
            </w:r>
          </w:p>
        </w:tc>
        <w:tc>
          <w:tcPr>
            <w:tcW w:w="5218" w:type="dxa"/>
          </w:tcPr>
          <w:p w14:paraId="6478301E" w14:textId="72C5E1BC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Application programming interface</w:t>
            </w:r>
          </w:p>
        </w:tc>
      </w:tr>
      <w:tr w:rsidR="000778A2" w:rsidRPr="000F177A" w14:paraId="21004625" w14:textId="77777777" w:rsidTr="000F177A">
        <w:trPr>
          <w:trHeight w:val="405"/>
        </w:trPr>
        <w:tc>
          <w:tcPr>
            <w:tcW w:w="5217" w:type="dxa"/>
          </w:tcPr>
          <w:p w14:paraId="3EDB8454" w14:textId="55F2EB62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ETL</w:t>
            </w:r>
          </w:p>
        </w:tc>
        <w:tc>
          <w:tcPr>
            <w:tcW w:w="5218" w:type="dxa"/>
          </w:tcPr>
          <w:p w14:paraId="067065DB" w14:textId="713441FB" w:rsidR="000778A2" w:rsidRPr="000F177A" w:rsidRDefault="000778A2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Extract, transform and load process</w:t>
            </w:r>
          </w:p>
        </w:tc>
      </w:tr>
      <w:tr w:rsidR="000778A2" w:rsidRPr="000F177A" w14:paraId="358E6AEF" w14:textId="77777777" w:rsidTr="000F177A">
        <w:trPr>
          <w:trHeight w:val="405"/>
        </w:trPr>
        <w:tc>
          <w:tcPr>
            <w:tcW w:w="5217" w:type="dxa"/>
          </w:tcPr>
          <w:p w14:paraId="1795A6E0" w14:textId="4F4EB5FA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MVP</w:t>
            </w:r>
          </w:p>
        </w:tc>
        <w:tc>
          <w:tcPr>
            <w:tcW w:w="5218" w:type="dxa"/>
          </w:tcPr>
          <w:p w14:paraId="632FA309" w14:textId="19A8164F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Minimum viable product</w:t>
            </w:r>
          </w:p>
        </w:tc>
      </w:tr>
      <w:tr w:rsidR="000778A2" w:rsidRPr="000F177A" w14:paraId="0E36A061" w14:textId="77777777" w:rsidTr="000F177A">
        <w:trPr>
          <w:trHeight w:val="405"/>
        </w:trPr>
        <w:tc>
          <w:tcPr>
            <w:tcW w:w="5217" w:type="dxa"/>
          </w:tcPr>
          <w:p w14:paraId="33A9246C" w14:textId="7FDB1034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MVC</w:t>
            </w:r>
          </w:p>
        </w:tc>
        <w:tc>
          <w:tcPr>
            <w:tcW w:w="5218" w:type="dxa"/>
          </w:tcPr>
          <w:p w14:paraId="7AE715A7" w14:textId="12099494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Model-View-Controller</w:t>
            </w:r>
          </w:p>
        </w:tc>
      </w:tr>
      <w:tr w:rsidR="000778A2" w:rsidRPr="000F177A" w14:paraId="45A8D092" w14:textId="77777777" w:rsidTr="000F177A">
        <w:trPr>
          <w:trHeight w:val="405"/>
        </w:trPr>
        <w:tc>
          <w:tcPr>
            <w:tcW w:w="5217" w:type="dxa"/>
          </w:tcPr>
          <w:p w14:paraId="60B374B0" w14:textId="28D452F7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UI</w:t>
            </w:r>
          </w:p>
        </w:tc>
        <w:tc>
          <w:tcPr>
            <w:tcW w:w="5218" w:type="dxa"/>
          </w:tcPr>
          <w:p w14:paraId="5F9080C4" w14:textId="747F9C67" w:rsidR="000778A2" w:rsidRPr="000F177A" w:rsidRDefault="000778A2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User interface</w:t>
            </w:r>
          </w:p>
        </w:tc>
      </w:tr>
    </w:tbl>
    <w:p w14:paraId="4498C4D3" w14:textId="4C85E5EE" w:rsidR="00EC6355" w:rsidRPr="000F177A" w:rsidRDefault="00EC6355" w:rsidP="002A787C">
      <w:pPr>
        <w:spacing w:before="240"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 xml:space="preserve">2. Overall </w:t>
      </w:r>
      <w:r w:rsidR="00FC66E4" w:rsidRPr="000F177A">
        <w:rPr>
          <w:rFonts w:ascii="VIC" w:hAnsi="VIC"/>
          <w:b/>
          <w:bCs/>
          <w:color w:val="333399"/>
          <w:sz w:val="28"/>
          <w:szCs w:val="28"/>
        </w:rPr>
        <w:t>d</w:t>
      </w:r>
      <w:r w:rsidRPr="000F177A">
        <w:rPr>
          <w:rFonts w:ascii="VIC" w:hAnsi="VIC"/>
          <w:b/>
          <w:bCs/>
          <w:color w:val="333399"/>
          <w:sz w:val="28"/>
          <w:szCs w:val="28"/>
        </w:rPr>
        <w:t>escription</w:t>
      </w:r>
    </w:p>
    <w:p w14:paraId="33C39D22" w14:textId="799F7831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2.1 Product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p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erspective</w:t>
      </w:r>
    </w:p>
    <w:p w14:paraId="16A15B1F" w14:textId="77777777" w:rsidR="000778A2" w:rsidRPr="000778A2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The ADS system is a new, standalone web application. It includes:</w:t>
      </w:r>
    </w:p>
    <w:p w14:paraId="47316F01" w14:textId="77777777" w:rsidR="000778A2" w:rsidRPr="000778A2" w:rsidRDefault="000778A2" w:rsidP="002A787C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Scraping modules to extract and transform data from retailer websites.</w:t>
      </w:r>
    </w:p>
    <w:p w14:paraId="4E7C62C9" w14:textId="77777777" w:rsidR="000778A2" w:rsidRPr="000778A2" w:rsidRDefault="000778A2" w:rsidP="002A787C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Database (MongoDB via Docker) for secure, persistent data storage and access.</w:t>
      </w:r>
    </w:p>
    <w:p w14:paraId="14E6A8AA" w14:textId="77777777" w:rsidR="000778A2" w:rsidRPr="000778A2" w:rsidRDefault="000778A2" w:rsidP="002A787C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Web API (Node.js/Express) for communication between database and frontend.</w:t>
      </w:r>
    </w:p>
    <w:p w14:paraId="6FE14DF5" w14:textId="77777777" w:rsidR="000778A2" w:rsidRPr="000778A2" w:rsidRDefault="000778A2" w:rsidP="002A787C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Frontend (Materialize CSS) for user interaction and display.</w:t>
      </w:r>
    </w:p>
    <w:p w14:paraId="2BED60F7" w14:textId="24AB6609" w:rsidR="00EC6355" w:rsidRPr="000F177A" w:rsidRDefault="00EC6355" w:rsidP="002A787C">
      <w:pPr>
        <w:spacing w:line="360" w:lineRule="auto"/>
        <w:rPr>
          <w:rFonts w:ascii="VIC" w:hAnsi="VIC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2.2 Product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f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unctions</w:t>
      </w:r>
    </w:p>
    <w:p w14:paraId="2E8A2E36" w14:textId="77777777" w:rsidR="000778A2" w:rsidRPr="000778A2" w:rsidRDefault="000778A2" w:rsidP="002A787C">
      <w:p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The system provides the following core functions:</w:t>
      </w:r>
    </w:p>
    <w:p w14:paraId="061B98A0" w14:textId="77777777" w:rsidR="000778A2" w:rsidRPr="000778A2" w:rsidRDefault="000778A2" w:rsidP="002A787C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Searchable product listings with price and details.</w:t>
      </w:r>
    </w:p>
    <w:p w14:paraId="6BBADEC8" w14:textId="77777777" w:rsidR="000778A2" w:rsidRPr="000778A2" w:rsidRDefault="000778A2" w:rsidP="002A787C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Personalised "My List" feature for saved items.</w:t>
      </w:r>
    </w:p>
    <w:p w14:paraId="7B018262" w14:textId="77777777" w:rsidR="000778A2" w:rsidRPr="000778A2" w:rsidRDefault="000778A2" w:rsidP="002A787C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lastRenderedPageBreak/>
        <w:t>Links directing users to retailer product pages for purchase.</w:t>
      </w:r>
    </w:p>
    <w:p w14:paraId="03F3E0D1" w14:textId="77777777" w:rsidR="000778A2" w:rsidRPr="000778A2" w:rsidRDefault="000778A2" w:rsidP="002A787C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Chatbot-based product information and guidance.</w:t>
      </w:r>
    </w:p>
    <w:p w14:paraId="545D206D" w14:textId="40031649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2.3 User </w:t>
      </w:r>
      <w:r w:rsidR="00286F9C" w:rsidRPr="000F177A">
        <w:rPr>
          <w:rFonts w:ascii="VIC" w:hAnsi="VIC" w:cstheme="majorHAnsi"/>
          <w:b/>
          <w:bCs/>
          <w:color w:val="3333FF"/>
          <w:sz w:val="24"/>
          <w:szCs w:val="24"/>
        </w:rPr>
        <w:t>c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haracteristics</w:t>
      </w:r>
    </w:p>
    <w:p w14:paraId="36317FA4" w14:textId="16E1AC98" w:rsidR="000778A2" w:rsidRPr="000F177A" w:rsidRDefault="000778A2" w:rsidP="002A787C">
      <w:pPr>
        <w:numPr>
          <w:ilvl w:val="0"/>
          <w:numId w:val="1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Primary </w:t>
      </w:r>
      <w:r w:rsidR="002A787C">
        <w:rPr>
          <w:rFonts w:ascii="VIC" w:hAnsi="VIC"/>
          <w:sz w:val="20"/>
          <w:szCs w:val="20"/>
        </w:rPr>
        <w:t>u</w:t>
      </w:r>
      <w:r w:rsidRPr="000F177A">
        <w:rPr>
          <w:rFonts w:ascii="VIC" w:hAnsi="VIC"/>
          <w:sz w:val="20"/>
          <w:szCs w:val="20"/>
        </w:rPr>
        <w:t xml:space="preserve">sers: </w:t>
      </w:r>
      <w:r w:rsidR="002A787C">
        <w:rPr>
          <w:rFonts w:ascii="VIC" w:hAnsi="VIC"/>
          <w:sz w:val="20"/>
          <w:szCs w:val="20"/>
        </w:rPr>
        <w:t>g</w:t>
      </w:r>
      <w:r w:rsidRPr="000F177A">
        <w:rPr>
          <w:rFonts w:ascii="VIC" w:hAnsi="VIC"/>
          <w:sz w:val="20"/>
          <w:szCs w:val="20"/>
        </w:rPr>
        <w:t>eneral consumers seeking to compare supplement prices and receive basic information.</w:t>
      </w:r>
    </w:p>
    <w:p w14:paraId="13B1E59E" w14:textId="24E501C0" w:rsidR="00EC6355" w:rsidRPr="000F177A" w:rsidRDefault="000778A2" w:rsidP="002A787C">
      <w:pPr>
        <w:numPr>
          <w:ilvl w:val="0"/>
          <w:numId w:val="1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Users are expected to have basic computer and web navigation skills.</w:t>
      </w:r>
    </w:p>
    <w:p w14:paraId="08908B74" w14:textId="77777777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2.4 Constraints</w:t>
      </w:r>
    </w:p>
    <w:p w14:paraId="630A213C" w14:textId="2A3FFA36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Timeframe: ~5 weeks of development, split into two sprints. Sprint 1 emphasises project setup and core functionality; Sprint 2 focuses on advanced features and UI/UX refinement.</w:t>
      </w:r>
    </w:p>
    <w:p w14:paraId="0F5A3FD8" w14:textId="16AF921B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Technology: </w:t>
      </w:r>
      <w:r w:rsidR="002A787C">
        <w:rPr>
          <w:rFonts w:ascii="VIC" w:hAnsi="VIC"/>
          <w:sz w:val="20"/>
          <w:szCs w:val="20"/>
        </w:rPr>
        <w:t>l</w:t>
      </w:r>
      <w:r w:rsidRPr="000F177A">
        <w:rPr>
          <w:rFonts w:ascii="VIC" w:hAnsi="VIC"/>
          <w:sz w:val="20"/>
          <w:szCs w:val="20"/>
        </w:rPr>
        <w:t xml:space="preserve">imited to MongoDB, Node.js/Express, Materialize CSS and Python </w:t>
      </w:r>
      <w:r w:rsidR="002A787C">
        <w:rPr>
          <w:rFonts w:ascii="VIC" w:hAnsi="VIC"/>
          <w:sz w:val="20"/>
          <w:szCs w:val="20"/>
        </w:rPr>
        <w:t>(</w:t>
      </w:r>
      <w:r w:rsidR="00AE68CF">
        <w:rPr>
          <w:rFonts w:ascii="VIC" w:hAnsi="VIC"/>
          <w:sz w:val="20"/>
          <w:szCs w:val="20"/>
        </w:rPr>
        <w:t xml:space="preserve">mostly </w:t>
      </w:r>
      <w:r w:rsidRPr="000F177A">
        <w:rPr>
          <w:rFonts w:ascii="VIC" w:hAnsi="VIC"/>
          <w:sz w:val="20"/>
          <w:szCs w:val="20"/>
        </w:rPr>
        <w:t>consistent with coursework scope</w:t>
      </w:r>
      <w:r w:rsidR="002A787C">
        <w:rPr>
          <w:rFonts w:ascii="VIC" w:hAnsi="VIC"/>
          <w:sz w:val="20"/>
          <w:szCs w:val="20"/>
        </w:rPr>
        <w:t>)</w:t>
      </w:r>
      <w:r w:rsidRPr="000F177A">
        <w:rPr>
          <w:rFonts w:ascii="VIC" w:hAnsi="VIC"/>
          <w:sz w:val="20"/>
          <w:szCs w:val="20"/>
        </w:rPr>
        <w:t>.</w:t>
      </w:r>
    </w:p>
    <w:p w14:paraId="59BFA1BB" w14:textId="1EDA0380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Deployment: </w:t>
      </w:r>
      <w:r w:rsidR="002A787C">
        <w:rPr>
          <w:rFonts w:ascii="VIC" w:hAnsi="VIC"/>
          <w:sz w:val="20"/>
          <w:szCs w:val="20"/>
        </w:rPr>
        <w:t>a</w:t>
      </w:r>
      <w:r w:rsidRPr="000F177A">
        <w:rPr>
          <w:rFonts w:ascii="VIC" w:hAnsi="VIC"/>
          <w:sz w:val="20"/>
          <w:szCs w:val="20"/>
        </w:rPr>
        <w:t>pplication requires Docker Desktop to run database container.</w:t>
      </w:r>
    </w:p>
    <w:p w14:paraId="1EC8578E" w14:textId="48812ED2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Persistence: </w:t>
      </w:r>
      <w:r w:rsidR="002A787C">
        <w:rPr>
          <w:rFonts w:ascii="VIC" w:hAnsi="VIC"/>
          <w:sz w:val="20"/>
          <w:szCs w:val="20"/>
        </w:rPr>
        <w:t>d</w:t>
      </w:r>
      <w:r w:rsidRPr="000F177A">
        <w:rPr>
          <w:rFonts w:ascii="VIC" w:hAnsi="VIC"/>
          <w:sz w:val="20"/>
          <w:szCs w:val="20"/>
        </w:rPr>
        <w:t>ata is retained using Docker volumes; deleting volumes causes data loss without backups.</w:t>
      </w:r>
    </w:p>
    <w:p w14:paraId="6E454A25" w14:textId="7639B4CD" w:rsidR="000778A2" w:rsidRPr="000F177A" w:rsidRDefault="000778A2" w:rsidP="002A787C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Limitations: </w:t>
      </w:r>
      <w:r w:rsidR="002A787C">
        <w:rPr>
          <w:rFonts w:ascii="VIC" w:hAnsi="VIC"/>
          <w:sz w:val="20"/>
          <w:szCs w:val="20"/>
        </w:rPr>
        <w:t>l</w:t>
      </w:r>
      <w:r w:rsidRPr="000F177A">
        <w:rPr>
          <w:rFonts w:ascii="VIC" w:hAnsi="VIC"/>
          <w:sz w:val="20"/>
          <w:szCs w:val="20"/>
        </w:rPr>
        <w:t>imited scraped sources reduce the strength of cross-retailer comparison.</w:t>
      </w:r>
    </w:p>
    <w:p w14:paraId="65E977E6" w14:textId="0094F9F1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2.5 Assumptions and </w:t>
      </w:r>
      <w:r w:rsidR="00286F9C" w:rsidRPr="000F177A">
        <w:rPr>
          <w:rFonts w:ascii="VIC" w:hAnsi="VIC" w:cstheme="majorHAnsi"/>
          <w:b/>
          <w:bCs/>
          <w:color w:val="3333FF"/>
          <w:sz w:val="24"/>
          <w:szCs w:val="24"/>
        </w:rPr>
        <w:t>d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ependencies</w:t>
      </w:r>
    </w:p>
    <w:p w14:paraId="46FC8220" w14:textId="7F7DA833" w:rsidR="000778A2" w:rsidRPr="000F177A" w:rsidRDefault="000778A2" w:rsidP="002A787C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Internet connectivity is required for scraping and external retailer access.</w:t>
      </w:r>
    </w:p>
    <w:p w14:paraId="34D74EB0" w14:textId="38DFAD2A" w:rsidR="000778A2" w:rsidRPr="000F177A" w:rsidRDefault="000778A2" w:rsidP="002A787C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MongoDB container remains active and accessible to the web application.</w:t>
      </w:r>
    </w:p>
    <w:p w14:paraId="6E4BF96B" w14:textId="7EB5B2B1" w:rsidR="000778A2" w:rsidRPr="000F177A" w:rsidRDefault="000778A2" w:rsidP="002A787C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Retailer websites will allow scraping and remain available.</w:t>
      </w:r>
    </w:p>
    <w:p w14:paraId="36BBF0AA" w14:textId="19C93287" w:rsidR="000778A2" w:rsidRPr="000F177A" w:rsidRDefault="000778A2" w:rsidP="002A787C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Project backlog is managed using Trello (</w:t>
      </w:r>
      <w:hyperlink r:id="rId7" w:history="1">
        <w:r w:rsidRPr="000F177A">
          <w:rPr>
            <w:rStyle w:val="Hyperlink"/>
            <w:rFonts w:ascii="VIC" w:hAnsi="VIC"/>
            <w:sz w:val="20"/>
            <w:szCs w:val="20"/>
          </w:rPr>
          <w:t>https://trello.com/b/hRBjFHW9/sit725-group-project-australian-diatery-supplements-website</w:t>
        </w:r>
      </w:hyperlink>
      <w:r w:rsidRPr="000F177A">
        <w:rPr>
          <w:rFonts w:ascii="VIC" w:hAnsi="VIC"/>
          <w:sz w:val="20"/>
          <w:szCs w:val="20"/>
        </w:rPr>
        <w:t xml:space="preserve">). </w:t>
      </w:r>
    </w:p>
    <w:p w14:paraId="29AC2474" w14:textId="66AA84F7" w:rsidR="00EC6355" w:rsidRPr="000F177A" w:rsidRDefault="00EC6355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 xml:space="preserve">3. Specific </w:t>
      </w:r>
      <w:r w:rsidR="00FC66E4" w:rsidRPr="000F177A">
        <w:rPr>
          <w:rFonts w:ascii="VIC" w:hAnsi="VIC"/>
          <w:b/>
          <w:bCs/>
          <w:color w:val="333399"/>
          <w:sz w:val="28"/>
          <w:szCs w:val="28"/>
        </w:rPr>
        <w:t>r</w:t>
      </w:r>
      <w:r w:rsidRPr="000F177A">
        <w:rPr>
          <w:rFonts w:ascii="VIC" w:hAnsi="VIC"/>
          <w:b/>
          <w:bCs/>
          <w:color w:val="333399"/>
          <w:sz w:val="28"/>
          <w:szCs w:val="28"/>
        </w:rPr>
        <w:t>equirements</w:t>
      </w:r>
    </w:p>
    <w:p w14:paraId="4BFF2D83" w14:textId="01D41991" w:rsidR="00EC6355" w:rsidRPr="000F177A" w:rsidRDefault="00EC6355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3.1 Functional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r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equirements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217"/>
        <w:gridCol w:w="5218"/>
      </w:tblGrid>
      <w:tr w:rsidR="001072B7" w:rsidRPr="000F177A" w14:paraId="63A03636" w14:textId="77777777" w:rsidTr="000F177A">
        <w:tc>
          <w:tcPr>
            <w:tcW w:w="5217" w:type="dxa"/>
            <w:shd w:val="clear" w:color="auto" w:fill="002060"/>
          </w:tcPr>
          <w:p w14:paraId="5CA6DF36" w14:textId="279DC957" w:rsidR="001072B7" w:rsidRPr="000F177A" w:rsidRDefault="001072B7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5218" w:type="dxa"/>
            <w:shd w:val="clear" w:color="auto" w:fill="002060"/>
          </w:tcPr>
          <w:p w14:paraId="08CE0B9D" w14:textId="2D76AAB6" w:rsidR="001072B7" w:rsidRPr="000F177A" w:rsidRDefault="001072B7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Detail</w:t>
            </w:r>
          </w:p>
        </w:tc>
      </w:tr>
      <w:tr w:rsidR="00F86E96" w:rsidRPr="000F177A" w14:paraId="7A5B444B" w14:textId="77777777" w:rsidTr="000F177A">
        <w:tc>
          <w:tcPr>
            <w:tcW w:w="5217" w:type="dxa"/>
          </w:tcPr>
          <w:p w14:paraId="5FADCE9C" w14:textId="715CEF2C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FR1</w:t>
            </w:r>
          </w:p>
        </w:tc>
        <w:tc>
          <w:tcPr>
            <w:tcW w:w="5218" w:type="dxa"/>
          </w:tcPr>
          <w:p w14:paraId="29DC0FEA" w14:textId="470FBC0C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deploy a MongoDB server in a Docker container, with persistent data stored in</w:t>
            </w:r>
            <w:r w:rsidR="000F177A" w:rsidRPr="000F177A">
              <w:rPr>
                <w:rFonts w:ascii="VIC" w:hAnsi="VIC"/>
                <w:sz w:val="20"/>
                <w:szCs w:val="20"/>
              </w:rPr>
              <w:t xml:space="preserve"> </w:t>
            </w:r>
            <w:r w:rsidRPr="000F177A">
              <w:rPr>
                <w:rFonts w:ascii="VIC" w:hAnsi="VIC"/>
                <w:sz w:val="20"/>
                <w:szCs w:val="20"/>
              </w:rPr>
              <w:t>a Docker volume accessible via internal Docker networking.</w:t>
            </w:r>
          </w:p>
        </w:tc>
      </w:tr>
      <w:tr w:rsidR="00F86E96" w:rsidRPr="000F177A" w14:paraId="0640140F" w14:textId="77777777" w:rsidTr="000F177A">
        <w:tc>
          <w:tcPr>
            <w:tcW w:w="5217" w:type="dxa"/>
          </w:tcPr>
          <w:p w14:paraId="68642A13" w14:textId="473E786E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FR2</w:t>
            </w:r>
          </w:p>
        </w:tc>
        <w:tc>
          <w:tcPr>
            <w:tcW w:w="5218" w:type="dxa"/>
          </w:tcPr>
          <w:p w14:paraId="65AF042D" w14:textId="485334BB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store product details (name, description, rating, price history).</w:t>
            </w:r>
          </w:p>
        </w:tc>
      </w:tr>
      <w:tr w:rsidR="00F86E96" w:rsidRPr="000F177A" w14:paraId="5CFCEA55" w14:textId="77777777" w:rsidTr="000F177A">
        <w:tc>
          <w:tcPr>
            <w:tcW w:w="5217" w:type="dxa"/>
          </w:tcPr>
          <w:p w14:paraId="5FE49A5B" w14:textId="640D5A8D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yellow"/>
              </w:rPr>
            </w:pPr>
            <w:r w:rsidRPr="000F177A">
              <w:rPr>
                <w:rFonts w:ascii="VIC" w:hAnsi="VIC"/>
                <w:sz w:val="20"/>
                <w:szCs w:val="20"/>
              </w:rPr>
              <w:lastRenderedPageBreak/>
              <w:t>FR3</w:t>
            </w:r>
          </w:p>
        </w:tc>
        <w:tc>
          <w:tcPr>
            <w:tcW w:w="5218" w:type="dxa"/>
          </w:tcPr>
          <w:p w14:paraId="60028D8B" w14:textId="524D11A6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yellow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scrape product data from at least two Australian retailers.</w:t>
            </w:r>
          </w:p>
        </w:tc>
      </w:tr>
      <w:tr w:rsidR="00F86E96" w:rsidRPr="000F177A" w14:paraId="22135F91" w14:textId="77777777" w:rsidTr="000F177A">
        <w:tc>
          <w:tcPr>
            <w:tcW w:w="5217" w:type="dxa"/>
          </w:tcPr>
          <w:p w14:paraId="0D594B6D" w14:textId="141253E8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FR4</w:t>
            </w:r>
          </w:p>
        </w:tc>
        <w:tc>
          <w:tcPr>
            <w:tcW w:w="5218" w:type="dxa"/>
          </w:tcPr>
          <w:p w14:paraId="35AF5317" w14:textId="43133826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provide a product search function.</w:t>
            </w:r>
          </w:p>
        </w:tc>
      </w:tr>
      <w:tr w:rsidR="00F86E96" w:rsidRPr="000F177A" w14:paraId="6F0A14A7" w14:textId="77777777" w:rsidTr="000F177A">
        <w:tc>
          <w:tcPr>
            <w:tcW w:w="5217" w:type="dxa"/>
          </w:tcPr>
          <w:p w14:paraId="1749D8CF" w14:textId="3F2C3998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FR5</w:t>
            </w:r>
          </w:p>
        </w:tc>
        <w:tc>
          <w:tcPr>
            <w:tcW w:w="5218" w:type="dxa"/>
          </w:tcPr>
          <w:p w14:paraId="070F3FAA" w14:textId="2F22A908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display comparison views across retailers.</w:t>
            </w:r>
          </w:p>
        </w:tc>
      </w:tr>
      <w:tr w:rsidR="00F86E96" w:rsidRPr="000F177A" w14:paraId="6669FB37" w14:textId="77777777" w:rsidTr="000F177A">
        <w:tc>
          <w:tcPr>
            <w:tcW w:w="5217" w:type="dxa"/>
          </w:tcPr>
          <w:p w14:paraId="7385321F" w14:textId="3777DAA2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FR6</w:t>
            </w:r>
          </w:p>
        </w:tc>
        <w:tc>
          <w:tcPr>
            <w:tcW w:w="5218" w:type="dxa"/>
          </w:tcPr>
          <w:p w14:paraId="57E0CECA" w14:textId="43370645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allow users to save items to their personal “My List”.</w:t>
            </w:r>
          </w:p>
        </w:tc>
      </w:tr>
      <w:tr w:rsidR="00F86E96" w:rsidRPr="000F177A" w14:paraId="6A5608FB" w14:textId="77777777" w:rsidTr="000F177A">
        <w:tc>
          <w:tcPr>
            <w:tcW w:w="5217" w:type="dxa"/>
          </w:tcPr>
          <w:p w14:paraId="433CCAE7" w14:textId="262E877B" w:rsidR="00F86E96" w:rsidRPr="000F177A" w:rsidRDefault="00F86E9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FR7</w:t>
            </w:r>
          </w:p>
        </w:tc>
        <w:tc>
          <w:tcPr>
            <w:tcW w:w="5218" w:type="dxa"/>
          </w:tcPr>
          <w:p w14:paraId="0E40E320" w14:textId="50F83A6E" w:rsidR="00F86E9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Chatbot shall answer queries about products and comparisons.</w:t>
            </w:r>
          </w:p>
        </w:tc>
      </w:tr>
      <w:tr w:rsidR="003B3811" w:rsidRPr="000F177A" w14:paraId="0BE99A40" w14:textId="77777777" w:rsidTr="000F177A">
        <w:tc>
          <w:tcPr>
            <w:tcW w:w="5217" w:type="dxa"/>
          </w:tcPr>
          <w:p w14:paraId="718A0234" w14:textId="5B54CC73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FR8</w:t>
            </w:r>
          </w:p>
        </w:tc>
        <w:tc>
          <w:tcPr>
            <w:tcW w:w="5218" w:type="dxa"/>
          </w:tcPr>
          <w:p w14:paraId="56837342" w14:textId="23FFB0B7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provide links to retailer product pages, prioritising the cheapest option for purchase.</w:t>
            </w:r>
          </w:p>
        </w:tc>
      </w:tr>
    </w:tbl>
    <w:p w14:paraId="1325BA92" w14:textId="119D3C5A" w:rsidR="00EC6355" w:rsidRPr="000F177A" w:rsidRDefault="00EC6355" w:rsidP="002A787C">
      <w:pPr>
        <w:spacing w:before="240"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3.2 Non-functional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r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equirements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217"/>
        <w:gridCol w:w="5218"/>
      </w:tblGrid>
      <w:tr w:rsidR="00102668" w:rsidRPr="000F177A" w14:paraId="0203CE08" w14:textId="77777777" w:rsidTr="000F177A">
        <w:tc>
          <w:tcPr>
            <w:tcW w:w="5217" w:type="dxa"/>
            <w:shd w:val="clear" w:color="auto" w:fill="002060"/>
          </w:tcPr>
          <w:p w14:paraId="12A2AA75" w14:textId="77777777" w:rsidR="00102668" w:rsidRPr="000F177A" w:rsidRDefault="00102668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5218" w:type="dxa"/>
            <w:shd w:val="clear" w:color="auto" w:fill="002060"/>
          </w:tcPr>
          <w:p w14:paraId="057203AE" w14:textId="77777777" w:rsidR="00102668" w:rsidRPr="000F177A" w:rsidRDefault="00102668" w:rsidP="002A787C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Detail</w:t>
            </w:r>
          </w:p>
        </w:tc>
      </w:tr>
      <w:tr w:rsidR="00102668" w:rsidRPr="000F177A" w14:paraId="2C34ACAA" w14:textId="77777777" w:rsidTr="000F177A">
        <w:tc>
          <w:tcPr>
            <w:tcW w:w="5217" w:type="dxa"/>
          </w:tcPr>
          <w:p w14:paraId="6703B5A3" w14:textId="68D69148" w:rsidR="00102668" w:rsidRPr="000F177A" w:rsidRDefault="00102668" w:rsidP="002A787C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NFR1</w:t>
            </w:r>
          </w:p>
        </w:tc>
        <w:tc>
          <w:tcPr>
            <w:tcW w:w="5218" w:type="dxa"/>
          </w:tcPr>
          <w:p w14:paraId="145C18EB" w14:textId="6CAA345A" w:rsidR="00102668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Performance: API responses within 300 </w:t>
            </w:r>
            <w:proofErr w:type="spellStart"/>
            <w:r w:rsidRPr="000F177A">
              <w:rPr>
                <w:rFonts w:ascii="VIC" w:hAnsi="VIC"/>
                <w:sz w:val="20"/>
                <w:szCs w:val="20"/>
              </w:rPr>
              <w:t>ms</w:t>
            </w:r>
            <w:proofErr w:type="spellEnd"/>
            <w:r w:rsidRPr="000F177A">
              <w:rPr>
                <w:rFonts w:ascii="VIC" w:hAnsi="VIC"/>
                <w:sz w:val="20"/>
                <w:szCs w:val="20"/>
              </w:rPr>
              <w:t xml:space="preserve"> for typical queries.</w:t>
            </w:r>
          </w:p>
        </w:tc>
      </w:tr>
      <w:tr w:rsidR="00102668" w:rsidRPr="000F177A" w14:paraId="375D7497" w14:textId="77777777" w:rsidTr="000F177A">
        <w:tc>
          <w:tcPr>
            <w:tcW w:w="5217" w:type="dxa"/>
          </w:tcPr>
          <w:p w14:paraId="2AE854DF" w14:textId="45870BA5" w:rsidR="00102668" w:rsidRPr="000F177A" w:rsidRDefault="00102668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NFR2</w:t>
            </w:r>
          </w:p>
        </w:tc>
        <w:tc>
          <w:tcPr>
            <w:tcW w:w="5218" w:type="dxa"/>
          </w:tcPr>
          <w:p w14:paraId="2E0CAD34" w14:textId="1FEBAE51" w:rsidR="00102668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Reliability: </w:t>
            </w:r>
            <w:r w:rsidR="002A787C">
              <w:rPr>
                <w:rFonts w:ascii="VIC" w:hAnsi="VIC"/>
                <w:sz w:val="20"/>
                <w:szCs w:val="20"/>
              </w:rPr>
              <w:t>s</w:t>
            </w:r>
            <w:r w:rsidRPr="000F177A">
              <w:rPr>
                <w:rFonts w:ascii="VIC" w:hAnsi="VIC"/>
                <w:sz w:val="20"/>
                <w:szCs w:val="20"/>
              </w:rPr>
              <w:t>craper jobs succeed ≥ 90% of attempts.</w:t>
            </w:r>
          </w:p>
        </w:tc>
      </w:tr>
      <w:tr w:rsidR="00102668" w:rsidRPr="000F177A" w14:paraId="2E2E98AB" w14:textId="77777777" w:rsidTr="000F177A">
        <w:tc>
          <w:tcPr>
            <w:tcW w:w="5217" w:type="dxa"/>
          </w:tcPr>
          <w:p w14:paraId="51A9006D" w14:textId="6D93433A" w:rsidR="00102668" w:rsidRPr="000F177A" w:rsidRDefault="00102668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NFR3</w:t>
            </w:r>
          </w:p>
        </w:tc>
        <w:tc>
          <w:tcPr>
            <w:tcW w:w="5218" w:type="dxa"/>
          </w:tcPr>
          <w:p w14:paraId="5B823B6D" w14:textId="55C6A96C" w:rsidR="00102668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Usability: UI must be responsive </w:t>
            </w:r>
            <w:r w:rsidR="002A787C">
              <w:rPr>
                <w:rFonts w:ascii="VIC" w:hAnsi="VIC"/>
                <w:sz w:val="20"/>
                <w:szCs w:val="20"/>
              </w:rPr>
              <w:t>on desktop</w:t>
            </w:r>
            <w:r w:rsidRPr="000F177A">
              <w:rPr>
                <w:rFonts w:ascii="VIC" w:hAnsi="VIC"/>
                <w:sz w:val="20"/>
                <w:szCs w:val="20"/>
              </w:rPr>
              <w:t>.</w:t>
            </w:r>
          </w:p>
        </w:tc>
      </w:tr>
      <w:tr w:rsidR="00C33DF6" w:rsidRPr="000F177A" w14:paraId="03B6A430" w14:textId="77777777" w:rsidTr="000F177A">
        <w:tc>
          <w:tcPr>
            <w:tcW w:w="5217" w:type="dxa"/>
          </w:tcPr>
          <w:p w14:paraId="116D2C5D" w14:textId="3D46DC27" w:rsidR="00C33DF6" w:rsidRPr="000F177A" w:rsidRDefault="00C33DF6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</w:t>
            </w:r>
            <w:r w:rsidR="002A787C">
              <w:rPr>
                <w:rFonts w:ascii="VIC" w:hAnsi="VIC"/>
                <w:sz w:val="20"/>
                <w:szCs w:val="20"/>
              </w:rPr>
              <w:t>4</w:t>
            </w:r>
          </w:p>
        </w:tc>
        <w:tc>
          <w:tcPr>
            <w:tcW w:w="5218" w:type="dxa"/>
          </w:tcPr>
          <w:p w14:paraId="244B9C44" w14:textId="44E2EBF9" w:rsidR="00C33DF6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Persistence: </w:t>
            </w:r>
            <w:r w:rsidR="002A787C">
              <w:rPr>
                <w:rFonts w:ascii="VIC" w:hAnsi="VIC"/>
                <w:sz w:val="20"/>
                <w:szCs w:val="20"/>
              </w:rPr>
              <w:t>d</w:t>
            </w:r>
            <w:r w:rsidRPr="000F177A">
              <w:rPr>
                <w:rFonts w:ascii="VIC" w:hAnsi="VIC"/>
                <w:sz w:val="20"/>
                <w:szCs w:val="20"/>
              </w:rPr>
              <w:t>ata retained via Docker volumes across restarts.</w:t>
            </w:r>
          </w:p>
        </w:tc>
      </w:tr>
    </w:tbl>
    <w:p w14:paraId="7E8E4229" w14:textId="0FF491BB" w:rsidR="00EC6355" w:rsidRPr="000F177A" w:rsidRDefault="00EC6355" w:rsidP="002A787C">
      <w:pPr>
        <w:spacing w:before="240"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bookmarkStart w:id="0" w:name="_Hlk210331323"/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3.3 Use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c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3479"/>
      </w:tblGrid>
      <w:tr w:rsidR="003B3811" w:rsidRPr="000F177A" w14:paraId="477C4DCA" w14:textId="77777777" w:rsidTr="000F177A">
        <w:tc>
          <w:tcPr>
            <w:tcW w:w="3478" w:type="dxa"/>
            <w:shd w:val="clear" w:color="auto" w:fill="002060"/>
          </w:tcPr>
          <w:p w14:paraId="5BBB4BE6" w14:textId="6A099CF4" w:rsidR="003B3811" w:rsidRPr="000F177A" w:rsidRDefault="003B3811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3478" w:type="dxa"/>
            <w:shd w:val="clear" w:color="auto" w:fill="002060"/>
          </w:tcPr>
          <w:p w14:paraId="4B95CFCE" w14:textId="6A1CBA78" w:rsidR="003B3811" w:rsidRPr="000F177A" w:rsidRDefault="003B3811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3479" w:type="dxa"/>
            <w:shd w:val="clear" w:color="auto" w:fill="002060"/>
          </w:tcPr>
          <w:p w14:paraId="3B5BB004" w14:textId="13B09B4A" w:rsidR="003B3811" w:rsidRPr="000F177A" w:rsidRDefault="003B3811" w:rsidP="002A787C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B3811" w:rsidRPr="000F177A" w14:paraId="6379F4D5" w14:textId="77777777" w:rsidTr="000F177A">
        <w:tc>
          <w:tcPr>
            <w:tcW w:w="3478" w:type="dxa"/>
          </w:tcPr>
          <w:p w14:paraId="1D48E807" w14:textId="7F7C883C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UC1</w:t>
            </w:r>
          </w:p>
        </w:tc>
        <w:tc>
          <w:tcPr>
            <w:tcW w:w="3478" w:type="dxa"/>
          </w:tcPr>
          <w:p w14:paraId="5D5D5FE7" w14:textId="1526157E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Account creation/login</w:t>
            </w:r>
          </w:p>
        </w:tc>
        <w:tc>
          <w:tcPr>
            <w:tcW w:w="3479" w:type="dxa"/>
          </w:tcPr>
          <w:p w14:paraId="10FA0AB8" w14:textId="05CFE451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can create an account and sign in.</w:t>
            </w:r>
          </w:p>
        </w:tc>
      </w:tr>
      <w:tr w:rsidR="003B3811" w:rsidRPr="000F177A" w14:paraId="7ECE1FE1" w14:textId="77777777" w:rsidTr="000F177A">
        <w:tc>
          <w:tcPr>
            <w:tcW w:w="3478" w:type="dxa"/>
          </w:tcPr>
          <w:p w14:paraId="1968D260" w14:textId="1C628AF1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UC2</w:t>
            </w:r>
          </w:p>
        </w:tc>
        <w:tc>
          <w:tcPr>
            <w:tcW w:w="3478" w:type="dxa"/>
          </w:tcPr>
          <w:p w14:paraId="27C0BC6A" w14:textId="564F143C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Product search</w:t>
            </w:r>
          </w:p>
        </w:tc>
        <w:tc>
          <w:tcPr>
            <w:tcW w:w="3479" w:type="dxa"/>
          </w:tcPr>
          <w:p w14:paraId="655B68BE" w14:textId="1A740FA4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searches for a product and views results.</w:t>
            </w:r>
          </w:p>
        </w:tc>
      </w:tr>
      <w:tr w:rsidR="003B3811" w:rsidRPr="000F177A" w14:paraId="68F48895" w14:textId="77777777" w:rsidTr="000F177A">
        <w:tc>
          <w:tcPr>
            <w:tcW w:w="3478" w:type="dxa"/>
          </w:tcPr>
          <w:p w14:paraId="3450C25F" w14:textId="6C4489AC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UC3</w:t>
            </w:r>
          </w:p>
        </w:tc>
        <w:tc>
          <w:tcPr>
            <w:tcW w:w="3478" w:type="dxa"/>
          </w:tcPr>
          <w:p w14:paraId="7B5609BD" w14:textId="1943D243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View details</w:t>
            </w:r>
          </w:p>
        </w:tc>
        <w:tc>
          <w:tcPr>
            <w:tcW w:w="3479" w:type="dxa"/>
          </w:tcPr>
          <w:p w14:paraId="193D8A6F" w14:textId="03632F42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clicks “</w:t>
            </w:r>
            <w:r w:rsidR="002A787C">
              <w:rPr>
                <w:rFonts w:ascii="VIC" w:hAnsi="VIC"/>
                <w:sz w:val="20"/>
                <w:szCs w:val="20"/>
              </w:rPr>
              <w:t>VIEW</w:t>
            </w:r>
            <w:r w:rsidRPr="000F177A">
              <w:rPr>
                <w:rFonts w:ascii="VIC" w:hAnsi="VIC"/>
                <w:sz w:val="20"/>
                <w:szCs w:val="20"/>
              </w:rPr>
              <w:t xml:space="preserve"> </w:t>
            </w:r>
            <w:r w:rsidR="002A787C">
              <w:rPr>
                <w:rFonts w:ascii="VIC" w:hAnsi="VIC"/>
                <w:sz w:val="20"/>
                <w:szCs w:val="20"/>
              </w:rPr>
              <w:t>DETAILS</w:t>
            </w:r>
            <w:r w:rsidRPr="000F177A">
              <w:rPr>
                <w:rFonts w:ascii="VIC" w:hAnsi="VIC"/>
                <w:sz w:val="20"/>
                <w:szCs w:val="20"/>
              </w:rPr>
              <w:t>” to access product information.</w:t>
            </w:r>
          </w:p>
        </w:tc>
      </w:tr>
      <w:tr w:rsidR="003B3811" w:rsidRPr="000F177A" w14:paraId="4EB47C74" w14:textId="77777777" w:rsidTr="000F177A">
        <w:tc>
          <w:tcPr>
            <w:tcW w:w="3478" w:type="dxa"/>
          </w:tcPr>
          <w:p w14:paraId="0CA00A84" w14:textId="2EC70BDB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UC4</w:t>
            </w:r>
          </w:p>
        </w:tc>
        <w:tc>
          <w:tcPr>
            <w:tcW w:w="3478" w:type="dxa"/>
          </w:tcPr>
          <w:p w14:paraId="29E89524" w14:textId="77E4753A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Save to My List</w:t>
            </w:r>
          </w:p>
        </w:tc>
        <w:tc>
          <w:tcPr>
            <w:tcW w:w="3479" w:type="dxa"/>
          </w:tcPr>
          <w:p w14:paraId="72C01A0E" w14:textId="7AD0AF7C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User saves items to </w:t>
            </w:r>
            <w:r w:rsidR="002A787C">
              <w:rPr>
                <w:rFonts w:ascii="VIC" w:hAnsi="VIC"/>
                <w:sz w:val="20"/>
                <w:szCs w:val="20"/>
              </w:rPr>
              <w:t>“</w:t>
            </w:r>
            <w:r w:rsidRPr="000F177A">
              <w:rPr>
                <w:rFonts w:ascii="VIC" w:hAnsi="VIC"/>
                <w:sz w:val="20"/>
                <w:szCs w:val="20"/>
              </w:rPr>
              <w:t>My List</w:t>
            </w:r>
            <w:r w:rsidR="002A787C">
              <w:rPr>
                <w:rFonts w:ascii="VIC" w:hAnsi="VIC"/>
                <w:sz w:val="20"/>
                <w:szCs w:val="20"/>
              </w:rPr>
              <w:t>”</w:t>
            </w:r>
            <w:r w:rsidRPr="000F177A">
              <w:rPr>
                <w:rFonts w:ascii="VIC" w:hAnsi="VIC"/>
                <w:sz w:val="20"/>
                <w:szCs w:val="20"/>
              </w:rPr>
              <w:t xml:space="preserve"> for later.</w:t>
            </w:r>
          </w:p>
        </w:tc>
      </w:tr>
      <w:tr w:rsidR="003B3811" w:rsidRPr="000F177A" w14:paraId="58702E4D" w14:textId="77777777" w:rsidTr="000F177A">
        <w:tc>
          <w:tcPr>
            <w:tcW w:w="3478" w:type="dxa"/>
          </w:tcPr>
          <w:p w14:paraId="559C0369" w14:textId="57733F85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UC5</w:t>
            </w:r>
          </w:p>
        </w:tc>
        <w:tc>
          <w:tcPr>
            <w:tcW w:w="3478" w:type="dxa"/>
          </w:tcPr>
          <w:p w14:paraId="6A66DCCC" w14:textId="5859CA2B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Purchase link</w:t>
            </w:r>
          </w:p>
        </w:tc>
        <w:tc>
          <w:tcPr>
            <w:tcW w:w="3479" w:type="dxa"/>
          </w:tcPr>
          <w:p w14:paraId="5D3BC136" w14:textId="17415BA3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clicks “</w:t>
            </w:r>
            <w:r w:rsidR="002A787C">
              <w:rPr>
                <w:rFonts w:ascii="VIC" w:hAnsi="VIC"/>
                <w:sz w:val="20"/>
                <w:szCs w:val="20"/>
              </w:rPr>
              <w:t>PURCHASE</w:t>
            </w:r>
            <w:r w:rsidRPr="000F177A">
              <w:rPr>
                <w:rFonts w:ascii="VIC" w:hAnsi="VIC"/>
                <w:sz w:val="20"/>
                <w:szCs w:val="20"/>
              </w:rPr>
              <w:t>” to be directed to retailer site.</w:t>
            </w:r>
          </w:p>
        </w:tc>
      </w:tr>
      <w:tr w:rsidR="003B3811" w:rsidRPr="000F177A" w14:paraId="484651CE" w14:textId="77777777" w:rsidTr="000F177A">
        <w:tc>
          <w:tcPr>
            <w:tcW w:w="3478" w:type="dxa"/>
          </w:tcPr>
          <w:p w14:paraId="58D21B56" w14:textId="0765544D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lastRenderedPageBreak/>
              <w:t>UC6</w:t>
            </w:r>
          </w:p>
        </w:tc>
        <w:tc>
          <w:tcPr>
            <w:tcW w:w="3478" w:type="dxa"/>
          </w:tcPr>
          <w:p w14:paraId="0DD396C0" w14:textId="77074CBD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Chatbot query</w:t>
            </w:r>
          </w:p>
        </w:tc>
        <w:tc>
          <w:tcPr>
            <w:tcW w:w="3479" w:type="dxa"/>
          </w:tcPr>
          <w:p w14:paraId="0F6F9F7E" w14:textId="7BE7677B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asks chatbot about a product; chatbot responds logically.</w:t>
            </w:r>
          </w:p>
        </w:tc>
      </w:tr>
      <w:tr w:rsidR="003B3811" w:rsidRPr="000F177A" w14:paraId="0A11082E" w14:textId="77777777" w:rsidTr="000F177A">
        <w:tc>
          <w:tcPr>
            <w:tcW w:w="3478" w:type="dxa"/>
          </w:tcPr>
          <w:p w14:paraId="182EEF7B" w14:textId="372B9BA1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UC6</w:t>
            </w:r>
          </w:p>
        </w:tc>
        <w:tc>
          <w:tcPr>
            <w:tcW w:w="3478" w:type="dxa"/>
          </w:tcPr>
          <w:p w14:paraId="1D5CCDD6" w14:textId="7D1277A1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Logout</w:t>
            </w:r>
          </w:p>
        </w:tc>
        <w:tc>
          <w:tcPr>
            <w:tcW w:w="3479" w:type="dxa"/>
          </w:tcPr>
          <w:p w14:paraId="5BA5FE13" w14:textId="26DEDB2F" w:rsidR="003B3811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logs out and system requests confirmation.</w:t>
            </w:r>
          </w:p>
        </w:tc>
      </w:tr>
    </w:tbl>
    <w:bookmarkEnd w:id="0"/>
    <w:p w14:paraId="4C1ABCDC" w14:textId="16DB2CE0" w:rsidR="00EC6355" w:rsidRPr="000F177A" w:rsidRDefault="00EC6355" w:rsidP="002A787C">
      <w:pPr>
        <w:spacing w:before="240"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3.4 Data </w:t>
      </w:r>
      <w:r w:rsidR="00FC66E4" w:rsidRPr="000F177A">
        <w:rPr>
          <w:rFonts w:ascii="VIC" w:hAnsi="VIC" w:cstheme="majorHAnsi"/>
          <w:b/>
          <w:bCs/>
          <w:color w:val="3333FF"/>
          <w:sz w:val="24"/>
          <w:szCs w:val="24"/>
        </w:rPr>
        <w:t>r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equirements</w:t>
      </w:r>
    </w:p>
    <w:p w14:paraId="13326708" w14:textId="300D58B6" w:rsidR="003B3811" w:rsidRPr="000F177A" w:rsidRDefault="003B3811" w:rsidP="002A787C">
      <w:pPr>
        <w:pStyle w:val="ListParagraph"/>
        <w:numPr>
          <w:ilvl w:val="0"/>
          <w:numId w:val="58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Products stored in MongoDB with retailer references.</w:t>
      </w:r>
    </w:p>
    <w:p w14:paraId="21BEA4B5" w14:textId="473456AE" w:rsidR="003B3811" w:rsidRPr="000F177A" w:rsidRDefault="003B3811" w:rsidP="002A787C">
      <w:pPr>
        <w:pStyle w:val="ListParagraph"/>
        <w:numPr>
          <w:ilvl w:val="0"/>
          <w:numId w:val="58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Persistent storage via Docker volumes.</w:t>
      </w:r>
    </w:p>
    <w:p w14:paraId="316A6F03" w14:textId="65EE536B" w:rsidR="003B3811" w:rsidRPr="000F177A" w:rsidRDefault="003B3811" w:rsidP="002A787C">
      <w:pPr>
        <w:pStyle w:val="ListParagraph"/>
        <w:numPr>
          <w:ilvl w:val="0"/>
          <w:numId w:val="58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Backup/</w:t>
      </w:r>
      <w:r w:rsidR="002A787C">
        <w:rPr>
          <w:rFonts w:ascii="VIC" w:hAnsi="VIC"/>
          <w:sz w:val="20"/>
          <w:szCs w:val="20"/>
        </w:rPr>
        <w:t>R</w:t>
      </w:r>
      <w:r w:rsidRPr="000F177A">
        <w:rPr>
          <w:rFonts w:ascii="VIC" w:hAnsi="VIC"/>
          <w:sz w:val="20"/>
          <w:szCs w:val="20"/>
        </w:rPr>
        <w:t xml:space="preserve">estore supported through </w:t>
      </w:r>
      <w:proofErr w:type="spellStart"/>
      <w:r w:rsidRPr="000F177A">
        <w:rPr>
          <w:rFonts w:ascii="VIC" w:hAnsi="VIC"/>
          <w:sz w:val="20"/>
          <w:szCs w:val="20"/>
        </w:rPr>
        <w:t>mongodump</w:t>
      </w:r>
      <w:proofErr w:type="spellEnd"/>
      <w:r w:rsidRPr="000F177A">
        <w:rPr>
          <w:rFonts w:ascii="VIC" w:hAnsi="VIC"/>
          <w:sz w:val="20"/>
          <w:szCs w:val="20"/>
        </w:rPr>
        <w:t xml:space="preserve"> and </w:t>
      </w:r>
      <w:proofErr w:type="spellStart"/>
      <w:r w:rsidRPr="000F177A">
        <w:rPr>
          <w:rFonts w:ascii="VIC" w:hAnsi="VIC"/>
          <w:sz w:val="20"/>
          <w:szCs w:val="20"/>
        </w:rPr>
        <w:t>mongorestore</w:t>
      </w:r>
      <w:proofErr w:type="spellEnd"/>
      <w:r w:rsidRPr="000F177A">
        <w:rPr>
          <w:rFonts w:ascii="VIC" w:hAnsi="VIC"/>
          <w:sz w:val="20"/>
          <w:szCs w:val="20"/>
        </w:rPr>
        <w:t>.</w:t>
      </w:r>
    </w:p>
    <w:p w14:paraId="26FBC16A" w14:textId="7BDB9184" w:rsidR="00A322BD" w:rsidRPr="000F177A" w:rsidRDefault="00A322BD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3.5 Testing</w:t>
      </w:r>
    </w:p>
    <w:p w14:paraId="53828FED" w14:textId="70155461" w:rsidR="003B3811" w:rsidRPr="000F177A" w:rsidRDefault="003B3811" w:rsidP="002A787C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3.5.1 Automated Testing</w:t>
      </w:r>
    </w:p>
    <w:p w14:paraId="50D68B26" w14:textId="7CB4411D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Unit tests: </w:t>
      </w:r>
      <w:r w:rsidR="002A787C">
        <w:rPr>
          <w:rFonts w:ascii="VIC" w:hAnsi="VIC"/>
          <w:sz w:val="20"/>
          <w:szCs w:val="20"/>
        </w:rPr>
        <w:t>i</w:t>
      </w:r>
      <w:r w:rsidRPr="000F177A">
        <w:rPr>
          <w:rFonts w:ascii="VIC" w:hAnsi="VIC"/>
          <w:sz w:val="20"/>
          <w:szCs w:val="20"/>
        </w:rPr>
        <w:t>ndividual functions</w:t>
      </w:r>
      <w:r w:rsidR="002A787C">
        <w:rPr>
          <w:rFonts w:ascii="VIC" w:hAnsi="VIC"/>
          <w:sz w:val="20"/>
          <w:szCs w:val="20"/>
        </w:rPr>
        <w:t xml:space="preserve"> and</w:t>
      </w:r>
      <w:r w:rsidRPr="000F177A">
        <w:rPr>
          <w:rFonts w:ascii="VIC" w:hAnsi="VIC"/>
          <w:sz w:val="20"/>
          <w:szCs w:val="20"/>
        </w:rPr>
        <w:t xml:space="preserve"> data validation.</w:t>
      </w:r>
    </w:p>
    <w:p w14:paraId="470B85C8" w14:textId="02941B78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Integration tests: API endpoints</w:t>
      </w:r>
      <w:r w:rsidR="002A787C">
        <w:rPr>
          <w:rFonts w:ascii="VIC" w:hAnsi="VIC"/>
          <w:sz w:val="20"/>
          <w:szCs w:val="20"/>
        </w:rPr>
        <w:t xml:space="preserve"> and </w:t>
      </w:r>
      <w:r w:rsidRPr="000F177A">
        <w:rPr>
          <w:rFonts w:ascii="VIC" w:hAnsi="VIC"/>
          <w:sz w:val="20"/>
          <w:szCs w:val="20"/>
        </w:rPr>
        <w:t>module interactions.</w:t>
      </w:r>
    </w:p>
    <w:p w14:paraId="5886D746" w14:textId="51C21E56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UI/UX tests: </w:t>
      </w:r>
      <w:r w:rsidR="002A787C">
        <w:rPr>
          <w:rFonts w:ascii="VIC" w:hAnsi="VIC"/>
          <w:sz w:val="20"/>
          <w:szCs w:val="20"/>
        </w:rPr>
        <w:t>d</w:t>
      </w:r>
      <w:r w:rsidRPr="000F177A">
        <w:rPr>
          <w:rFonts w:ascii="VIC" w:hAnsi="VIC"/>
          <w:sz w:val="20"/>
          <w:szCs w:val="20"/>
        </w:rPr>
        <w:t>e-duplication, pagination, formatting, labelling</w:t>
      </w:r>
      <w:r w:rsidR="002A787C">
        <w:rPr>
          <w:rFonts w:ascii="VIC" w:hAnsi="VIC"/>
          <w:sz w:val="20"/>
          <w:szCs w:val="20"/>
        </w:rPr>
        <w:t xml:space="preserve"> and</w:t>
      </w:r>
      <w:r w:rsidRPr="000F177A">
        <w:rPr>
          <w:rFonts w:ascii="VIC" w:hAnsi="VIC"/>
          <w:sz w:val="20"/>
          <w:szCs w:val="20"/>
        </w:rPr>
        <w:t xml:space="preserve"> truncation.</w:t>
      </w:r>
    </w:p>
    <w:p w14:paraId="63267AF1" w14:textId="2BE42F5D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Simulation tests: </w:t>
      </w:r>
      <w:r w:rsidR="002A787C">
        <w:rPr>
          <w:rFonts w:ascii="VIC" w:hAnsi="VIC"/>
          <w:sz w:val="20"/>
          <w:szCs w:val="20"/>
        </w:rPr>
        <w:t>e</w:t>
      </w:r>
      <w:r w:rsidRPr="000F177A">
        <w:rPr>
          <w:rFonts w:ascii="VIC" w:hAnsi="VIC"/>
          <w:sz w:val="20"/>
          <w:szCs w:val="20"/>
        </w:rPr>
        <w:t>rror handling and user flow resilience.</w:t>
      </w:r>
    </w:p>
    <w:p w14:paraId="05F327EE" w14:textId="61F0DB56" w:rsidR="003B3811" w:rsidRPr="000F177A" w:rsidRDefault="003B3811" w:rsidP="002A787C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Performance tests: </w:t>
      </w:r>
      <w:r w:rsidR="002A787C">
        <w:rPr>
          <w:rFonts w:ascii="VIC" w:hAnsi="VIC"/>
          <w:sz w:val="20"/>
          <w:szCs w:val="20"/>
        </w:rPr>
        <w:t>r</w:t>
      </w:r>
      <w:r w:rsidRPr="000F177A">
        <w:rPr>
          <w:rFonts w:ascii="VIC" w:hAnsi="VIC"/>
          <w:sz w:val="20"/>
          <w:szCs w:val="20"/>
        </w:rPr>
        <w:t>esponse time</w:t>
      </w:r>
      <w:r w:rsidR="002A787C">
        <w:rPr>
          <w:rFonts w:ascii="VIC" w:hAnsi="VIC"/>
          <w:sz w:val="20"/>
          <w:szCs w:val="20"/>
        </w:rPr>
        <w:t xml:space="preserve"> and</w:t>
      </w:r>
      <w:r w:rsidRPr="000F177A">
        <w:rPr>
          <w:rFonts w:ascii="VIC" w:hAnsi="VIC"/>
          <w:sz w:val="20"/>
          <w:szCs w:val="20"/>
        </w:rPr>
        <w:t xml:space="preserve"> scalability under load.</w:t>
      </w:r>
    </w:p>
    <w:p w14:paraId="1531C59D" w14:textId="5DD2D2F6" w:rsidR="00A322BD" w:rsidRPr="000F177A" w:rsidRDefault="00A322BD" w:rsidP="002A787C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 xml:space="preserve">3.5.2 Manual </w:t>
      </w:r>
      <w:r w:rsidR="001072B7" w:rsidRPr="000F177A">
        <w:rPr>
          <w:rFonts w:ascii="VIC" w:hAnsi="VIC" w:cstheme="majorHAnsi"/>
          <w:b/>
          <w:bCs/>
          <w:color w:val="0070C0"/>
          <w:sz w:val="20"/>
          <w:szCs w:val="20"/>
        </w:rPr>
        <w:t>t</w:t>
      </w: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esting</w:t>
      </w:r>
    </w:p>
    <w:p w14:paraId="67CD8569" w14:textId="36307AE3" w:rsidR="003B3811" w:rsidRPr="000F177A" w:rsidRDefault="003B3811" w:rsidP="002A787C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Performed during development and acceptance testing.</w:t>
      </w:r>
    </w:p>
    <w:p w14:paraId="2B7A499D" w14:textId="46D6D0F3" w:rsidR="003B3811" w:rsidRPr="000F177A" w:rsidRDefault="003B3811" w:rsidP="002A787C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Verify all features: search, comparison, chatbot</w:t>
      </w:r>
      <w:r w:rsidR="002A787C">
        <w:rPr>
          <w:rFonts w:ascii="VIC" w:hAnsi="VIC"/>
          <w:sz w:val="20"/>
          <w:szCs w:val="20"/>
        </w:rPr>
        <w:t xml:space="preserve"> and </w:t>
      </w:r>
      <w:r w:rsidRPr="000F177A">
        <w:rPr>
          <w:rFonts w:ascii="VIC" w:hAnsi="VIC"/>
          <w:sz w:val="20"/>
          <w:szCs w:val="20"/>
        </w:rPr>
        <w:t>scraping.</w:t>
      </w:r>
    </w:p>
    <w:p w14:paraId="3DEFA6AC" w14:textId="09FAAF9D" w:rsidR="003B3811" w:rsidRPr="000F177A" w:rsidRDefault="003B3811" w:rsidP="002A787C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Confirm error handling and input validation.</w:t>
      </w:r>
    </w:p>
    <w:p w14:paraId="4444E125" w14:textId="7CE5BBA0" w:rsidR="003B3811" w:rsidRPr="000F177A" w:rsidRDefault="003B3811" w:rsidP="002A787C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Assess usability, responsiveness and accessibility.</w:t>
      </w:r>
    </w:p>
    <w:p w14:paraId="1DBFA9D5" w14:textId="40C8F649" w:rsidR="00A322BD" w:rsidRPr="000F177A" w:rsidRDefault="00A322BD" w:rsidP="002A787C">
      <w:pPr>
        <w:spacing w:line="360" w:lineRule="auto"/>
        <w:rPr>
          <w:rFonts w:ascii="VIC" w:hAnsi="VIC" w:cstheme="majorBid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Bidi"/>
          <w:b/>
          <w:bCs/>
          <w:color w:val="0070C0"/>
          <w:sz w:val="20"/>
          <w:szCs w:val="20"/>
        </w:rPr>
        <w:t xml:space="preserve">3.5.3 Test </w:t>
      </w:r>
      <w:r w:rsidR="001072B7" w:rsidRPr="000F177A">
        <w:rPr>
          <w:rFonts w:ascii="VIC" w:hAnsi="VIC" w:cstheme="majorBidi"/>
          <w:b/>
          <w:bCs/>
          <w:color w:val="0070C0"/>
          <w:sz w:val="20"/>
          <w:szCs w:val="20"/>
        </w:rPr>
        <w:t>c</w:t>
      </w:r>
      <w:r w:rsidRPr="000F177A">
        <w:rPr>
          <w:rFonts w:ascii="VIC" w:hAnsi="VIC" w:cstheme="majorBidi"/>
          <w:b/>
          <w:bCs/>
          <w:color w:val="0070C0"/>
          <w:sz w:val="20"/>
          <w:szCs w:val="20"/>
        </w:rPr>
        <w:t>ases</w:t>
      </w:r>
    </w:p>
    <w:tbl>
      <w:tblPr>
        <w:tblStyle w:val="TableGrid"/>
        <w:tblW w:w="10435" w:type="dxa"/>
        <w:tblLayout w:type="fixed"/>
        <w:tblLook w:val="06A0" w:firstRow="1" w:lastRow="0" w:firstColumn="1" w:lastColumn="0" w:noHBand="1" w:noVBand="1"/>
      </w:tblPr>
      <w:tblGrid>
        <w:gridCol w:w="2087"/>
        <w:gridCol w:w="2087"/>
        <w:gridCol w:w="2087"/>
        <w:gridCol w:w="2087"/>
        <w:gridCol w:w="2087"/>
      </w:tblGrid>
      <w:tr w:rsidR="103B3B23" w:rsidRPr="000F177A" w14:paraId="5D8B2E67" w14:textId="77777777" w:rsidTr="000F177A">
        <w:trPr>
          <w:trHeight w:val="300"/>
        </w:trPr>
        <w:tc>
          <w:tcPr>
            <w:tcW w:w="2087" w:type="dxa"/>
            <w:shd w:val="clear" w:color="auto" w:fill="002060"/>
          </w:tcPr>
          <w:p w14:paraId="2539AB92" w14:textId="2C5B44ED" w:rsidR="103B3B23" w:rsidRPr="000F177A" w:rsidRDefault="00B248D4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2087" w:type="dxa"/>
            <w:shd w:val="clear" w:color="auto" w:fill="002060"/>
          </w:tcPr>
          <w:p w14:paraId="1E7571DC" w14:textId="00121FD6" w:rsidR="103B3B23" w:rsidRPr="000F177A" w:rsidRDefault="103B3B23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2087" w:type="dxa"/>
            <w:shd w:val="clear" w:color="auto" w:fill="002060"/>
          </w:tcPr>
          <w:p w14:paraId="094813DB" w14:textId="63CFD21E" w:rsidR="103B3B23" w:rsidRPr="000F177A" w:rsidRDefault="103B3B23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Precondition</w:t>
            </w:r>
          </w:p>
        </w:tc>
        <w:tc>
          <w:tcPr>
            <w:tcW w:w="2087" w:type="dxa"/>
            <w:shd w:val="clear" w:color="auto" w:fill="002060"/>
          </w:tcPr>
          <w:p w14:paraId="318159A4" w14:textId="330730B8" w:rsidR="103B3B23" w:rsidRPr="000F177A" w:rsidRDefault="103B3B23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Steps</w:t>
            </w:r>
          </w:p>
        </w:tc>
        <w:tc>
          <w:tcPr>
            <w:tcW w:w="2087" w:type="dxa"/>
            <w:shd w:val="clear" w:color="auto" w:fill="002060"/>
          </w:tcPr>
          <w:p w14:paraId="41D5F9A5" w14:textId="4E99938D" w:rsidR="103B3B23" w:rsidRPr="000F177A" w:rsidRDefault="103B3B23" w:rsidP="002A787C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 xml:space="preserve">Expected </w:t>
            </w:r>
            <w:r w:rsidR="007074BC"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Pr="000F177A">
              <w:rPr>
                <w:rFonts w:ascii="VIC" w:eastAsia="Calibri" w:hAnsi="VIC" w:cs="Calibri"/>
                <w:b/>
                <w:bCs/>
                <w:color w:val="FFFFFF" w:themeColor="background1"/>
                <w:sz w:val="20"/>
                <w:szCs w:val="20"/>
              </w:rPr>
              <w:t>esult</w:t>
            </w:r>
          </w:p>
        </w:tc>
      </w:tr>
      <w:tr w:rsidR="103B3B23" w:rsidRPr="000F177A" w14:paraId="2B2E05BA" w14:textId="77777777" w:rsidTr="000F177A">
        <w:trPr>
          <w:trHeight w:val="300"/>
        </w:trPr>
        <w:tc>
          <w:tcPr>
            <w:tcW w:w="2087" w:type="dxa"/>
          </w:tcPr>
          <w:p w14:paraId="4A2CBBFC" w14:textId="58ECEA86" w:rsidR="103B3B23" w:rsidRPr="000F177A" w:rsidRDefault="103B3B2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TC1</w:t>
            </w:r>
          </w:p>
        </w:tc>
        <w:tc>
          <w:tcPr>
            <w:tcW w:w="2087" w:type="dxa"/>
          </w:tcPr>
          <w:p w14:paraId="233C46FE" w14:textId="45829CFD" w:rsidR="103B3B23" w:rsidRPr="000F177A" w:rsidRDefault="003B3811" w:rsidP="002A787C">
            <w:pPr>
              <w:spacing w:line="360" w:lineRule="auto"/>
              <w:jc w:val="both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Theme="minorEastAsia" w:hAnsi="VIC"/>
                <w:sz w:val="20"/>
                <w:szCs w:val="20"/>
              </w:rPr>
              <w:t>Search</w:t>
            </w:r>
          </w:p>
        </w:tc>
        <w:tc>
          <w:tcPr>
            <w:tcW w:w="2087" w:type="dxa"/>
          </w:tcPr>
          <w:p w14:paraId="493B8624" w14:textId="268757AD" w:rsidR="103B3B23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Theme="minorEastAsia" w:hAnsi="VIC"/>
                <w:sz w:val="20"/>
                <w:szCs w:val="20"/>
              </w:rPr>
              <w:t>Products exist with multiple brands and prices</w:t>
            </w:r>
          </w:p>
        </w:tc>
        <w:tc>
          <w:tcPr>
            <w:tcW w:w="2087" w:type="dxa"/>
          </w:tcPr>
          <w:p w14:paraId="3A53126E" w14:textId="1030FCDB" w:rsidR="003B3811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Go to search →</w:t>
            </w:r>
          </w:p>
          <w:p w14:paraId="15265E1C" w14:textId="4FB28F51" w:rsidR="003B3811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Enter “Vitamin” → </w:t>
            </w:r>
          </w:p>
          <w:p w14:paraId="635B2BD5" w14:textId="23552983" w:rsidR="103B3B23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Click search</w:t>
            </w:r>
          </w:p>
        </w:tc>
        <w:tc>
          <w:tcPr>
            <w:tcW w:w="2087" w:type="dxa"/>
          </w:tcPr>
          <w:p w14:paraId="4BBCD0BF" w14:textId="2A15B32A" w:rsidR="103B3B23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Products containing “Vitamin” displayed (20 per page).</w:t>
            </w:r>
          </w:p>
        </w:tc>
      </w:tr>
      <w:tr w:rsidR="103B3B23" w:rsidRPr="000F177A" w14:paraId="6F7B9333" w14:textId="77777777" w:rsidTr="000F177A">
        <w:trPr>
          <w:trHeight w:val="300"/>
        </w:trPr>
        <w:tc>
          <w:tcPr>
            <w:tcW w:w="2087" w:type="dxa"/>
          </w:tcPr>
          <w:p w14:paraId="0D389BB3" w14:textId="055E06FB" w:rsidR="7987518D" w:rsidRPr="000F177A" w:rsidRDefault="7987518D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TC2</w:t>
            </w:r>
          </w:p>
        </w:tc>
        <w:tc>
          <w:tcPr>
            <w:tcW w:w="2087" w:type="dxa"/>
          </w:tcPr>
          <w:p w14:paraId="44283E48" w14:textId="6A670483" w:rsidR="103B3B23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Product comparison</w:t>
            </w:r>
          </w:p>
        </w:tc>
        <w:tc>
          <w:tcPr>
            <w:tcW w:w="2087" w:type="dxa"/>
          </w:tcPr>
          <w:p w14:paraId="08532029" w14:textId="05326837" w:rsidR="103B3B23" w:rsidRPr="000F177A" w:rsidRDefault="003B3811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Product available from ≥ 2 retailers</w:t>
            </w:r>
          </w:p>
        </w:tc>
        <w:tc>
          <w:tcPr>
            <w:tcW w:w="2087" w:type="dxa"/>
          </w:tcPr>
          <w:p w14:paraId="1CC0F5CF" w14:textId="42611CA6" w:rsidR="003B3811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Select product → </w:t>
            </w:r>
          </w:p>
          <w:p w14:paraId="3BCEB651" w14:textId="77AF579C" w:rsidR="103B3B23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View prices</w:t>
            </w:r>
          </w:p>
        </w:tc>
        <w:tc>
          <w:tcPr>
            <w:tcW w:w="2087" w:type="dxa"/>
          </w:tcPr>
          <w:p w14:paraId="2B062AAB" w14:textId="2FD434CC" w:rsidR="103B3B23" w:rsidRPr="000F177A" w:rsidRDefault="002A787C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Retailer and p</w:t>
            </w:r>
            <w:r w:rsidR="003B3811"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rices </w:t>
            </w:r>
            <w:r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displayed with “PURCHASE” link</w:t>
            </w:r>
          </w:p>
        </w:tc>
      </w:tr>
      <w:tr w:rsidR="00075AC4" w:rsidRPr="000F177A" w14:paraId="26FA92EE" w14:textId="77777777" w:rsidTr="000F177A">
        <w:trPr>
          <w:trHeight w:val="300"/>
        </w:trPr>
        <w:tc>
          <w:tcPr>
            <w:tcW w:w="2087" w:type="dxa"/>
          </w:tcPr>
          <w:p w14:paraId="4ABD5B96" w14:textId="06D04A5B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TC3</w:t>
            </w:r>
          </w:p>
        </w:tc>
        <w:tc>
          <w:tcPr>
            <w:tcW w:w="2087" w:type="dxa"/>
          </w:tcPr>
          <w:p w14:paraId="5D6F7457" w14:textId="4C73FA3D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Search de-duplication</w:t>
            </w:r>
          </w:p>
        </w:tc>
        <w:tc>
          <w:tcPr>
            <w:tcW w:w="2087" w:type="dxa"/>
          </w:tcPr>
          <w:p w14:paraId="17CF0832" w14:textId="059AEE9D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 xml:space="preserve">Dataset with duplicates (_id and </w:t>
            </w:r>
            <w:proofErr w:type="spellStart"/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name+img</w:t>
            </w:r>
            <w:proofErr w:type="spellEnd"/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87" w:type="dxa"/>
          </w:tcPr>
          <w:p w14:paraId="18ED8C18" w14:textId="2294E3E6" w:rsidR="003B3811" w:rsidRPr="000F177A" w:rsidRDefault="003B3811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Run </w:t>
            </w:r>
            <w:proofErr w:type="spellStart"/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>npm</w:t>
            </w:r>
            <w:proofErr w:type="spellEnd"/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 xml:space="preserve"> test → </w:t>
            </w:r>
          </w:p>
          <w:p w14:paraId="7C7A30CA" w14:textId="15C09A56" w:rsidR="00075AC4" w:rsidRPr="000F177A" w:rsidRDefault="003B3811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Theme="minorEastAsia" w:hAnsi="VIC"/>
                <w:color w:val="000000" w:themeColor="text1"/>
                <w:sz w:val="20"/>
                <w:szCs w:val="20"/>
              </w:rPr>
              <w:t>Execute dedupe logic</w:t>
            </w:r>
          </w:p>
        </w:tc>
        <w:tc>
          <w:tcPr>
            <w:tcW w:w="2087" w:type="dxa"/>
          </w:tcPr>
          <w:p w14:paraId="76AEB249" w14:textId="6D50C825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Items deduped; retailer data merged.</w:t>
            </w:r>
          </w:p>
        </w:tc>
      </w:tr>
      <w:tr w:rsidR="00075AC4" w:rsidRPr="000F177A" w14:paraId="511C7282" w14:textId="77777777" w:rsidTr="000F177A">
        <w:trPr>
          <w:trHeight w:val="300"/>
        </w:trPr>
        <w:tc>
          <w:tcPr>
            <w:tcW w:w="2087" w:type="dxa"/>
          </w:tcPr>
          <w:p w14:paraId="4C6311FA" w14:textId="76F24F6A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TC4</w:t>
            </w:r>
          </w:p>
        </w:tc>
        <w:tc>
          <w:tcPr>
            <w:tcW w:w="2087" w:type="dxa"/>
          </w:tcPr>
          <w:p w14:paraId="0FB57652" w14:textId="1669C9AB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Pagination</w:t>
            </w:r>
          </w:p>
        </w:tc>
        <w:tc>
          <w:tcPr>
            <w:tcW w:w="2087" w:type="dxa"/>
          </w:tcPr>
          <w:p w14:paraId="3F88DABE" w14:textId="51EF2882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Dataset ≥ 31 items</w:t>
            </w:r>
          </w:p>
        </w:tc>
        <w:tc>
          <w:tcPr>
            <w:tcW w:w="2087" w:type="dxa"/>
          </w:tcPr>
          <w:p w14:paraId="698E9043" w14:textId="44F7AEFE" w:rsidR="003B3811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Run </w:t>
            </w:r>
            <w:proofErr w:type="spellStart"/>
            <w:r w:rsidRPr="000F177A">
              <w:rPr>
                <w:rFonts w:ascii="VIC" w:eastAsia="VIC" w:hAnsi="VIC" w:cs="VIC"/>
                <w:sz w:val="20"/>
                <w:szCs w:val="20"/>
              </w:rPr>
              <w:t>npm</w:t>
            </w:r>
            <w:proofErr w:type="spellEnd"/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 test → </w:t>
            </w:r>
          </w:p>
          <w:p w14:paraId="003C7249" w14:textId="49B2C078" w:rsidR="00075AC4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Paginate results</w:t>
            </w:r>
          </w:p>
        </w:tc>
        <w:tc>
          <w:tcPr>
            <w:tcW w:w="2087" w:type="dxa"/>
          </w:tcPr>
          <w:p w14:paraId="29F90408" w14:textId="022F1790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Page 1 = 20 items, last page = 11, requests beyond max clamp to last.</w:t>
            </w:r>
          </w:p>
        </w:tc>
      </w:tr>
      <w:tr w:rsidR="00075AC4" w:rsidRPr="000F177A" w14:paraId="6EBC88BD" w14:textId="77777777" w:rsidTr="000F177A">
        <w:trPr>
          <w:trHeight w:val="300"/>
        </w:trPr>
        <w:tc>
          <w:tcPr>
            <w:tcW w:w="2087" w:type="dxa"/>
          </w:tcPr>
          <w:p w14:paraId="7FF0246C" w14:textId="1178CBFB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TC5</w:t>
            </w:r>
          </w:p>
        </w:tc>
        <w:tc>
          <w:tcPr>
            <w:tcW w:w="2087" w:type="dxa"/>
          </w:tcPr>
          <w:p w14:paraId="3AB247C8" w14:textId="4BBE8118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Retailer extraction</w:t>
            </w:r>
          </w:p>
        </w:tc>
        <w:tc>
          <w:tcPr>
            <w:tcW w:w="2087" w:type="dxa"/>
          </w:tcPr>
          <w:p w14:paraId="6478A9EE" w14:textId="7A32DA9A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Dataset with multiple retailer entries</w:t>
            </w:r>
          </w:p>
        </w:tc>
        <w:tc>
          <w:tcPr>
            <w:tcW w:w="2087" w:type="dxa"/>
          </w:tcPr>
          <w:p w14:paraId="2FE1EAEF" w14:textId="6D012834" w:rsidR="003B3811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Run </w:t>
            </w:r>
            <w:proofErr w:type="spellStart"/>
            <w:r w:rsidRPr="000F177A">
              <w:rPr>
                <w:rFonts w:ascii="VIC" w:eastAsia="VIC" w:hAnsi="VIC" w:cs="VIC"/>
                <w:sz w:val="20"/>
                <w:szCs w:val="20"/>
              </w:rPr>
              <w:t>npm</w:t>
            </w:r>
            <w:proofErr w:type="spellEnd"/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 test → </w:t>
            </w:r>
          </w:p>
          <w:p w14:paraId="041C0D58" w14:textId="45A040C7" w:rsidR="00075AC4" w:rsidRPr="000F177A" w:rsidRDefault="003B3811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Call extraction helper</w:t>
            </w:r>
          </w:p>
        </w:tc>
        <w:tc>
          <w:tcPr>
            <w:tcW w:w="2087" w:type="dxa"/>
          </w:tcPr>
          <w:p w14:paraId="4338A270" w14:textId="622F4735" w:rsidR="00075AC4" w:rsidRPr="000F177A" w:rsidRDefault="003B3811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color w:val="000000" w:themeColor="text1"/>
                <w:sz w:val="20"/>
                <w:szCs w:val="20"/>
              </w:rPr>
              <w:t>Price/URL merged, sorted ascending.</w:t>
            </w:r>
          </w:p>
        </w:tc>
      </w:tr>
      <w:tr w:rsidR="00075AC4" w:rsidRPr="000F177A" w14:paraId="1D74843F" w14:textId="77777777" w:rsidTr="000F177A">
        <w:trPr>
          <w:trHeight w:val="300"/>
        </w:trPr>
        <w:tc>
          <w:tcPr>
            <w:tcW w:w="2087" w:type="dxa"/>
          </w:tcPr>
          <w:p w14:paraId="5E26F953" w14:textId="74AE8169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TC6</w:t>
            </w:r>
          </w:p>
        </w:tc>
        <w:tc>
          <w:tcPr>
            <w:tcW w:w="2087" w:type="dxa"/>
          </w:tcPr>
          <w:p w14:paraId="0D239693" w14:textId="3AB08D4E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Review labels</w:t>
            </w:r>
          </w:p>
        </w:tc>
        <w:tc>
          <w:tcPr>
            <w:tcW w:w="2087" w:type="dxa"/>
          </w:tcPr>
          <w:p w14:paraId="68B3239F" w14:textId="58294640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Dataset with mixed/null review values</w:t>
            </w:r>
          </w:p>
        </w:tc>
        <w:tc>
          <w:tcPr>
            <w:tcW w:w="2087" w:type="dxa"/>
          </w:tcPr>
          <w:p w14:paraId="3F429692" w14:textId="60703C3D" w:rsidR="00221103" w:rsidRPr="000F177A" w:rsidRDefault="0022110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Run </w:t>
            </w:r>
            <w:proofErr w:type="spellStart"/>
            <w:r w:rsidRPr="000F177A">
              <w:rPr>
                <w:rFonts w:ascii="VIC" w:eastAsia="VIC" w:hAnsi="VIC" w:cs="VIC"/>
                <w:sz w:val="20"/>
                <w:szCs w:val="20"/>
              </w:rPr>
              <w:t>npm</w:t>
            </w:r>
            <w:proofErr w:type="spellEnd"/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 test → </w:t>
            </w:r>
          </w:p>
          <w:p w14:paraId="2AC2C193" w14:textId="7FC83913" w:rsidR="00075AC4" w:rsidRPr="000F177A" w:rsidRDefault="0022110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>Pass review values</w:t>
            </w:r>
          </w:p>
        </w:tc>
        <w:tc>
          <w:tcPr>
            <w:tcW w:w="2087" w:type="dxa"/>
          </w:tcPr>
          <w:p w14:paraId="022947A6" w14:textId="2A6C8648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Consistent labels: “Not yet reviewed” or &lt;n&gt; reviews.</w:t>
            </w:r>
          </w:p>
        </w:tc>
      </w:tr>
      <w:tr w:rsidR="00075AC4" w:rsidRPr="000F177A" w14:paraId="305A93E8" w14:textId="77777777" w:rsidTr="000F177A">
        <w:trPr>
          <w:trHeight w:val="300"/>
        </w:trPr>
        <w:tc>
          <w:tcPr>
            <w:tcW w:w="2087" w:type="dxa"/>
          </w:tcPr>
          <w:p w14:paraId="05E2F053" w14:textId="19545761" w:rsidR="00075AC4" w:rsidRPr="000F177A" w:rsidRDefault="00075AC4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</w:rPr>
              <w:t>TC7</w:t>
            </w:r>
          </w:p>
        </w:tc>
        <w:tc>
          <w:tcPr>
            <w:tcW w:w="2087" w:type="dxa"/>
          </w:tcPr>
          <w:p w14:paraId="663B3A2C" w14:textId="02679960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Title truncation</w:t>
            </w:r>
          </w:p>
        </w:tc>
        <w:tc>
          <w:tcPr>
            <w:tcW w:w="2087" w:type="dxa"/>
          </w:tcPr>
          <w:p w14:paraId="496A4DF8" w14:textId="3EB204FC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Long/short titles</w:t>
            </w:r>
          </w:p>
        </w:tc>
        <w:tc>
          <w:tcPr>
            <w:tcW w:w="2087" w:type="dxa"/>
          </w:tcPr>
          <w:p w14:paraId="52BC002E" w14:textId="70165C52" w:rsidR="00221103" w:rsidRPr="000F177A" w:rsidRDefault="0022110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Run </w:t>
            </w:r>
            <w:proofErr w:type="spellStart"/>
            <w:r w:rsidRPr="000F177A">
              <w:rPr>
                <w:rFonts w:ascii="VIC" w:eastAsia="VIC" w:hAnsi="VIC" w:cs="VIC"/>
                <w:sz w:val="20"/>
                <w:szCs w:val="20"/>
              </w:rPr>
              <w:t>npm</w:t>
            </w:r>
            <w:proofErr w:type="spellEnd"/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 test → </w:t>
            </w:r>
          </w:p>
          <w:p w14:paraId="7573ADCC" w14:textId="6A6F8130" w:rsidR="00075AC4" w:rsidRPr="000F177A" w:rsidRDefault="00221103" w:rsidP="002A787C">
            <w:pPr>
              <w:spacing w:line="360" w:lineRule="auto"/>
              <w:rPr>
                <w:rFonts w:ascii="VIC" w:eastAsia="VIC" w:hAnsi="VIC" w:cs="VIC"/>
                <w:sz w:val="20"/>
                <w:szCs w:val="20"/>
              </w:rPr>
            </w:pPr>
            <w:r w:rsidRPr="000F177A">
              <w:rPr>
                <w:rFonts w:ascii="VIC" w:eastAsia="VIC" w:hAnsi="VIC" w:cs="VIC"/>
                <w:sz w:val="20"/>
                <w:szCs w:val="20"/>
              </w:rPr>
              <w:t xml:space="preserve">Call </w:t>
            </w:r>
            <w:proofErr w:type="gramStart"/>
            <w:r w:rsidRPr="000F177A">
              <w:rPr>
                <w:rFonts w:ascii="VIC" w:eastAsia="VIC" w:hAnsi="VIC" w:cs="VIC"/>
                <w:sz w:val="20"/>
                <w:szCs w:val="20"/>
              </w:rPr>
              <w:t>truncate(</w:t>
            </w:r>
            <w:proofErr w:type="gramEnd"/>
            <w:r w:rsidRPr="000F177A">
              <w:rPr>
                <w:rFonts w:ascii="VIC" w:eastAsia="VIC" w:hAnsi="VIC" w:cs="VIC"/>
                <w:sz w:val="20"/>
                <w:szCs w:val="20"/>
              </w:rPr>
              <w:t>)</w:t>
            </w:r>
          </w:p>
        </w:tc>
        <w:tc>
          <w:tcPr>
            <w:tcW w:w="2087" w:type="dxa"/>
          </w:tcPr>
          <w:p w14:paraId="6D58A286" w14:textId="40250CE4" w:rsidR="00075AC4" w:rsidRPr="000F177A" w:rsidRDefault="00221103" w:rsidP="002A78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Short titles unchanged; long titles end with ellipsis, cut at word boundary.</w:t>
            </w:r>
          </w:p>
        </w:tc>
      </w:tr>
      <w:tr w:rsidR="00075AC4" w:rsidRPr="000F177A" w14:paraId="55504815" w14:textId="77777777" w:rsidTr="000F177A">
        <w:trPr>
          <w:trHeight w:val="300"/>
        </w:trPr>
        <w:tc>
          <w:tcPr>
            <w:tcW w:w="2087" w:type="dxa"/>
          </w:tcPr>
          <w:p w14:paraId="7E72DE1C" w14:textId="23ED2DAC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TC8</w:t>
            </w:r>
          </w:p>
        </w:tc>
        <w:tc>
          <w:tcPr>
            <w:tcW w:w="2087" w:type="dxa"/>
          </w:tcPr>
          <w:p w14:paraId="79EC15D9" w14:textId="33E5D44F" w:rsidR="00075AC4" w:rsidRPr="000F177A" w:rsidRDefault="00075AC4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18419068" w14:textId="43B5E382" w:rsidR="00075AC4" w:rsidRPr="000F177A" w:rsidRDefault="00075AC4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78D58107" w14:textId="5C4AFC17" w:rsidR="00075AC4" w:rsidRPr="000F177A" w:rsidRDefault="00075AC4" w:rsidP="002A787C">
            <w:pPr>
              <w:spacing w:line="360" w:lineRule="auto"/>
              <w:jc w:val="both"/>
              <w:rPr>
                <w:rFonts w:ascii="VIC" w:hAnsi="VIC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4D104C99" w14:textId="24E0B9F7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sz w:val="20"/>
                <w:szCs w:val="20"/>
                <w:highlight w:val="cyan"/>
              </w:rPr>
            </w:pPr>
          </w:p>
        </w:tc>
      </w:tr>
      <w:tr w:rsidR="00075AC4" w:rsidRPr="000F177A" w14:paraId="5328F548" w14:textId="77777777" w:rsidTr="000F177A">
        <w:trPr>
          <w:trHeight w:val="300"/>
        </w:trPr>
        <w:tc>
          <w:tcPr>
            <w:tcW w:w="2087" w:type="dxa"/>
          </w:tcPr>
          <w:p w14:paraId="7EDADFD8" w14:textId="4A62E386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TC9</w:t>
            </w:r>
          </w:p>
        </w:tc>
        <w:tc>
          <w:tcPr>
            <w:tcW w:w="2087" w:type="dxa"/>
          </w:tcPr>
          <w:p w14:paraId="41C95B59" w14:textId="6FC74A2A" w:rsidR="00075AC4" w:rsidRPr="000F177A" w:rsidRDefault="00075AC4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02C27E39" w14:textId="49E4F63C" w:rsidR="00075AC4" w:rsidRPr="000F177A" w:rsidRDefault="00075AC4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13E17F29" w14:textId="34DAD332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3B6699CC" w14:textId="130EABA0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  <w:tr w:rsidR="00075AC4" w:rsidRPr="000F177A" w14:paraId="26FDD197" w14:textId="77777777" w:rsidTr="000F177A">
        <w:trPr>
          <w:trHeight w:val="300"/>
        </w:trPr>
        <w:tc>
          <w:tcPr>
            <w:tcW w:w="2087" w:type="dxa"/>
          </w:tcPr>
          <w:p w14:paraId="1B94E6E7" w14:textId="1E254252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TC10</w:t>
            </w:r>
          </w:p>
        </w:tc>
        <w:tc>
          <w:tcPr>
            <w:tcW w:w="2087" w:type="dxa"/>
          </w:tcPr>
          <w:p w14:paraId="10DFDB60" w14:textId="6E9230E0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4C7C2992" w14:textId="07FF7758" w:rsidR="00075AC4" w:rsidRPr="000F177A" w:rsidRDefault="00075AC4" w:rsidP="002A787C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287BD6CF" w14:textId="66D156E5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35839858" w14:textId="4B751C73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  <w:tr w:rsidR="00075AC4" w:rsidRPr="000F177A" w14:paraId="6044DA5D" w14:textId="77777777" w:rsidTr="000F177A">
        <w:trPr>
          <w:trHeight w:val="300"/>
        </w:trPr>
        <w:tc>
          <w:tcPr>
            <w:tcW w:w="2087" w:type="dxa"/>
          </w:tcPr>
          <w:p w14:paraId="10A67857" w14:textId="76C79FED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TC11</w:t>
            </w:r>
          </w:p>
        </w:tc>
        <w:tc>
          <w:tcPr>
            <w:tcW w:w="2087" w:type="dxa"/>
          </w:tcPr>
          <w:p w14:paraId="5D6354C8" w14:textId="45B0DC7D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46B858D1" w14:textId="421BF5C8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293433CD" w14:textId="6FC05F7B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52B40C33" w14:textId="7969ED45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  <w:tr w:rsidR="00075AC4" w:rsidRPr="000F177A" w14:paraId="37AEB080" w14:textId="77777777" w:rsidTr="000F177A">
        <w:trPr>
          <w:trHeight w:val="300"/>
        </w:trPr>
        <w:tc>
          <w:tcPr>
            <w:tcW w:w="2087" w:type="dxa"/>
          </w:tcPr>
          <w:p w14:paraId="7969C87C" w14:textId="651E3147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TC12</w:t>
            </w:r>
          </w:p>
        </w:tc>
        <w:tc>
          <w:tcPr>
            <w:tcW w:w="2087" w:type="dxa"/>
          </w:tcPr>
          <w:p w14:paraId="6A3D2A37" w14:textId="5D8E06A9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478972D8" w14:textId="294F2D6A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7F07B3C3" w14:textId="11920179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6588443C" w14:textId="2D07714A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  <w:tr w:rsidR="00075AC4" w:rsidRPr="000F177A" w14:paraId="2F3C80FB" w14:textId="77777777" w:rsidTr="000F177A">
        <w:trPr>
          <w:trHeight w:val="300"/>
        </w:trPr>
        <w:tc>
          <w:tcPr>
            <w:tcW w:w="2087" w:type="dxa"/>
          </w:tcPr>
          <w:p w14:paraId="46361A08" w14:textId="468DE7C3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TC13</w:t>
            </w:r>
          </w:p>
        </w:tc>
        <w:tc>
          <w:tcPr>
            <w:tcW w:w="2087" w:type="dxa"/>
          </w:tcPr>
          <w:p w14:paraId="24917BFA" w14:textId="4865A709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7C4DDBD7" w14:textId="688EC698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51F7C5E2" w14:textId="6CA3F22E" w:rsidR="00075AC4" w:rsidRPr="000F177A" w:rsidRDefault="00075AC4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296F55D4" w14:textId="2CA2625A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  <w:tr w:rsidR="00075AC4" w:rsidRPr="000F177A" w14:paraId="74FEA0FB" w14:textId="77777777" w:rsidTr="000F177A">
        <w:trPr>
          <w:trHeight w:val="300"/>
        </w:trPr>
        <w:tc>
          <w:tcPr>
            <w:tcW w:w="2087" w:type="dxa"/>
          </w:tcPr>
          <w:p w14:paraId="768B0447" w14:textId="3AE2A471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TC14</w:t>
            </w:r>
          </w:p>
        </w:tc>
        <w:tc>
          <w:tcPr>
            <w:tcW w:w="2087" w:type="dxa"/>
          </w:tcPr>
          <w:p w14:paraId="4E2FFD2C" w14:textId="116456D1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221051AF" w14:textId="6E2B623B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671A721A" w14:textId="53F16137" w:rsidR="00075AC4" w:rsidRPr="000F177A" w:rsidRDefault="00075AC4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7C982CE1" w14:textId="66227BB9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  <w:tr w:rsidR="00075AC4" w:rsidRPr="000F177A" w14:paraId="01E29815" w14:textId="77777777" w:rsidTr="000F177A">
        <w:trPr>
          <w:trHeight w:val="300"/>
        </w:trPr>
        <w:tc>
          <w:tcPr>
            <w:tcW w:w="2087" w:type="dxa"/>
          </w:tcPr>
          <w:p w14:paraId="4068EDD9" w14:textId="4C8EFECD" w:rsidR="00075AC4" w:rsidRPr="000F177A" w:rsidRDefault="00221103" w:rsidP="002A787C">
            <w:pPr>
              <w:spacing w:line="360" w:lineRule="auto"/>
              <w:jc w:val="both"/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eastAsia="Calibri" w:hAnsi="VIC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  <w:t>TC15</w:t>
            </w:r>
          </w:p>
        </w:tc>
        <w:tc>
          <w:tcPr>
            <w:tcW w:w="2087" w:type="dxa"/>
          </w:tcPr>
          <w:p w14:paraId="14797FFE" w14:textId="494CCBE0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142FE4CE" w14:textId="44D20D16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0C6968CA" w14:textId="66BEE7DE" w:rsidR="00075AC4" w:rsidRPr="000F177A" w:rsidRDefault="00075AC4" w:rsidP="002A787C">
            <w:pPr>
              <w:spacing w:line="360" w:lineRule="auto"/>
              <w:rPr>
                <w:rFonts w:ascii="VIC" w:eastAsiaTheme="minorEastAsia" w:hAnsi="VIC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</w:tcPr>
          <w:p w14:paraId="42E5B877" w14:textId="51633A42" w:rsidR="00075AC4" w:rsidRPr="000F177A" w:rsidRDefault="00075AC4" w:rsidP="002A787C">
            <w:pPr>
              <w:spacing w:line="360" w:lineRule="auto"/>
              <w:rPr>
                <w:rFonts w:ascii="VIC" w:eastAsia="Calibri" w:hAnsi="VIC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</w:tr>
    </w:tbl>
    <w:p w14:paraId="5697CDAA" w14:textId="3B02816A" w:rsidR="001072B7" w:rsidRPr="000F177A" w:rsidRDefault="001072B7" w:rsidP="002A787C">
      <w:pPr>
        <w:spacing w:before="240" w:line="360" w:lineRule="auto"/>
        <w:jc w:val="both"/>
        <w:rPr>
          <w:rFonts w:ascii="VIC" w:hAnsi="VIC" w:cstheme="majorBid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Bidi"/>
          <w:b/>
          <w:bCs/>
          <w:color w:val="3333FF"/>
          <w:sz w:val="24"/>
          <w:szCs w:val="24"/>
        </w:rPr>
        <w:t>3.6 UI/UX requirements</w:t>
      </w:r>
    </w:p>
    <w:p w14:paraId="7B935287" w14:textId="145BD639" w:rsidR="00221103" w:rsidRPr="000F177A" w:rsidRDefault="00221103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The interface shall be clean, consistent and accessible. Materialize CSS provides styling, with emphasis on clarity and readability. </w:t>
      </w:r>
    </w:p>
    <w:p w14:paraId="2AD0FC6B" w14:textId="2708117B" w:rsidR="001072B7" w:rsidRPr="000F177A" w:rsidRDefault="001072B7" w:rsidP="002A787C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3.6.1 Design</w:t>
      </w:r>
    </w:p>
    <w:p w14:paraId="439CC661" w14:textId="6B08C66D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lastRenderedPageBreak/>
        <w:t xml:space="preserve">Homepage: </w:t>
      </w:r>
      <w:r w:rsidR="002A787C">
        <w:rPr>
          <w:rFonts w:ascii="VIC" w:hAnsi="VIC"/>
          <w:color w:val="000000" w:themeColor="text1"/>
          <w:sz w:val="20"/>
          <w:szCs w:val="20"/>
        </w:rPr>
        <w:t>n</w:t>
      </w:r>
      <w:r w:rsidRPr="000F177A">
        <w:rPr>
          <w:rFonts w:ascii="VIC" w:hAnsi="VIC"/>
          <w:color w:val="000000" w:themeColor="text1"/>
          <w:sz w:val="20"/>
          <w:szCs w:val="20"/>
        </w:rPr>
        <w:t>avbar (Home, Tips, Chatbot, My List), search bar, quick links.</w:t>
      </w:r>
    </w:p>
    <w:p w14:paraId="123C867A" w14:textId="2AA35F92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Search results: </w:t>
      </w:r>
      <w:r w:rsidR="002A787C">
        <w:rPr>
          <w:rFonts w:ascii="VIC" w:hAnsi="VIC"/>
          <w:color w:val="000000" w:themeColor="text1"/>
          <w:sz w:val="20"/>
          <w:szCs w:val="20"/>
        </w:rPr>
        <w:t>g</w:t>
      </w:r>
      <w:r w:rsidRPr="000F177A">
        <w:rPr>
          <w:rFonts w:ascii="VIC" w:hAnsi="VIC"/>
          <w:color w:val="000000" w:themeColor="text1"/>
          <w:sz w:val="20"/>
          <w:szCs w:val="20"/>
        </w:rPr>
        <w:t>rid view with price, rating, comparison</w:t>
      </w:r>
      <w:r w:rsidR="002A787C">
        <w:rPr>
          <w:rFonts w:ascii="VIC" w:hAnsi="VIC"/>
          <w:color w:val="000000" w:themeColor="text1"/>
          <w:sz w:val="20"/>
          <w:szCs w:val="20"/>
        </w:rPr>
        <w:t xml:space="preserve">, details </w:t>
      </w:r>
      <w:r w:rsidRPr="000F177A">
        <w:rPr>
          <w:rFonts w:ascii="VIC" w:hAnsi="VIC"/>
          <w:color w:val="000000" w:themeColor="text1"/>
          <w:sz w:val="20"/>
          <w:szCs w:val="20"/>
        </w:rPr>
        <w:t>and save to My List option.</w:t>
      </w:r>
    </w:p>
    <w:p w14:paraId="0994C39D" w14:textId="5F1849F0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Product detail: </w:t>
      </w:r>
      <w:r w:rsidR="002A787C">
        <w:rPr>
          <w:rFonts w:ascii="VIC" w:hAnsi="VIC"/>
          <w:color w:val="000000" w:themeColor="text1"/>
          <w:sz w:val="20"/>
          <w:szCs w:val="20"/>
        </w:rPr>
        <w:t>f</w:t>
      </w:r>
      <w:r w:rsidRPr="000F177A">
        <w:rPr>
          <w:rFonts w:ascii="VIC" w:hAnsi="VIC"/>
          <w:color w:val="000000" w:themeColor="text1"/>
          <w:sz w:val="20"/>
          <w:szCs w:val="20"/>
        </w:rPr>
        <w:t>ull product info and retailer comparison, with purchase link</w:t>
      </w:r>
      <w:r w:rsidR="002A787C">
        <w:rPr>
          <w:rFonts w:ascii="VIC" w:hAnsi="VIC"/>
          <w:color w:val="000000" w:themeColor="text1"/>
          <w:sz w:val="20"/>
          <w:szCs w:val="20"/>
        </w:rPr>
        <w:t>s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 to retailer</w:t>
      </w:r>
      <w:r w:rsidR="002A787C">
        <w:rPr>
          <w:rFonts w:ascii="VIC" w:hAnsi="VIC"/>
          <w:color w:val="000000" w:themeColor="text1"/>
          <w:sz w:val="20"/>
          <w:szCs w:val="20"/>
        </w:rPr>
        <w:t>s</w:t>
      </w:r>
      <w:r w:rsidRPr="000F177A">
        <w:rPr>
          <w:rFonts w:ascii="VIC" w:hAnsi="VIC"/>
          <w:color w:val="000000" w:themeColor="text1"/>
          <w:sz w:val="20"/>
          <w:szCs w:val="20"/>
        </w:rPr>
        <w:t>.</w:t>
      </w:r>
    </w:p>
    <w:p w14:paraId="2CE374B2" w14:textId="6B4815E7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My List page: </w:t>
      </w:r>
      <w:r w:rsidR="002A787C">
        <w:rPr>
          <w:rFonts w:ascii="VIC" w:hAnsi="VIC"/>
          <w:color w:val="000000" w:themeColor="text1"/>
          <w:sz w:val="20"/>
          <w:szCs w:val="20"/>
        </w:rPr>
        <w:t>s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aved items list with thumbnail, </w:t>
      </w:r>
      <w:r w:rsidR="002A787C">
        <w:rPr>
          <w:rFonts w:ascii="VIC" w:hAnsi="VIC"/>
          <w:color w:val="000000" w:themeColor="text1"/>
          <w:sz w:val="20"/>
          <w:szCs w:val="20"/>
        </w:rPr>
        <w:t xml:space="preserve">retailer, 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price, remove button and quick </w:t>
      </w:r>
      <w:r w:rsidR="002A787C">
        <w:rPr>
          <w:rFonts w:ascii="VIC" w:hAnsi="VIC"/>
          <w:color w:val="000000" w:themeColor="text1"/>
          <w:sz w:val="20"/>
          <w:szCs w:val="20"/>
        </w:rPr>
        <w:t xml:space="preserve">“VIEW DETAILS” 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/ </w:t>
      </w:r>
      <w:r w:rsidR="002A787C">
        <w:rPr>
          <w:rFonts w:ascii="VIC" w:hAnsi="VIC"/>
          <w:color w:val="000000" w:themeColor="text1"/>
          <w:sz w:val="20"/>
          <w:szCs w:val="20"/>
        </w:rPr>
        <w:t>“PURCHASE”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 actions.</w:t>
      </w:r>
    </w:p>
    <w:p w14:paraId="69274B9E" w14:textId="1C0DB81C" w:rsidR="00221103" w:rsidRPr="000F177A" w:rsidRDefault="00221103" w:rsidP="002A787C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Chatbot panel: </w:t>
      </w:r>
      <w:r w:rsidR="002A787C">
        <w:rPr>
          <w:rFonts w:ascii="VIC" w:hAnsi="VIC"/>
          <w:color w:val="000000" w:themeColor="text1"/>
          <w:sz w:val="20"/>
          <w:szCs w:val="20"/>
        </w:rPr>
        <w:t>d</w:t>
      </w:r>
      <w:r w:rsidRPr="000F177A">
        <w:rPr>
          <w:rFonts w:ascii="VIC" w:hAnsi="VIC"/>
          <w:color w:val="000000" w:themeColor="text1"/>
          <w:sz w:val="20"/>
          <w:szCs w:val="20"/>
        </w:rPr>
        <w:t>edicated interface for queries, with conversation history.</w:t>
      </w:r>
    </w:p>
    <w:p w14:paraId="6FF691CB" w14:textId="206AE640" w:rsidR="001072B7" w:rsidRPr="000F177A" w:rsidRDefault="001072B7" w:rsidP="002A787C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3.6.2 Core screens and components</w:t>
      </w:r>
    </w:p>
    <w:p w14:paraId="63E75110" w14:textId="77777777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Homepage / Search results / Product detail / My List / Chatbot.</w:t>
      </w:r>
    </w:p>
    <w:p w14:paraId="0B8F42F4" w14:textId="1F7EF0C4" w:rsidR="001072B7" w:rsidRPr="000F177A" w:rsidRDefault="001072B7" w:rsidP="002A787C">
      <w:pPr>
        <w:spacing w:line="360" w:lineRule="auto"/>
        <w:rPr>
          <w:rFonts w:ascii="VIC" w:hAnsi="VIC" w:cstheme="majorBid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Bidi"/>
          <w:b/>
          <w:bCs/>
          <w:color w:val="0070C0"/>
          <w:sz w:val="20"/>
          <w:szCs w:val="20"/>
        </w:rPr>
        <w:t>3.6.3 Interaction</w:t>
      </w:r>
    </w:p>
    <w:p w14:paraId="4EB874CE" w14:textId="214BA2CE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Top navigation bar for quick access.</w:t>
      </w:r>
    </w:p>
    <w:p w14:paraId="00CF7F04" w14:textId="7133034A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Prominent search bar.</w:t>
      </w:r>
    </w:p>
    <w:p w14:paraId="79B09506" w14:textId="66C102FA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Save-to-list buttons, purchase links and My List.</w:t>
      </w:r>
    </w:p>
    <w:p w14:paraId="7163E109" w14:textId="77777777" w:rsidR="00221103" w:rsidRPr="000F177A" w:rsidRDefault="00221103" w:rsidP="002A787C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Chatbot panel for interaction.</w:t>
      </w:r>
    </w:p>
    <w:p w14:paraId="1993415A" w14:textId="62734F46" w:rsidR="00221103" w:rsidRPr="000F177A" w:rsidRDefault="00221103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>4. Lessons Learned</w:t>
      </w:r>
    </w:p>
    <w:p w14:paraId="56D21A4C" w14:textId="4C8F8F02" w:rsidR="00221103" w:rsidRPr="000F177A" w:rsidRDefault="00221103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ADS project was developed within a highly compressed timeframe and by a team with differing levels of technical capability. Several important lessons were identified:</w:t>
      </w:r>
    </w:p>
    <w:p w14:paraId="00B520E4" w14:textId="24C9787C" w:rsidR="002A787C" w:rsidRPr="002A787C" w:rsidRDefault="00221103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Differing skill sets and capability gaps: </w:t>
      </w:r>
      <w:r w:rsidR="002A787C">
        <w:rPr>
          <w:rFonts w:ascii="VIC" w:hAnsi="VIC"/>
          <w:sz w:val="20"/>
          <w:szCs w:val="20"/>
        </w:rPr>
        <w:t>t</w:t>
      </w:r>
      <w:r w:rsidRPr="000F177A">
        <w:rPr>
          <w:rFonts w:ascii="VIC" w:hAnsi="VIC"/>
          <w:sz w:val="20"/>
          <w:szCs w:val="20"/>
        </w:rPr>
        <w:t xml:space="preserve">eam members entered the project with varied experience in coding, database design and front-end development. This </w:t>
      </w:r>
      <w:proofErr w:type="gramStart"/>
      <w:r w:rsidRPr="000F177A">
        <w:rPr>
          <w:rFonts w:ascii="VIC" w:hAnsi="VIC"/>
          <w:sz w:val="20"/>
          <w:szCs w:val="20"/>
        </w:rPr>
        <w:t>sometimes slowed</w:t>
      </w:r>
      <w:proofErr w:type="gramEnd"/>
      <w:r w:rsidRPr="000F177A">
        <w:rPr>
          <w:rFonts w:ascii="VIC" w:hAnsi="VIC"/>
          <w:sz w:val="20"/>
          <w:szCs w:val="20"/>
        </w:rPr>
        <w:t xml:space="preserve"> progress as additional time was needed for peer support and knowledge sharing. However, it also encouraged stronger collaboration and cross-learning.</w:t>
      </w:r>
    </w:p>
    <w:p w14:paraId="7AD5E070" w14:textId="7A39E21B" w:rsidR="00221103" w:rsidRPr="000F177A" w:rsidRDefault="00221103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proofErr w:type="spellStart"/>
      <w:r w:rsidRPr="000F177A">
        <w:rPr>
          <w:rFonts w:ascii="VIC" w:hAnsi="VIC"/>
          <w:sz w:val="20"/>
          <w:szCs w:val="20"/>
        </w:rPr>
        <w:t>Overscoping</w:t>
      </w:r>
      <w:proofErr w:type="spellEnd"/>
      <w:r w:rsidRPr="000F177A">
        <w:rPr>
          <w:rFonts w:ascii="VIC" w:hAnsi="VIC"/>
          <w:sz w:val="20"/>
          <w:szCs w:val="20"/>
        </w:rPr>
        <w:t xml:space="preserve"> within a 5-week turnaround: </w:t>
      </w:r>
      <w:r w:rsidR="002A787C">
        <w:rPr>
          <w:rFonts w:ascii="VIC" w:hAnsi="VIC"/>
          <w:sz w:val="20"/>
          <w:szCs w:val="20"/>
        </w:rPr>
        <w:t>t</w:t>
      </w:r>
      <w:r w:rsidRPr="000F177A">
        <w:rPr>
          <w:rFonts w:ascii="VIC" w:hAnsi="VIC"/>
          <w:sz w:val="20"/>
          <w:szCs w:val="20"/>
        </w:rPr>
        <w:t xml:space="preserve">he initial scope was ambitious, including multiple advanced features such as AI chatbot </w:t>
      </w:r>
      <w:r w:rsidR="002A787C">
        <w:rPr>
          <w:rFonts w:ascii="VIC" w:hAnsi="VIC"/>
          <w:sz w:val="20"/>
          <w:szCs w:val="20"/>
        </w:rPr>
        <w:t>functionality</w:t>
      </w:r>
      <w:r w:rsidRPr="000F177A">
        <w:rPr>
          <w:rFonts w:ascii="VIC" w:hAnsi="VIC"/>
          <w:sz w:val="20"/>
          <w:szCs w:val="20"/>
        </w:rPr>
        <w:t xml:space="preserve">, </w:t>
      </w:r>
      <w:r w:rsidR="002A787C">
        <w:rPr>
          <w:rFonts w:ascii="VIC" w:hAnsi="VIC"/>
          <w:sz w:val="20"/>
          <w:szCs w:val="20"/>
        </w:rPr>
        <w:t>data analysis and visualisation and administration user/functionality</w:t>
      </w:r>
      <w:r w:rsidRPr="000F177A">
        <w:rPr>
          <w:rFonts w:ascii="VIC" w:hAnsi="VIC"/>
          <w:sz w:val="20"/>
          <w:szCs w:val="20"/>
        </w:rPr>
        <w:t>. Delivering all of this within a short academic sprint required prioritisation. Some features had to be simplified or partially implemented to ensure a working MVP.</w:t>
      </w:r>
    </w:p>
    <w:p w14:paraId="57EF5C45" w14:textId="43B8131E" w:rsidR="00221103" w:rsidRPr="000F177A" w:rsidRDefault="00221103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Code conflicts and version control challenges: </w:t>
      </w:r>
      <w:r w:rsidR="002A787C">
        <w:rPr>
          <w:rFonts w:ascii="VIC" w:hAnsi="VIC"/>
          <w:sz w:val="20"/>
          <w:szCs w:val="20"/>
        </w:rPr>
        <w:t>w</w:t>
      </w:r>
      <w:r w:rsidRPr="000F177A">
        <w:rPr>
          <w:rFonts w:ascii="VIC" w:hAnsi="VIC"/>
          <w:sz w:val="20"/>
          <w:szCs w:val="20"/>
        </w:rPr>
        <w:t xml:space="preserve">ith multiple contributors working on different modules, merge conflicts in GitHub </w:t>
      </w:r>
      <w:r w:rsidR="002A787C">
        <w:rPr>
          <w:rFonts w:ascii="VIC" w:hAnsi="VIC"/>
          <w:sz w:val="20"/>
          <w:szCs w:val="20"/>
        </w:rPr>
        <w:t>occurred</w:t>
      </w:r>
      <w:r w:rsidRPr="000F177A">
        <w:rPr>
          <w:rFonts w:ascii="VIC" w:hAnsi="VIC"/>
          <w:sz w:val="20"/>
          <w:szCs w:val="20"/>
        </w:rPr>
        <w:t>. This emphasised the importance of frequent commits, branch discipline and clear communication. Over time, the team developed better practices for pull requests and conflict resolution.</w:t>
      </w:r>
    </w:p>
    <w:p w14:paraId="7257EEC3" w14:textId="5DA85620" w:rsidR="00221103" w:rsidRPr="000F177A" w:rsidRDefault="00221103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These lessons highlight the value of careful scope management, alignment of tasks to individual strengths</w:t>
      </w:r>
      <w:r w:rsidR="002A787C">
        <w:rPr>
          <w:rFonts w:ascii="VIC" w:hAnsi="VIC"/>
          <w:sz w:val="20"/>
          <w:szCs w:val="20"/>
        </w:rPr>
        <w:t xml:space="preserve"> </w:t>
      </w:r>
      <w:r w:rsidRPr="000F177A">
        <w:rPr>
          <w:rFonts w:ascii="VIC" w:hAnsi="VIC"/>
          <w:sz w:val="20"/>
          <w:szCs w:val="20"/>
        </w:rPr>
        <w:t>and consistent collaboration practices. They will directly inform how the team approaches future projects with regard to planning, communication and technical execution.</w:t>
      </w:r>
    </w:p>
    <w:p w14:paraId="344E6A8B" w14:textId="5F9AA0C6" w:rsidR="00221103" w:rsidRPr="000F177A" w:rsidRDefault="00221103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lastRenderedPageBreak/>
        <w:t>5. Final Project Report</w:t>
      </w:r>
    </w:p>
    <w:p w14:paraId="44900D78" w14:textId="1DFCE8DC" w:rsidR="000F177A" w:rsidRPr="000F177A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ADS project presented both challenges and successes. Midway through development, the team faced a setback when one member resigned from the project. This required rapid reallocation of workloads and rebalancing of responsibilities among the remaining members. As a result, some features were descoped to ensure delivery of a functional minimum viable product within the five-week timeframe.</w:t>
      </w:r>
    </w:p>
    <w:p w14:paraId="5E60F09A" w14:textId="47FB2D12" w:rsidR="002A787C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Despite this challenge, the team maintained strong collaboration. Tasks were redistributed fairly</w:t>
      </w:r>
      <w:r w:rsidR="002A787C">
        <w:rPr>
          <w:rFonts w:ascii="VIC" w:hAnsi="VIC"/>
          <w:sz w:val="20"/>
          <w:szCs w:val="20"/>
        </w:rPr>
        <w:t>;</w:t>
      </w:r>
      <w:r w:rsidRPr="000F177A">
        <w:rPr>
          <w:rFonts w:ascii="VIC" w:hAnsi="VIC"/>
          <w:sz w:val="20"/>
          <w:szCs w:val="20"/>
        </w:rPr>
        <w:t xml:space="preserve"> communication improved</w:t>
      </w:r>
      <w:r w:rsidR="002A787C">
        <w:rPr>
          <w:rFonts w:ascii="VIC" w:hAnsi="VIC"/>
          <w:sz w:val="20"/>
          <w:szCs w:val="20"/>
        </w:rPr>
        <w:t>;</w:t>
      </w:r>
      <w:r w:rsidRPr="000F177A">
        <w:rPr>
          <w:rFonts w:ascii="VIC" w:hAnsi="VIC"/>
          <w:sz w:val="20"/>
          <w:szCs w:val="20"/>
        </w:rPr>
        <w:t xml:space="preserve"> and collective focus shifted toward essential features such as product comparison, My List and retailer </w:t>
      </w:r>
      <w:r w:rsidR="002A787C">
        <w:rPr>
          <w:rFonts w:ascii="VIC" w:hAnsi="VIC"/>
          <w:sz w:val="20"/>
          <w:szCs w:val="20"/>
        </w:rPr>
        <w:t>links</w:t>
      </w:r>
      <w:r w:rsidRPr="000F177A">
        <w:rPr>
          <w:rFonts w:ascii="VIC" w:hAnsi="VIC"/>
          <w:sz w:val="20"/>
          <w:szCs w:val="20"/>
        </w:rPr>
        <w:t>. While some advanced features had to be scaled back, the final product reflects a solid and usable application.</w:t>
      </w:r>
    </w:p>
    <w:p w14:paraId="75C209E7" w14:textId="09FCDF50" w:rsidR="002A787C" w:rsidRPr="000F177A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Key reflections include:</w:t>
      </w:r>
    </w:p>
    <w:p w14:paraId="53CBDC06" w14:textId="77777777" w:rsidR="000F177A" w:rsidRPr="000F177A" w:rsidRDefault="000F177A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importance of adaptability when project circumstances change.</w:t>
      </w:r>
    </w:p>
    <w:p w14:paraId="4EC4AECA" w14:textId="77777777" w:rsidR="000F177A" w:rsidRPr="000F177A" w:rsidRDefault="000F177A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benefit of prioritising core features over “nice-to-haves” under tight deadlines.</w:t>
      </w:r>
    </w:p>
    <w:p w14:paraId="6A7268B3" w14:textId="77777777" w:rsidR="000F177A" w:rsidRPr="000F177A" w:rsidRDefault="000F177A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resilience of the team when faced with unexpected setbacks.</w:t>
      </w:r>
    </w:p>
    <w:p w14:paraId="42279BC1" w14:textId="601FF5CD" w:rsidR="000F177A" w:rsidRPr="000F177A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Ultimately, the project delivered a working application that aligns with its stated objectives. More importantly, it served as a valuable learning experience in project management, teamwork and technical development. Each team member left the project with stronger technical skills and a deeper appreciation of collaborative software engineering practices.</w:t>
      </w:r>
    </w:p>
    <w:p w14:paraId="5B18088D" w14:textId="7A2F1F98" w:rsidR="00221103" w:rsidRPr="000F177A" w:rsidRDefault="000F177A" w:rsidP="002A787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team is confident that, with further development and time, the ADS application could be expanded to include additional data sources, stronger chatbot intelligence and richer user profiles.</w:t>
      </w:r>
    </w:p>
    <w:p w14:paraId="6B505133" w14:textId="4DA608AB" w:rsidR="00EC6355" w:rsidRPr="000F177A" w:rsidRDefault="00221103" w:rsidP="002A787C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 xml:space="preserve">6. </w:t>
      </w:r>
      <w:r w:rsidR="00EC6355" w:rsidRPr="000F177A">
        <w:rPr>
          <w:rFonts w:ascii="VIC" w:hAnsi="VIC"/>
          <w:b/>
          <w:bCs/>
          <w:color w:val="333399"/>
          <w:sz w:val="28"/>
          <w:szCs w:val="28"/>
        </w:rPr>
        <w:t xml:space="preserve">Supporting </w:t>
      </w:r>
      <w:r w:rsidR="00FC66E4" w:rsidRPr="000F177A">
        <w:rPr>
          <w:rFonts w:ascii="VIC" w:hAnsi="VIC"/>
          <w:b/>
          <w:bCs/>
          <w:color w:val="333399"/>
          <w:sz w:val="28"/>
          <w:szCs w:val="28"/>
        </w:rPr>
        <w:t>i</w:t>
      </w:r>
      <w:r w:rsidR="00EC6355" w:rsidRPr="000F177A">
        <w:rPr>
          <w:rFonts w:ascii="VIC" w:hAnsi="VIC"/>
          <w:b/>
          <w:bCs/>
          <w:color w:val="333399"/>
          <w:sz w:val="28"/>
          <w:szCs w:val="28"/>
        </w:rPr>
        <w:t>nformation</w:t>
      </w:r>
    </w:p>
    <w:p w14:paraId="577CF66F" w14:textId="30FB2E36" w:rsidR="00A313A7" w:rsidRPr="000F177A" w:rsidRDefault="004D3C72" w:rsidP="002A787C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>
        <w:rPr>
          <w:rFonts w:ascii="VIC" w:hAnsi="VIC" w:cstheme="majorHAnsi"/>
          <w:b/>
          <w:bCs/>
          <w:color w:val="3333FF"/>
          <w:sz w:val="24"/>
          <w:szCs w:val="24"/>
        </w:rPr>
        <w:t>6</w:t>
      </w:r>
      <w:r w:rsidR="00A313A7" w:rsidRPr="000F177A">
        <w:rPr>
          <w:rFonts w:ascii="VIC" w:hAnsi="VIC" w:cstheme="majorHAnsi"/>
          <w:b/>
          <w:bCs/>
          <w:color w:val="3333FF"/>
          <w:sz w:val="24"/>
          <w:szCs w:val="24"/>
        </w:rPr>
        <w:t>.1 References</w:t>
      </w:r>
    </w:p>
    <w:p w14:paraId="7006EA92" w14:textId="4CBBD3D9" w:rsidR="00A313A7" w:rsidRPr="000F177A" w:rsidRDefault="00A313A7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Chemist Warehouse</w:t>
      </w:r>
      <w:r w:rsidR="00105449" w:rsidRPr="000F177A">
        <w:rPr>
          <w:rFonts w:ascii="VIC" w:hAnsi="VIC"/>
          <w:sz w:val="20"/>
          <w:szCs w:val="20"/>
        </w:rPr>
        <w:t xml:space="preserve"> and Chemist Outlet </w:t>
      </w:r>
      <w:r w:rsidRPr="000F177A">
        <w:rPr>
          <w:rFonts w:ascii="VIC" w:hAnsi="VIC"/>
          <w:sz w:val="20"/>
          <w:szCs w:val="20"/>
        </w:rPr>
        <w:t>websites.</w:t>
      </w:r>
    </w:p>
    <w:p w14:paraId="5461D29B" w14:textId="77777777" w:rsidR="00A313A7" w:rsidRPr="000F177A" w:rsidRDefault="00A313A7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Deakin University SIT725 coursework guidelines.</w:t>
      </w:r>
    </w:p>
    <w:p w14:paraId="0351E991" w14:textId="68CE5287" w:rsidR="004D3C72" w:rsidRPr="00E128AE" w:rsidRDefault="00A313A7" w:rsidP="002A787C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Team’s Trello board for backlog and sprint planning</w:t>
      </w:r>
      <w:r w:rsidR="00093E0D" w:rsidRPr="000F177A">
        <w:rPr>
          <w:rFonts w:ascii="VIC" w:hAnsi="VIC"/>
          <w:sz w:val="20"/>
          <w:szCs w:val="20"/>
        </w:rPr>
        <w:t xml:space="preserve"> (</w:t>
      </w:r>
      <w:hyperlink r:id="rId8" w:history="1">
        <w:r w:rsidR="004D3C72" w:rsidRPr="000426D8">
          <w:rPr>
            <w:rStyle w:val="Hyperlink"/>
            <w:rFonts w:ascii="VIC" w:hAnsi="VIC"/>
            <w:sz w:val="20"/>
            <w:szCs w:val="20"/>
          </w:rPr>
          <w:t>https://trello.com/b/hRBjFHW9/sit725-group-project-australian-diatery-supplements-website)</w:t>
        </w:r>
      </w:hyperlink>
      <w:r w:rsidR="004D3C72">
        <w:rPr>
          <w:rFonts w:ascii="VIC" w:hAnsi="VIC"/>
          <w:sz w:val="20"/>
          <w:szCs w:val="20"/>
        </w:rPr>
        <w:t>.</w:t>
      </w:r>
    </w:p>
    <w:sectPr w:rsidR="004D3C72" w:rsidRPr="00E128AE" w:rsidSect="009C450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DAC27" w14:textId="77777777" w:rsidR="00C31048" w:rsidRDefault="00C31048" w:rsidP="009A4F23">
      <w:pPr>
        <w:spacing w:after="0" w:line="240" w:lineRule="auto"/>
      </w:pPr>
      <w:r>
        <w:separator/>
      </w:r>
    </w:p>
  </w:endnote>
  <w:endnote w:type="continuationSeparator" w:id="0">
    <w:p w14:paraId="3E2151ED" w14:textId="77777777" w:rsidR="00C31048" w:rsidRDefault="00C31048" w:rsidP="009A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C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9"/>
      <w:gridCol w:w="3657"/>
    </w:tblGrid>
    <w:tr w:rsidR="009C4507" w14:paraId="40AF616D" w14:textId="77777777" w:rsidTr="00EC6355">
      <w:trPr>
        <w:jc w:val="center"/>
      </w:trPr>
      <w:tc>
        <w:tcPr>
          <w:tcW w:w="6799" w:type="dxa"/>
          <w:vAlign w:val="center"/>
        </w:tcPr>
        <w:p w14:paraId="1EF9BD79" w14:textId="0DDE555A" w:rsidR="00EC6355" w:rsidRDefault="00A322BD" w:rsidP="009C4507">
          <w:pPr>
            <w:pStyle w:val="Footer"/>
            <w:rPr>
              <w:rFonts w:ascii="VIC" w:hAnsi="VIC"/>
              <w:sz w:val="18"/>
              <w:szCs w:val="18"/>
            </w:rPr>
          </w:pPr>
          <w:r>
            <w:rPr>
              <w:rFonts w:ascii="VIC" w:hAnsi="VIC"/>
              <w:sz w:val="18"/>
              <w:szCs w:val="18"/>
            </w:rPr>
            <w:t xml:space="preserve">Members: </w:t>
          </w:r>
          <w:r w:rsidR="00EC6355">
            <w:rPr>
              <w:rFonts w:ascii="VIC" w:hAnsi="VIC"/>
              <w:sz w:val="18"/>
              <w:szCs w:val="18"/>
            </w:rPr>
            <w:t xml:space="preserve">Christo Raju; Gia Khanh Ngo; </w:t>
          </w:r>
          <w:r w:rsidR="009C4507" w:rsidRPr="000C455D">
            <w:rPr>
              <w:rFonts w:ascii="VIC" w:hAnsi="VIC"/>
              <w:sz w:val="18"/>
              <w:szCs w:val="18"/>
            </w:rPr>
            <w:t>Jacki Ngau</w:t>
          </w:r>
          <w:r w:rsidR="00EC6355">
            <w:rPr>
              <w:rFonts w:ascii="VIC" w:hAnsi="VIC"/>
              <w:sz w:val="18"/>
              <w:szCs w:val="18"/>
            </w:rPr>
            <w:t>; Minh Khiem Pham</w:t>
          </w:r>
        </w:p>
      </w:tc>
      <w:tc>
        <w:tcPr>
          <w:tcW w:w="3657" w:type="dxa"/>
          <w:vAlign w:val="center"/>
        </w:tcPr>
        <w:p w14:paraId="6DE68CAB" w14:textId="35F65FB9" w:rsidR="009C4507" w:rsidRDefault="009C4507" w:rsidP="009C4507">
          <w:pPr>
            <w:pStyle w:val="Footer"/>
            <w:jc w:val="right"/>
            <w:rPr>
              <w:rFonts w:ascii="VIC" w:hAnsi="VIC"/>
              <w:sz w:val="18"/>
              <w:szCs w:val="18"/>
            </w:rPr>
          </w:pPr>
          <w:r w:rsidRPr="000C455D">
            <w:rPr>
              <w:rFonts w:ascii="VIC" w:hAnsi="VIC"/>
              <w:sz w:val="18"/>
              <w:szCs w:val="18"/>
            </w:rPr>
            <w:t>SIT725 - Applied Software Engineering</w:t>
          </w:r>
        </w:p>
      </w:tc>
    </w:tr>
  </w:tbl>
  <w:p w14:paraId="53AE7FCB" w14:textId="775C9613" w:rsidR="009A4F23" w:rsidRPr="00054D71" w:rsidRDefault="00054D71" w:rsidP="00054D71">
    <w:pPr>
      <w:pStyle w:val="Footer"/>
      <w:rPr>
        <w:rFonts w:ascii="VIC" w:hAnsi="VIC"/>
        <w:sz w:val="18"/>
        <w:szCs w:val="18"/>
      </w:rPr>
    </w:pPr>
    <w:r w:rsidRPr="000C455D">
      <w:rPr>
        <w:rFonts w:ascii="VIC" w:hAnsi="VIC"/>
        <w:sz w:val="18"/>
        <w:szCs w:val="18"/>
      </w:rPr>
      <w:tab/>
    </w:r>
    <w:r w:rsidRPr="000C455D">
      <w:rPr>
        <w:rFonts w:ascii="VIC" w:hAnsi="VIC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383A0" w14:textId="77777777" w:rsidR="00C31048" w:rsidRDefault="00C31048" w:rsidP="009A4F23">
      <w:pPr>
        <w:spacing w:after="0" w:line="240" w:lineRule="auto"/>
      </w:pPr>
      <w:r>
        <w:separator/>
      </w:r>
    </w:p>
  </w:footnote>
  <w:footnote w:type="continuationSeparator" w:id="0">
    <w:p w14:paraId="1493EA8C" w14:textId="77777777" w:rsidR="00C31048" w:rsidRDefault="00C31048" w:rsidP="009A4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5927"/>
    </w:tblGrid>
    <w:tr w:rsidR="009C4507" w14:paraId="4C4809B6" w14:textId="77777777" w:rsidTr="009C4507">
      <w:tc>
        <w:tcPr>
          <w:tcW w:w="4508" w:type="dxa"/>
        </w:tcPr>
        <w:p w14:paraId="353B8159" w14:textId="77777777" w:rsidR="009C4507" w:rsidRDefault="009C4507">
          <w:pPr>
            <w:pStyle w:val="Header"/>
            <w:rPr>
              <w:rFonts w:ascii="VIC" w:hAnsi="VIC"/>
              <w:sz w:val="18"/>
              <w:szCs w:val="18"/>
            </w:rPr>
          </w:pPr>
        </w:p>
      </w:tc>
      <w:tc>
        <w:tcPr>
          <w:tcW w:w="5927" w:type="dxa"/>
        </w:tcPr>
        <w:p w14:paraId="46DDF68B" w14:textId="34A67367" w:rsidR="009C4507" w:rsidRDefault="009C4507" w:rsidP="009C4507">
          <w:pPr>
            <w:pStyle w:val="Header"/>
            <w:jc w:val="right"/>
            <w:rPr>
              <w:rFonts w:ascii="VIC" w:hAnsi="VIC"/>
              <w:sz w:val="18"/>
              <w:szCs w:val="18"/>
            </w:rPr>
          </w:pPr>
          <w:r w:rsidRPr="009C4507">
            <w:rPr>
              <w:rFonts w:ascii="VIC" w:hAnsi="VIC"/>
              <w:sz w:val="18"/>
              <w:szCs w:val="18"/>
            </w:rPr>
            <w:t xml:space="preserve">OnTrack: </w:t>
          </w:r>
          <w:r w:rsidR="00EC6355">
            <w:rPr>
              <w:rFonts w:ascii="VIC" w:hAnsi="VIC"/>
              <w:sz w:val="18"/>
              <w:szCs w:val="18"/>
            </w:rPr>
            <w:t xml:space="preserve">7.3P – </w:t>
          </w:r>
          <w:r w:rsidR="00EC6355" w:rsidRPr="00EC6355">
            <w:rPr>
              <w:rFonts w:ascii="VIC" w:hAnsi="VIC"/>
              <w:sz w:val="18"/>
              <w:szCs w:val="18"/>
            </w:rPr>
            <w:t>Software Requirements Specification (SRS)</w:t>
          </w:r>
        </w:p>
      </w:tc>
    </w:tr>
    <w:tr w:rsidR="00EC6355" w14:paraId="024D2633" w14:textId="77777777" w:rsidTr="009C4507">
      <w:tc>
        <w:tcPr>
          <w:tcW w:w="4508" w:type="dxa"/>
        </w:tcPr>
        <w:p w14:paraId="33F2FAC7" w14:textId="77777777" w:rsidR="00EC6355" w:rsidRDefault="00EC6355">
          <w:pPr>
            <w:pStyle w:val="Header"/>
            <w:rPr>
              <w:rFonts w:ascii="VIC" w:hAnsi="VIC"/>
              <w:sz w:val="18"/>
              <w:szCs w:val="18"/>
            </w:rPr>
          </w:pPr>
        </w:p>
      </w:tc>
      <w:tc>
        <w:tcPr>
          <w:tcW w:w="5927" w:type="dxa"/>
        </w:tcPr>
        <w:p w14:paraId="0B8B83D4" w14:textId="77777777" w:rsidR="00EC6355" w:rsidRPr="009C4507" w:rsidRDefault="00EC6355" w:rsidP="009C4507">
          <w:pPr>
            <w:pStyle w:val="Header"/>
            <w:jc w:val="right"/>
            <w:rPr>
              <w:rFonts w:ascii="VIC" w:hAnsi="VIC"/>
              <w:sz w:val="18"/>
              <w:szCs w:val="18"/>
            </w:rPr>
          </w:pPr>
        </w:p>
      </w:tc>
    </w:tr>
  </w:tbl>
  <w:p w14:paraId="0A62940E" w14:textId="379C0FB2" w:rsidR="009A4F23" w:rsidRPr="009A4F23" w:rsidRDefault="009A4F23">
    <w:pPr>
      <w:pStyle w:val="Header"/>
      <w:rPr>
        <w:rFonts w:ascii="VIC" w:hAnsi="VIC"/>
        <w:sz w:val="18"/>
        <w:szCs w:val="18"/>
      </w:rPr>
    </w:pPr>
    <w:r w:rsidRPr="009A4F23">
      <w:rPr>
        <w:rFonts w:ascii="VIC" w:hAnsi="VIC"/>
        <w:sz w:val="18"/>
        <w:szCs w:val="18"/>
      </w:rPr>
      <w:tab/>
    </w:r>
    <w:r w:rsidRPr="009A4F23">
      <w:rPr>
        <w:rFonts w:ascii="VIC" w:hAnsi="VIC"/>
        <w:sz w:val="18"/>
        <w:szCs w:val="18"/>
      </w:rPr>
      <w:tab/>
    </w:r>
    <w:r w:rsidR="00054D71">
      <w:rPr>
        <w:rFonts w:ascii="VIC" w:hAnsi="VIC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389"/>
    <w:multiLevelType w:val="hybridMultilevel"/>
    <w:tmpl w:val="5ED8DD1E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7559"/>
    <w:multiLevelType w:val="hybridMultilevel"/>
    <w:tmpl w:val="B3E4A252"/>
    <w:lvl w:ilvl="0" w:tplc="8B9EB186">
      <w:start w:val="1"/>
      <w:numFmt w:val="decimal"/>
      <w:lvlText w:val="%1."/>
      <w:lvlJc w:val="left"/>
      <w:pPr>
        <w:ind w:left="720" w:hanging="360"/>
      </w:pPr>
    </w:lvl>
    <w:lvl w:ilvl="1" w:tplc="14707BA2">
      <w:start w:val="1"/>
      <w:numFmt w:val="lowerLetter"/>
      <w:lvlText w:val="%2."/>
      <w:lvlJc w:val="left"/>
      <w:pPr>
        <w:ind w:left="1440" w:hanging="360"/>
      </w:pPr>
    </w:lvl>
    <w:lvl w:ilvl="2" w:tplc="6D6078E0">
      <w:start w:val="1"/>
      <w:numFmt w:val="lowerRoman"/>
      <w:lvlText w:val="%3."/>
      <w:lvlJc w:val="right"/>
      <w:pPr>
        <w:ind w:left="2160" w:hanging="180"/>
      </w:pPr>
    </w:lvl>
    <w:lvl w:ilvl="3" w:tplc="9B8E049A">
      <w:start w:val="1"/>
      <w:numFmt w:val="decimal"/>
      <w:lvlText w:val="%4."/>
      <w:lvlJc w:val="left"/>
      <w:pPr>
        <w:ind w:left="2880" w:hanging="360"/>
      </w:pPr>
    </w:lvl>
    <w:lvl w:ilvl="4" w:tplc="E0A49D9A">
      <w:start w:val="1"/>
      <w:numFmt w:val="lowerLetter"/>
      <w:lvlText w:val="%5."/>
      <w:lvlJc w:val="left"/>
      <w:pPr>
        <w:ind w:left="3600" w:hanging="360"/>
      </w:pPr>
    </w:lvl>
    <w:lvl w:ilvl="5" w:tplc="A36E320A">
      <w:start w:val="1"/>
      <w:numFmt w:val="lowerRoman"/>
      <w:lvlText w:val="%6."/>
      <w:lvlJc w:val="right"/>
      <w:pPr>
        <w:ind w:left="4320" w:hanging="180"/>
      </w:pPr>
    </w:lvl>
    <w:lvl w:ilvl="6" w:tplc="EF7C0694">
      <w:start w:val="1"/>
      <w:numFmt w:val="decimal"/>
      <w:lvlText w:val="%7."/>
      <w:lvlJc w:val="left"/>
      <w:pPr>
        <w:ind w:left="5040" w:hanging="360"/>
      </w:pPr>
    </w:lvl>
    <w:lvl w:ilvl="7" w:tplc="B1186152">
      <w:start w:val="1"/>
      <w:numFmt w:val="lowerLetter"/>
      <w:lvlText w:val="%8."/>
      <w:lvlJc w:val="left"/>
      <w:pPr>
        <w:ind w:left="5760" w:hanging="360"/>
      </w:pPr>
    </w:lvl>
    <w:lvl w:ilvl="8" w:tplc="F620B3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EDA"/>
    <w:multiLevelType w:val="hybridMultilevel"/>
    <w:tmpl w:val="95A2DF3C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A20AB"/>
    <w:multiLevelType w:val="hybridMultilevel"/>
    <w:tmpl w:val="3822E1BA"/>
    <w:lvl w:ilvl="0" w:tplc="6304FF42">
      <w:start w:val="1"/>
      <w:numFmt w:val="decimal"/>
      <w:lvlText w:val="%1."/>
      <w:lvlJc w:val="left"/>
      <w:pPr>
        <w:ind w:left="720" w:hanging="360"/>
      </w:pPr>
      <w:rPr>
        <w:rFonts w:ascii="VIC" w:eastAsia="VIC" w:hAnsi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3674D"/>
    <w:multiLevelType w:val="multilevel"/>
    <w:tmpl w:val="A93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A0DB5"/>
    <w:multiLevelType w:val="hybridMultilevel"/>
    <w:tmpl w:val="2A4C080C"/>
    <w:lvl w:ilvl="0" w:tplc="35741E78">
      <w:start w:val="1"/>
      <w:numFmt w:val="decimal"/>
      <w:lvlText w:val="%1."/>
      <w:lvlJc w:val="left"/>
      <w:pPr>
        <w:ind w:left="720" w:hanging="360"/>
      </w:pPr>
    </w:lvl>
    <w:lvl w:ilvl="1" w:tplc="590465AE">
      <w:start w:val="1"/>
      <w:numFmt w:val="lowerLetter"/>
      <w:lvlText w:val="%2."/>
      <w:lvlJc w:val="left"/>
      <w:pPr>
        <w:ind w:left="1440" w:hanging="360"/>
      </w:pPr>
    </w:lvl>
    <w:lvl w:ilvl="2" w:tplc="1ED4FF5E">
      <w:start w:val="1"/>
      <w:numFmt w:val="lowerRoman"/>
      <w:lvlText w:val="%3."/>
      <w:lvlJc w:val="right"/>
      <w:pPr>
        <w:ind w:left="2160" w:hanging="180"/>
      </w:pPr>
    </w:lvl>
    <w:lvl w:ilvl="3" w:tplc="75E66A7E">
      <w:start w:val="1"/>
      <w:numFmt w:val="decimal"/>
      <w:lvlText w:val="%4."/>
      <w:lvlJc w:val="left"/>
      <w:pPr>
        <w:ind w:left="2880" w:hanging="360"/>
      </w:pPr>
    </w:lvl>
    <w:lvl w:ilvl="4" w:tplc="C8DC2ED6">
      <w:start w:val="1"/>
      <w:numFmt w:val="lowerLetter"/>
      <w:lvlText w:val="%5."/>
      <w:lvlJc w:val="left"/>
      <w:pPr>
        <w:ind w:left="3600" w:hanging="360"/>
      </w:pPr>
    </w:lvl>
    <w:lvl w:ilvl="5" w:tplc="528C1540">
      <w:start w:val="1"/>
      <w:numFmt w:val="lowerRoman"/>
      <w:lvlText w:val="%6."/>
      <w:lvlJc w:val="right"/>
      <w:pPr>
        <w:ind w:left="4320" w:hanging="180"/>
      </w:pPr>
    </w:lvl>
    <w:lvl w:ilvl="6" w:tplc="7A42AEE0">
      <w:start w:val="1"/>
      <w:numFmt w:val="decimal"/>
      <w:lvlText w:val="%7."/>
      <w:lvlJc w:val="left"/>
      <w:pPr>
        <w:ind w:left="5040" w:hanging="360"/>
      </w:pPr>
    </w:lvl>
    <w:lvl w:ilvl="7" w:tplc="3C40F4B2">
      <w:start w:val="1"/>
      <w:numFmt w:val="lowerLetter"/>
      <w:lvlText w:val="%8."/>
      <w:lvlJc w:val="left"/>
      <w:pPr>
        <w:ind w:left="5760" w:hanging="360"/>
      </w:pPr>
    </w:lvl>
    <w:lvl w:ilvl="8" w:tplc="D820E8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53C95"/>
    <w:multiLevelType w:val="hybridMultilevel"/>
    <w:tmpl w:val="D4CE81C2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94F96"/>
    <w:multiLevelType w:val="multilevel"/>
    <w:tmpl w:val="D61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46630"/>
    <w:multiLevelType w:val="hybridMultilevel"/>
    <w:tmpl w:val="6AE44436"/>
    <w:lvl w:ilvl="0" w:tplc="4264747C">
      <w:start w:val="1"/>
      <w:numFmt w:val="decimal"/>
      <w:lvlText w:val="%1."/>
      <w:lvlJc w:val="left"/>
      <w:pPr>
        <w:ind w:left="720" w:hanging="360"/>
      </w:pPr>
    </w:lvl>
    <w:lvl w:ilvl="1" w:tplc="4B6A6F32">
      <w:start w:val="1"/>
      <w:numFmt w:val="lowerLetter"/>
      <w:lvlText w:val="%2."/>
      <w:lvlJc w:val="left"/>
      <w:pPr>
        <w:ind w:left="1440" w:hanging="360"/>
      </w:pPr>
    </w:lvl>
    <w:lvl w:ilvl="2" w:tplc="46C0A5AC">
      <w:start w:val="1"/>
      <w:numFmt w:val="lowerRoman"/>
      <w:lvlText w:val="%3."/>
      <w:lvlJc w:val="right"/>
      <w:pPr>
        <w:ind w:left="2160" w:hanging="180"/>
      </w:pPr>
    </w:lvl>
    <w:lvl w:ilvl="3" w:tplc="538ECAE0">
      <w:start w:val="1"/>
      <w:numFmt w:val="decimal"/>
      <w:lvlText w:val="%4."/>
      <w:lvlJc w:val="left"/>
      <w:pPr>
        <w:ind w:left="2880" w:hanging="360"/>
      </w:pPr>
    </w:lvl>
    <w:lvl w:ilvl="4" w:tplc="8E3274FE">
      <w:start w:val="1"/>
      <w:numFmt w:val="lowerLetter"/>
      <w:lvlText w:val="%5."/>
      <w:lvlJc w:val="left"/>
      <w:pPr>
        <w:ind w:left="3600" w:hanging="360"/>
      </w:pPr>
    </w:lvl>
    <w:lvl w:ilvl="5" w:tplc="C04C99E2">
      <w:start w:val="1"/>
      <w:numFmt w:val="lowerRoman"/>
      <w:lvlText w:val="%6."/>
      <w:lvlJc w:val="right"/>
      <w:pPr>
        <w:ind w:left="4320" w:hanging="180"/>
      </w:pPr>
    </w:lvl>
    <w:lvl w:ilvl="6" w:tplc="165AC0AC">
      <w:start w:val="1"/>
      <w:numFmt w:val="decimal"/>
      <w:lvlText w:val="%7."/>
      <w:lvlJc w:val="left"/>
      <w:pPr>
        <w:ind w:left="5040" w:hanging="360"/>
      </w:pPr>
    </w:lvl>
    <w:lvl w:ilvl="7" w:tplc="FFB8B90C">
      <w:start w:val="1"/>
      <w:numFmt w:val="lowerLetter"/>
      <w:lvlText w:val="%8."/>
      <w:lvlJc w:val="left"/>
      <w:pPr>
        <w:ind w:left="5760" w:hanging="360"/>
      </w:pPr>
    </w:lvl>
    <w:lvl w:ilvl="8" w:tplc="B616D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82D09"/>
    <w:multiLevelType w:val="multilevel"/>
    <w:tmpl w:val="77D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VIC" w:cs="VIC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42972"/>
    <w:multiLevelType w:val="hybridMultilevel"/>
    <w:tmpl w:val="54687B40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193C"/>
    <w:multiLevelType w:val="hybridMultilevel"/>
    <w:tmpl w:val="7B422184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95AB3"/>
    <w:multiLevelType w:val="hybridMultilevel"/>
    <w:tmpl w:val="F1C4B436"/>
    <w:lvl w:ilvl="0" w:tplc="EE5AB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44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08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69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C4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20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1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28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90173"/>
    <w:multiLevelType w:val="hybridMultilevel"/>
    <w:tmpl w:val="6BD0889E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62A53"/>
    <w:multiLevelType w:val="hybridMultilevel"/>
    <w:tmpl w:val="6E345C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D88"/>
    <w:multiLevelType w:val="hybridMultilevel"/>
    <w:tmpl w:val="0550447A"/>
    <w:lvl w:ilvl="0" w:tplc="E1AE7A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380186"/>
    <w:multiLevelType w:val="hybridMultilevel"/>
    <w:tmpl w:val="04102386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A1FD2"/>
    <w:multiLevelType w:val="multilevel"/>
    <w:tmpl w:val="D91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C9ED1"/>
    <w:multiLevelType w:val="hybridMultilevel"/>
    <w:tmpl w:val="24A42EC8"/>
    <w:lvl w:ilvl="0" w:tplc="2154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46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CF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62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02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24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E3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29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4F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000DD"/>
    <w:multiLevelType w:val="multilevel"/>
    <w:tmpl w:val="37E0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EastAs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1117EC"/>
    <w:multiLevelType w:val="multilevel"/>
    <w:tmpl w:val="8436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D1316"/>
    <w:multiLevelType w:val="hybridMultilevel"/>
    <w:tmpl w:val="C58885EA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C108D"/>
    <w:multiLevelType w:val="hybridMultilevel"/>
    <w:tmpl w:val="065E8586"/>
    <w:lvl w:ilvl="0" w:tplc="0070242C">
      <w:start w:val="1"/>
      <w:numFmt w:val="decimal"/>
      <w:lvlText w:val="%1."/>
      <w:lvlJc w:val="left"/>
      <w:pPr>
        <w:ind w:left="720" w:hanging="360"/>
      </w:pPr>
      <w:rPr>
        <w:rFonts w:ascii="VIC" w:eastAsia="VIC" w:hAnsi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C18745"/>
    <w:multiLevelType w:val="hybridMultilevel"/>
    <w:tmpl w:val="A39C3540"/>
    <w:lvl w:ilvl="0" w:tplc="4CC20358">
      <w:start w:val="1"/>
      <w:numFmt w:val="decimal"/>
      <w:lvlText w:val="%1."/>
      <w:lvlJc w:val="left"/>
      <w:pPr>
        <w:ind w:left="720" w:hanging="360"/>
      </w:pPr>
    </w:lvl>
    <w:lvl w:ilvl="1" w:tplc="93B62708">
      <w:start w:val="1"/>
      <w:numFmt w:val="lowerLetter"/>
      <w:lvlText w:val="%2."/>
      <w:lvlJc w:val="left"/>
      <w:pPr>
        <w:ind w:left="1440" w:hanging="360"/>
      </w:pPr>
    </w:lvl>
    <w:lvl w:ilvl="2" w:tplc="BC802F5E">
      <w:start w:val="1"/>
      <w:numFmt w:val="lowerRoman"/>
      <w:lvlText w:val="%3."/>
      <w:lvlJc w:val="right"/>
      <w:pPr>
        <w:ind w:left="2160" w:hanging="180"/>
      </w:pPr>
    </w:lvl>
    <w:lvl w:ilvl="3" w:tplc="93384042">
      <w:start w:val="1"/>
      <w:numFmt w:val="decimal"/>
      <w:lvlText w:val="%4."/>
      <w:lvlJc w:val="left"/>
      <w:pPr>
        <w:ind w:left="2880" w:hanging="360"/>
      </w:pPr>
    </w:lvl>
    <w:lvl w:ilvl="4" w:tplc="772675E0">
      <w:start w:val="1"/>
      <w:numFmt w:val="lowerLetter"/>
      <w:lvlText w:val="%5."/>
      <w:lvlJc w:val="left"/>
      <w:pPr>
        <w:ind w:left="3600" w:hanging="360"/>
      </w:pPr>
    </w:lvl>
    <w:lvl w:ilvl="5" w:tplc="7408FB4C">
      <w:start w:val="1"/>
      <w:numFmt w:val="lowerRoman"/>
      <w:lvlText w:val="%6."/>
      <w:lvlJc w:val="right"/>
      <w:pPr>
        <w:ind w:left="4320" w:hanging="180"/>
      </w:pPr>
    </w:lvl>
    <w:lvl w:ilvl="6" w:tplc="4BBCC132">
      <w:start w:val="1"/>
      <w:numFmt w:val="decimal"/>
      <w:lvlText w:val="%7."/>
      <w:lvlJc w:val="left"/>
      <w:pPr>
        <w:ind w:left="5040" w:hanging="360"/>
      </w:pPr>
    </w:lvl>
    <w:lvl w:ilvl="7" w:tplc="1C7AC6CC">
      <w:start w:val="1"/>
      <w:numFmt w:val="lowerLetter"/>
      <w:lvlText w:val="%8."/>
      <w:lvlJc w:val="left"/>
      <w:pPr>
        <w:ind w:left="5760" w:hanging="360"/>
      </w:pPr>
    </w:lvl>
    <w:lvl w:ilvl="8" w:tplc="380EEA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8057B7"/>
    <w:multiLevelType w:val="hybridMultilevel"/>
    <w:tmpl w:val="9D8220BA"/>
    <w:lvl w:ilvl="0" w:tplc="F42E254E">
      <w:start w:val="1"/>
      <w:numFmt w:val="decimal"/>
      <w:lvlText w:val="%1."/>
      <w:lvlJc w:val="left"/>
      <w:pPr>
        <w:ind w:left="720" w:hanging="360"/>
      </w:pPr>
      <w:rPr>
        <w:rFonts w:ascii="VIC" w:eastAsia="VIC" w:hAnsi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ED70D6"/>
    <w:multiLevelType w:val="multilevel"/>
    <w:tmpl w:val="25429B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B017DB0"/>
    <w:multiLevelType w:val="hybridMultilevel"/>
    <w:tmpl w:val="14869582"/>
    <w:lvl w:ilvl="0" w:tplc="EEEC6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EC2D36"/>
    <w:multiLevelType w:val="hybridMultilevel"/>
    <w:tmpl w:val="5010CA1C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3603FA"/>
    <w:multiLevelType w:val="hybridMultilevel"/>
    <w:tmpl w:val="F2B80144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F02BA8"/>
    <w:multiLevelType w:val="multilevel"/>
    <w:tmpl w:val="30F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DD1105"/>
    <w:multiLevelType w:val="hybridMultilevel"/>
    <w:tmpl w:val="3F56486E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23ED4"/>
    <w:multiLevelType w:val="multilevel"/>
    <w:tmpl w:val="0510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9F0092"/>
    <w:multiLevelType w:val="multilevel"/>
    <w:tmpl w:val="FD0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76205"/>
    <w:multiLevelType w:val="multilevel"/>
    <w:tmpl w:val="427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8A5265"/>
    <w:multiLevelType w:val="hybridMultilevel"/>
    <w:tmpl w:val="856C0F6A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44CEC"/>
    <w:multiLevelType w:val="multilevel"/>
    <w:tmpl w:val="5FC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F61732"/>
    <w:multiLevelType w:val="hybridMultilevel"/>
    <w:tmpl w:val="25E41DD2"/>
    <w:lvl w:ilvl="0" w:tplc="959635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75224B3"/>
    <w:multiLevelType w:val="hybridMultilevel"/>
    <w:tmpl w:val="DE9CBA3A"/>
    <w:lvl w:ilvl="0" w:tplc="D852499C">
      <w:start w:val="1"/>
      <w:numFmt w:val="decimal"/>
      <w:lvlText w:val="%1."/>
      <w:lvlJc w:val="left"/>
      <w:pPr>
        <w:ind w:left="720" w:hanging="360"/>
      </w:pPr>
    </w:lvl>
    <w:lvl w:ilvl="1" w:tplc="38BC149C">
      <w:start w:val="1"/>
      <w:numFmt w:val="lowerLetter"/>
      <w:lvlText w:val="%2."/>
      <w:lvlJc w:val="left"/>
      <w:pPr>
        <w:ind w:left="1440" w:hanging="360"/>
      </w:pPr>
    </w:lvl>
    <w:lvl w:ilvl="2" w:tplc="F33AAA6E">
      <w:start w:val="1"/>
      <w:numFmt w:val="lowerRoman"/>
      <w:lvlText w:val="%3."/>
      <w:lvlJc w:val="right"/>
      <w:pPr>
        <w:ind w:left="2160" w:hanging="180"/>
      </w:pPr>
    </w:lvl>
    <w:lvl w:ilvl="3" w:tplc="D04A2672">
      <w:start w:val="1"/>
      <w:numFmt w:val="decimal"/>
      <w:lvlText w:val="%4."/>
      <w:lvlJc w:val="left"/>
      <w:pPr>
        <w:ind w:left="2880" w:hanging="360"/>
      </w:pPr>
    </w:lvl>
    <w:lvl w:ilvl="4" w:tplc="6CCA1D90">
      <w:start w:val="1"/>
      <w:numFmt w:val="lowerLetter"/>
      <w:lvlText w:val="%5."/>
      <w:lvlJc w:val="left"/>
      <w:pPr>
        <w:ind w:left="3600" w:hanging="360"/>
      </w:pPr>
    </w:lvl>
    <w:lvl w:ilvl="5" w:tplc="61686E02">
      <w:start w:val="1"/>
      <w:numFmt w:val="lowerRoman"/>
      <w:lvlText w:val="%6."/>
      <w:lvlJc w:val="right"/>
      <w:pPr>
        <w:ind w:left="4320" w:hanging="180"/>
      </w:pPr>
    </w:lvl>
    <w:lvl w:ilvl="6" w:tplc="CBB4421E">
      <w:start w:val="1"/>
      <w:numFmt w:val="decimal"/>
      <w:lvlText w:val="%7."/>
      <w:lvlJc w:val="left"/>
      <w:pPr>
        <w:ind w:left="5040" w:hanging="360"/>
      </w:pPr>
    </w:lvl>
    <w:lvl w:ilvl="7" w:tplc="052CEB72">
      <w:start w:val="1"/>
      <w:numFmt w:val="lowerLetter"/>
      <w:lvlText w:val="%8."/>
      <w:lvlJc w:val="left"/>
      <w:pPr>
        <w:ind w:left="5760" w:hanging="360"/>
      </w:pPr>
    </w:lvl>
    <w:lvl w:ilvl="8" w:tplc="2A60266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727439"/>
    <w:multiLevelType w:val="hybridMultilevel"/>
    <w:tmpl w:val="0B66C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063C5C"/>
    <w:multiLevelType w:val="multilevel"/>
    <w:tmpl w:val="74A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IC" w:eastAsia="VIC" w:hAnsi="VIC" w:cs="VIC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EE5733"/>
    <w:multiLevelType w:val="hybridMultilevel"/>
    <w:tmpl w:val="1C30E842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FE4B1A"/>
    <w:multiLevelType w:val="multilevel"/>
    <w:tmpl w:val="D9D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481E8F"/>
    <w:multiLevelType w:val="hybridMultilevel"/>
    <w:tmpl w:val="2C340E9E"/>
    <w:lvl w:ilvl="0" w:tplc="EEEC6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784A38"/>
    <w:multiLevelType w:val="multilevel"/>
    <w:tmpl w:val="144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474F09"/>
    <w:multiLevelType w:val="hybridMultilevel"/>
    <w:tmpl w:val="C0F0349E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4D2FC6"/>
    <w:multiLevelType w:val="multilevel"/>
    <w:tmpl w:val="1BC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D332AB"/>
    <w:multiLevelType w:val="multilevel"/>
    <w:tmpl w:val="F58E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571420"/>
    <w:multiLevelType w:val="multilevel"/>
    <w:tmpl w:val="AAE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5E38DF"/>
    <w:multiLevelType w:val="multilevel"/>
    <w:tmpl w:val="01B8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326FC3"/>
    <w:multiLevelType w:val="hybridMultilevel"/>
    <w:tmpl w:val="A7CE00E8"/>
    <w:lvl w:ilvl="0" w:tplc="9596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412C21"/>
    <w:multiLevelType w:val="hybridMultilevel"/>
    <w:tmpl w:val="4ED8029A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CD3D6D"/>
    <w:multiLevelType w:val="multilevel"/>
    <w:tmpl w:val="8C2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8E2092"/>
    <w:multiLevelType w:val="hybridMultilevel"/>
    <w:tmpl w:val="76088C12"/>
    <w:lvl w:ilvl="0" w:tplc="EFDC5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B44722"/>
    <w:multiLevelType w:val="multilevel"/>
    <w:tmpl w:val="3064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B55E15"/>
    <w:multiLevelType w:val="hybridMultilevel"/>
    <w:tmpl w:val="C0D8AA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D849B2"/>
    <w:multiLevelType w:val="hybridMultilevel"/>
    <w:tmpl w:val="F2DC9F64"/>
    <w:lvl w:ilvl="0" w:tplc="5EE4CD7E">
      <w:start w:val="1"/>
      <w:numFmt w:val="decimal"/>
      <w:lvlText w:val="%1."/>
      <w:lvlJc w:val="left"/>
      <w:pPr>
        <w:ind w:left="720" w:hanging="360"/>
      </w:pPr>
    </w:lvl>
    <w:lvl w:ilvl="1" w:tplc="F5BA78D2">
      <w:start w:val="1"/>
      <w:numFmt w:val="lowerLetter"/>
      <w:lvlText w:val="%2."/>
      <w:lvlJc w:val="left"/>
      <w:pPr>
        <w:ind w:left="1440" w:hanging="360"/>
      </w:pPr>
    </w:lvl>
    <w:lvl w:ilvl="2" w:tplc="825476A4">
      <w:start w:val="1"/>
      <w:numFmt w:val="lowerRoman"/>
      <w:lvlText w:val="%3."/>
      <w:lvlJc w:val="right"/>
      <w:pPr>
        <w:ind w:left="2160" w:hanging="180"/>
      </w:pPr>
    </w:lvl>
    <w:lvl w:ilvl="3" w:tplc="0816B884">
      <w:start w:val="1"/>
      <w:numFmt w:val="decimal"/>
      <w:lvlText w:val="%4."/>
      <w:lvlJc w:val="left"/>
      <w:pPr>
        <w:ind w:left="2880" w:hanging="360"/>
      </w:pPr>
    </w:lvl>
    <w:lvl w:ilvl="4" w:tplc="14B029A8">
      <w:start w:val="1"/>
      <w:numFmt w:val="lowerLetter"/>
      <w:lvlText w:val="%5."/>
      <w:lvlJc w:val="left"/>
      <w:pPr>
        <w:ind w:left="3600" w:hanging="360"/>
      </w:pPr>
    </w:lvl>
    <w:lvl w:ilvl="5" w:tplc="962CB4B8">
      <w:start w:val="1"/>
      <w:numFmt w:val="lowerRoman"/>
      <w:lvlText w:val="%6."/>
      <w:lvlJc w:val="right"/>
      <w:pPr>
        <w:ind w:left="4320" w:hanging="180"/>
      </w:pPr>
    </w:lvl>
    <w:lvl w:ilvl="6" w:tplc="A3384A08">
      <w:start w:val="1"/>
      <w:numFmt w:val="decimal"/>
      <w:lvlText w:val="%7."/>
      <w:lvlJc w:val="left"/>
      <w:pPr>
        <w:ind w:left="5040" w:hanging="360"/>
      </w:pPr>
    </w:lvl>
    <w:lvl w:ilvl="7" w:tplc="9C1AFB64">
      <w:start w:val="1"/>
      <w:numFmt w:val="lowerLetter"/>
      <w:lvlText w:val="%8."/>
      <w:lvlJc w:val="left"/>
      <w:pPr>
        <w:ind w:left="5760" w:hanging="360"/>
      </w:pPr>
    </w:lvl>
    <w:lvl w:ilvl="8" w:tplc="CA28DDB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23D30"/>
    <w:multiLevelType w:val="hybridMultilevel"/>
    <w:tmpl w:val="E7C65076"/>
    <w:lvl w:ilvl="0" w:tplc="14C4F468">
      <w:start w:val="1"/>
      <w:numFmt w:val="decimal"/>
      <w:lvlText w:val="%1."/>
      <w:lvlJc w:val="left"/>
      <w:pPr>
        <w:ind w:left="720" w:hanging="360"/>
      </w:pPr>
      <w:rPr>
        <w:rFonts w:ascii="VIC" w:eastAsia="VIC" w:hAnsi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383743"/>
    <w:multiLevelType w:val="hybridMultilevel"/>
    <w:tmpl w:val="39AAC2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A16CC7"/>
    <w:multiLevelType w:val="hybridMultilevel"/>
    <w:tmpl w:val="98DCB526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F5695F"/>
    <w:multiLevelType w:val="hybridMultilevel"/>
    <w:tmpl w:val="E9C48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5D5552"/>
    <w:multiLevelType w:val="multilevel"/>
    <w:tmpl w:val="EAC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B568B7"/>
    <w:multiLevelType w:val="multilevel"/>
    <w:tmpl w:val="287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2F388A"/>
    <w:multiLevelType w:val="multilevel"/>
    <w:tmpl w:val="90BC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BC4B4D"/>
    <w:multiLevelType w:val="multilevel"/>
    <w:tmpl w:val="1770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6E6DB1"/>
    <w:multiLevelType w:val="multilevel"/>
    <w:tmpl w:val="CBF8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343641"/>
    <w:multiLevelType w:val="hybridMultilevel"/>
    <w:tmpl w:val="297AA6A6"/>
    <w:lvl w:ilvl="0" w:tplc="D2F8FB94">
      <w:start w:val="1"/>
      <w:numFmt w:val="decimal"/>
      <w:lvlText w:val="%1."/>
      <w:lvlJc w:val="left"/>
      <w:pPr>
        <w:ind w:left="720" w:hanging="360"/>
      </w:pPr>
      <w:rPr>
        <w:rFonts w:ascii="VIC" w:eastAsiaTheme="minorEastAsia" w:hAnsi="VIC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13773">
    <w:abstractNumId w:val="37"/>
  </w:num>
  <w:num w:numId="2" w16cid:durableId="287009339">
    <w:abstractNumId w:val="55"/>
  </w:num>
  <w:num w:numId="3" w16cid:durableId="1247306470">
    <w:abstractNumId w:val="5"/>
  </w:num>
  <w:num w:numId="4" w16cid:durableId="952591540">
    <w:abstractNumId w:val="1"/>
  </w:num>
  <w:num w:numId="5" w16cid:durableId="1632977739">
    <w:abstractNumId w:val="8"/>
  </w:num>
  <w:num w:numId="6" w16cid:durableId="194512908">
    <w:abstractNumId w:val="23"/>
  </w:num>
  <w:num w:numId="7" w16cid:durableId="1491142922">
    <w:abstractNumId w:val="12"/>
  </w:num>
  <w:num w:numId="8" w16cid:durableId="1431898003">
    <w:abstractNumId w:val="18"/>
  </w:num>
  <w:num w:numId="9" w16cid:durableId="1561985541">
    <w:abstractNumId w:val="61"/>
  </w:num>
  <w:num w:numId="10" w16cid:durableId="965429809">
    <w:abstractNumId w:val="29"/>
  </w:num>
  <w:num w:numId="11" w16cid:durableId="235627064">
    <w:abstractNumId w:val="7"/>
  </w:num>
  <w:num w:numId="12" w16cid:durableId="966007563">
    <w:abstractNumId w:val="41"/>
  </w:num>
  <w:num w:numId="13" w16cid:durableId="384528414">
    <w:abstractNumId w:val="19"/>
  </w:num>
  <w:num w:numId="14" w16cid:durableId="1076363991">
    <w:abstractNumId w:val="9"/>
  </w:num>
  <w:num w:numId="15" w16cid:durableId="684329212">
    <w:abstractNumId w:val="20"/>
  </w:num>
  <w:num w:numId="16" w16cid:durableId="1680303967">
    <w:abstractNumId w:val="53"/>
  </w:num>
  <w:num w:numId="17" w16cid:durableId="595406870">
    <w:abstractNumId w:val="45"/>
  </w:num>
  <w:num w:numId="18" w16cid:durableId="904491194">
    <w:abstractNumId w:val="51"/>
  </w:num>
  <w:num w:numId="19" w16cid:durableId="799809400">
    <w:abstractNumId w:val="35"/>
  </w:num>
  <w:num w:numId="20" w16cid:durableId="436486037">
    <w:abstractNumId w:val="60"/>
  </w:num>
  <w:num w:numId="21" w16cid:durableId="180120951">
    <w:abstractNumId w:val="64"/>
  </w:num>
  <w:num w:numId="22" w16cid:durableId="753478345">
    <w:abstractNumId w:val="32"/>
  </w:num>
  <w:num w:numId="23" w16cid:durableId="1066877202">
    <w:abstractNumId w:val="39"/>
  </w:num>
  <w:num w:numId="24" w16cid:durableId="543444605">
    <w:abstractNumId w:val="17"/>
  </w:num>
  <w:num w:numId="25" w16cid:durableId="33845094">
    <w:abstractNumId w:val="46"/>
  </w:num>
  <w:num w:numId="26" w16cid:durableId="2088916159">
    <w:abstractNumId w:val="63"/>
  </w:num>
  <w:num w:numId="27" w16cid:durableId="478041361">
    <w:abstractNumId w:val="47"/>
  </w:num>
  <w:num w:numId="28" w16cid:durableId="1080179740">
    <w:abstractNumId w:val="31"/>
  </w:num>
  <w:num w:numId="29" w16cid:durableId="1848248582">
    <w:abstractNumId w:val="33"/>
  </w:num>
  <w:num w:numId="30" w16cid:durableId="1881817795">
    <w:abstractNumId w:val="43"/>
  </w:num>
  <w:num w:numId="31" w16cid:durableId="83189698">
    <w:abstractNumId w:val="38"/>
  </w:num>
  <w:num w:numId="32" w16cid:durableId="1699744752">
    <w:abstractNumId w:val="22"/>
  </w:num>
  <w:num w:numId="33" w16cid:durableId="2124692014">
    <w:abstractNumId w:val="24"/>
  </w:num>
  <w:num w:numId="34" w16cid:durableId="1499079658">
    <w:abstractNumId w:val="56"/>
  </w:num>
  <w:num w:numId="35" w16cid:durableId="1751123771">
    <w:abstractNumId w:val="3"/>
  </w:num>
  <w:num w:numId="36" w16cid:durableId="1923952862">
    <w:abstractNumId w:val="65"/>
  </w:num>
  <w:num w:numId="37" w16cid:durableId="2069722281">
    <w:abstractNumId w:val="14"/>
  </w:num>
  <w:num w:numId="38" w16cid:durableId="2113934326">
    <w:abstractNumId w:val="25"/>
  </w:num>
  <w:num w:numId="39" w16cid:durableId="1482884158">
    <w:abstractNumId w:val="54"/>
  </w:num>
  <w:num w:numId="40" w16cid:durableId="1704091276">
    <w:abstractNumId w:val="52"/>
  </w:num>
  <w:num w:numId="41" w16cid:durableId="880092237">
    <w:abstractNumId w:val="42"/>
  </w:num>
  <w:num w:numId="42" w16cid:durableId="1029841681">
    <w:abstractNumId w:val="57"/>
  </w:num>
  <w:num w:numId="43" w16cid:durableId="844442141">
    <w:abstractNumId w:val="59"/>
  </w:num>
  <w:num w:numId="44" w16cid:durableId="315036362">
    <w:abstractNumId w:val="26"/>
  </w:num>
  <w:num w:numId="45" w16cid:durableId="1874996022">
    <w:abstractNumId w:val="15"/>
  </w:num>
  <w:num w:numId="46" w16cid:durableId="1557742289">
    <w:abstractNumId w:val="10"/>
  </w:num>
  <w:num w:numId="47" w16cid:durableId="616764546">
    <w:abstractNumId w:val="28"/>
  </w:num>
  <w:num w:numId="48" w16cid:durableId="1917856422">
    <w:abstractNumId w:val="58"/>
  </w:num>
  <w:num w:numId="49" w16cid:durableId="249120436">
    <w:abstractNumId w:val="50"/>
  </w:num>
  <w:num w:numId="50" w16cid:durableId="957026658">
    <w:abstractNumId w:val="16"/>
  </w:num>
  <w:num w:numId="51" w16cid:durableId="52195325">
    <w:abstractNumId w:val="40"/>
  </w:num>
  <w:num w:numId="52" w16cid:durableId="1080129958">
    <w:abstractNumId w:val="30"/>
  </w:num>
  <w:num w:numId="53" w16cid:durableId="1736006096">
    <w:abstractNumId w:val="49"/>
  </w:num>
  <w:num w:numId="54" w16cid:durableId="1758207047">
    <w:abstractNumId w:val="48"/>
  </w:num>
  <w:num w:numId="55" w16cid:durableId="529495952">
    <w:abstractNumId w:val="62"/>
  </w:num>
  <w:num w:numId="56" w16cid:durableId="1623919122">
    <w:abstractNumId w:val="6"/>
  </w:num>
  <w:num w:numId="57" w16cid:durableId="967514105">
    <w:abstractNumId w:val="34"/>
  </w:num>
  <w:num w:numId="58" w16cid:durableId="125516734">
    <w:abstractNumId w:val="11"/>
  </w:num>
  <w:num w:numId="59" w16cid:durableId="730692412">
    <w:abstractNumId w:val="0"/>
  </w:num>
  <w:num w:numId="60" w16cid:durableId="2141991259">
    <w:abstractNumId w:val="21"/>
  </w:num>
  <w:num w:numId="61" w16cid:durableId="580408639">
    <w:abstractNumId w:val="13"/>
  </w:num>
  <w:num w:numId="62" w16cid:durableId="387609777">
    <w:abstractNumId w:val="2"/>
  </w:num>
  <w:num w:numId="63" w16cid:durableId="128669645">
    <w:abstractNumId w:val="27"/>
  </w:num>
  <w:num w:numId="64" w16cid:durableId="944776383">
    <w:abstractNumId w:val="44"/>
  </w:num>
  <w:num w:numId="65" w16cid:durableId="754086485">
    <w:abstractNumId w:val="4"/>
  </w:num>
  <w:num w:numId="66" w16cid:durableId="20984029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23"/>
    <w:rsid w:val="00002C38"/>
    <w:rsid w:val="0004423B"/>
    <w:rsid w:val="00054D71"/>
    <w:rsid w:val="00065BB1"/>
    <w:rsid w:val="00075AC4"/>
    <w:rsid w:val="000778A2"/>
    <w:rsid w:val="00093E0D"/>
    <w:rsid w:val="0009714D"/>
    <w:rsid w:val="000D5BD9"/>
    <w:rsid w:val="000E566A"/>
    <w:rsid w:val="000F177A"/>
    <w:rsid w:val="00102668"/>
    <w:rsid w:val="00105449"/>
    <w:rsid w:val="001072B7"/>
    <w:rsid w:val="0017367C"/>
    <w:rsid w:val="00174A0A"/>
    <w:rsid w:val="00174BAB"/>
    <w:rsid w:val="00186C67"/>
    <w:rsid w:val="001AA427"/>
    <w:rsid w:val="001C041D"/>
    <w:rsid w:val="00221103"/>
    <w:rsid w:val="00222C6A"/>
    <w:rsid w:val="00254954"/>
    <w:rsid w:val="00263D64"/>
    <w:rsid w:val="00265AD7"/>
    <w:rsid w:val="00286F9C"/>
    <w:rsid w:val="00292625"/>
    <w:rsid w:val="002A1E46"/>
    <w:rsid w:val="002A24CD"/>
    <w:rsid w:val="002A32BD"/>
    <w:rsid w:val="002A787C"/>
    <w:rsid w:val="002B79B1"/>
    <w:rsid w:val="002E0296"/>
    <w:rsid w:val="00312E9D"/>
    <w:rsid w:val="0035457B"/>
    <w:rsid w:val="0038545A"/>
    <w:rsid w:val="003B3811"/>
    <w:rsid w:val="003B5247"/>
    <w:rsid w:val="003D48C8"/>
    <w:rsid w:val="00410EE0"/>
    <w:rsid w:val="004216DD"/>
    <w:rsid w:val="004376D2"/>
    <w:rsid w:val="004527A5"/>
    <w:rsid w:val="004A3F59"/>
    <w:rsid w:val="004A78E3"/>
    <w:rsid w:val="004D3C72"/>
    <w:rsid w:val="005152E0"/>
    <w:rsid w:val="00522A28"/>
    <w:rsid w:val="00535E2C"/>
    <w:rsid w:val="00544CB9"/>
    <w:rsid w:val="00565E9C"/>
    <w:rsid w:val="005A3512"/>
    <w:rsid w:val="005D5532"/>
    <w:rsid w:val="00634368"/>
    <w:rsid w:val="00702455"/>
    <w:rsid w:val="007074BC"/>
    <w:rsid w:val="007647B2"/>
    <w:rsid w:val="007700E4"/>
    <w:rsid w:val="00822C2D"/>
    <w:rsid w:val="0082627E"/>
    <w:rsid w:val="00845ADF"/>
    <w:rsid w:val="008566BF"/>
    <w:rsid w:val="009041F6"/>
    <w:rsid w:val="0096369E"/>
    <w:rsid w:val="009A4F23"/>
    <w:rsid w:val="009C4507"/>
    <w:rsid w:val="009D5FD7"/>
    <w:rsid w:val="00A16FE8"/>
    <w:rsid w:val="00A27D0F"/>
    <w:rsid w:val="00A313A7"/>
    <w:rsid w:val="00A322BD"/>
    <w:rsid w:val="00AA39F4"/>
    <w:rsid w:val="00AA79DD"/>
    <w:rsid w:val="00AE41F9"/>
    <w:rsid w:val="00AE68CF"/>
    <w:rsid w:val="00B219A8"/>
    <w:rsid w:val="00B248D4"/>
    <w:rsid w:val="00B330C8"/>
    <w:rsid w:val="00B50E5D"/>
    <w:rsid w:val="00B82D57"/>
    <w:rsid w:val="00B962C7"/>
    <w:rsid w:val="00BA4CB3"/>
    <w:rsid w:val="00BC1EE8"/>
    <w:rsid w:val="00C31048"/>
    <w:rsid w:val="00C33DF6"/>
    <w:rsid w:val="00CA1B1D"/>
    <w:rsid w:val="00CA23B5"/>
    <w:rsid w:val="00D268A3"/>
    <w:rsid w:val="00D31A06"/>
    <w:rsid w:val="00D36068"/>
    <w:rsid w:val="00D80006"/>
    <w:rsid w:val="00DA6F65"/>
    <w:rsid w:val="00DC47C0"/>
    <w:rsid w:val="00E128AE"/>
    <w:rsid w:val="00E4030E"/>
    <w:rsid w:val="00EC6355"/>
    <w:rsid w:val="00EE67EA"/>
    <w:rsid w:val="00F20470"/>
    <w:rsid w:val="00F7698C"/>
    <w:rsid w:val="00F86E96"/>
    <w:rsid w:val="00FC61C7"/>
    <w:rsid w:val="00FC66E4"/>
    <w:rsid w:val="00FF499F"/>
    <w:rsid w:val="01360FCF"/>
    <w:rsid w:val="02128E25"/>
    <w:rsid w:val="0364158F"/>
    <w:rsid w:val="03981F65"/>
    <w:rsid w:val="039F57DF"/>
    <w:rsid w:val="05CB6D53"/>
    <w:rsid w:val="06157E92"/>
    <w:rsid w:val="06F76ADA"/>
    <w:rsid w:val="070A0BF8"/>
    <w:rsid w:val="08914232"/>
    <w:rsid w:val="0C99E3E2"/>
    <w:rsid w:val="0C9FACF6"/>
    <w:rsid w:val="0CC5DE9C"/>
    <w:rsid w:val="0E805DD6"/>
    <w:rsid w:val="0F2FE5E6"/>
    <w:rsid w:val="0F8B4F71"/>
    <w:rsid w:val="0FEBD326"/>
    <w:rsid w:val="103B3B23"/>
    <w:rsid w:val="11BC236A"/>
    <w:rsid w:val="1280513E"/>
    <w:rsid w:val="12932A5F"/>
    <w:rsid w:val="131598FE"/>
    <w:rsid w:val="134678BB"/>
    <w:rsid w:val="15EA4823"/>
    <w:rsid w:val="15F63509"/>
    <w:rsid w:val="1750355E"/>
    <w:rsid w:val="18638A58"/>
    <w:rsid w:val="19820CC6"/>
    <w:rsid w:val="19CF418F"/>
    <w:rsid w:val="1AA140DE"/>
    <w:rsid w:val="1AC8288C"/>
    <w:rsid w:val="1C8C6368"/>
    <w:rsid w:val="1DDADAF2"/>
    <w:rsid w:val="1DE051E0"/>
    <w:rsid w:val="1DFB1F53"/>
    <w:rsid w:val="1FC91BC6"/>
    <w:rsid w:val="2068E648"/>
    <w:rsid w:val="213C1B68"/>
    <w:rsid w:val="21573A60"/>
    <w:rsid w:val="25401A13"/>
    <w:rsid w:val="25A3CDDD"/>
    <w:rsid w:val="26F6F335"/>
    <w:rsid w:val="272E3A1B"/>
    <w:rsid w:val="274977A4"/>
    <w:rsid w:val="29DD2946"/>
    <w:rsid w:val="2A0BB989"/>
    <w:rsid w:val="2C64CF55"/>
    <w:rsid w:val="2C8BB9B3"/>
    <w:rsid w:val="2D222B1C"/>
    <w:rsid w:val="2EAB5FD3"/>
    <w:rsid w:val="306038A3"/>
    <w:rsid w:val="31D9AA5C"/>
    <w:rsid w:val="323CD638"/>
    <w:rsid w:val="32436BCC"/>
    <w:rsid w:val="32C9124A"/>
    <w:rsid w:val="35552D7B"/>
    <w:rsid w:val="35AF4A46"/>
    <w:rsid w:val="36A2AAF6"/>
    <w:rsid w:val="3BA489A9"/>
    <w:rsid w:val="3BE5EF67"/>
    <w:rsid w:val="3DA2D24B"/>
    <w:rsid w:val="3DB9AFB0"/>
    <w:rsid w:val="407047BB"/>
    <w:rsid w:val="41916E6C"/>
    <w:rsid w:val="45300959"/>
    <w:rsid w:val="45E03400"/>
    <w:rsid w:val="45E6AAA6"/>
    <w:rsid w:val="4768031A"/>
    <w:rsid w:val="49107E79"/>
    <w:rsid w:val="4A0CB7AC"/>
    <w:rsid w:val="4AD24FD5"/>
    <w:rsid w:val="4B807FC7"/>
    <w:rsid w:val="4B8998BE"/>
    <w:rsid w:val="4B99D389"/>
    <w:rsid w:val="4C2B6BBC"/>
    <w:rsid w:val="4C3C5428"/>
    <w:rsid w:val="4D98BF1E"/>
    <w:rsid w:val="4F27C97D"/>
    <w:rsid w:val="4F6BF0F9"/>
    <w:rsid w:val="506E30B7"/>
    <w:rsid w:val="50801BD2"/>
    <w:rsid w:val="50F8787F"/>
    <w:rsid w:val="524F0188"/>
    <w:rsid w:val="52DCB649"/>
    <w:rsid w:val="539372D3"/>
    <w:rsid w:val="53CE7618"/>
    <w:rsid w:val="545422F5"/>
    <w:rsid w:val="56B91826"/>
    <w:rsid w:val="5B204F02"/>
    <w:rsid w:val="5C3ABDCA"/>
    <w:rsid w:val="5C9D6C0A"/>
    <w:rsid w:val="5DB00EE0"/>
    <w:rsid w:val="5E207E14"/>
    <w:rsid w:val="5FF2C105"/>
    <w:rsid w:val="601B93A8"/>
    <w:rsid w:val="621DBEA5"/>
    <w:rsid w:val="6235480E"/>
    <w:rsid w:val="63C0EF0F"/>
    <w:rsid w:val="63F0A6E3"/>
    <w:rsid w:val="6506F8CB"/>
    <w:rsid w:val="654D1673"/>
    <w:rsid w:val="66720C01"/>
    <w:rsid w:val="6A487BF2"/>
    <w:rsid w:val="6AA2B5C6"/>
    <w:rsid w:val="6C1A24CF"/>
    <w:rsid w:val="6D4EEFA6"/>
    <w:rsid w:val="6D5CD008"/>
    <w:rsid w:val="6F786AEB"/>
    <w:rsid w:val="70D355CA"/>
    <w:rsid w:val="71CBD192"/>
    <w:rsid w:val="74119620"/>
    <w:rsid w:val="75107926"/>
    <w:rsid w:val="7573D8B2"/>
    <w:rsid w:val="76A3F516"/>
    <w:rsid w:val="77DFE4D1"/>
    <w:rsid w:val="788FD0D8"/>
    <w:rsid w:val="79507F87"/>
    <w:rsid w:val="796CDDF8"/>
    <w:rsid w:val="7987518D"/>
    <w:rsid w:val="7B593E58"/>
    <w:rsid w:val="7CAB74B9"/>
    <w:rsid w:val="7D030248"/>
    <w:rsid w:val="7E876574"/>
    <w:rsid w:val="7F32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483A8"/>
  <w15:chartTrackingRefBased/>
  <w15:docId w15:val="{17565341-1CF3-4D43-BCC0-87199BA0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F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23"/>
  </w:style>
  <w:style w:type="paragraph" w:styleId="Footer">
    <w:name w:val="footer"/>
    <w:basedOn w:val="Normal"/>
    <w:link w:val="FooterChar"/>
    <w:uiPriority w:val="99"/>
    <w:unhideWhenUsed/>
    <w:rsid w:val="009A4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23"/>
  </w:style>
  <w:style w:type="character" w:styleId="Hyperlink">
    <w:name w:val="Hyperlink"/>
    <w:basedOn w:val="DefaultParagraphFont"/>
    <w:uiPriority w:val="99"/>
    <w:unhideWhenUsed/>
    <w:rsid w:val="0085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6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2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2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2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RBjFHW9/sit725-group-project-australian-diatery-supplements-websit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hRBjFHW9/sit725-group-project-australian-diatery-supplements-websi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 Ngau</dc:creator>
  <cp:keywords/>
  <dc:description/>
  <cp:lastModifiedBy>Jacki Ngau</cp:lastModifiedBy>
  <cp:revision>7</cp:revision>
  <cp:lastPrinted>2025-07-21T11:42:00Z</cp:lastPrinted>
  <dcterms:created xsi:type="dcterms:W3CDTF">2025-10-02T14:25:00Z</dcterms:created>
  <dcterms:modified xsi:type="dcterms:W3CDTF">2025-10-02T16:57:00Z</dcterms:modified>
</cp:coreProperties>
</file>