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para presentar Marcador en Vivo</w:t>
      </w:r>
    </w:p>
    <w:p>
      <w:r>
        <w:t>Duración sugerida de 3 a 4 minutos. Lee los párrafos de narración y usa las indicaciones en cursiva para coordinar lo que muestras en pantalla. El video demuestra el inicio de sesión con JWT, la consulta del rol y la obtención de datos de la API.</w:t>
      </w:r>
    </w:p>
    <w:p>
      <w:pPr>
        <w:pStyle w:val="Heading1"/>
      </w:pPr>
      <w:r>
        <w:t>Preparación antes de grabar</w:t>
      </w:r>
    </w:p>
    <w:p>
      <w:r>
        <w:t>Con la API y el frontend ejecutándose, abre http://127.0.0.1:5500. Presiona F12, entra en Network o Red y selecciona Fetch/XHR antes de iniciar sesión. Ten preparado un usuario válido. Las instrucciones de esta sección no se leen en el video.</w:t>
      </w:r>
    </w:p>
    <w:p>
      <w:pPr>
        <w:pStyle w:val="Heading1"/>
      </w:pPr>
      <w:r>
        <w:t>1 Presentación</w:t>
      </w:r>
    </w:p>
    <w:p>
      <w:r>
        <w:rPr>
          <w:i/>
          <w:color w:val="536273"/>
        </w:rPr>
        <w:t>En pantalla: Mostrar el frontend con los partidos y la tabla de posiciones.</w:t>
      </w:r>
    </w:p>
    <w:p>
      <w:r>
        <w:t>Hola, en este video voy a mostrar cómo el frontend externo de mi proyecto Marcador en Vivo se conecta con la API de Django. Primero explicaré el inicio de sesión con JWT y cómo se obtiene el rol del usuario. Después mostraré una consulta de partidos y cómo la respuesta de la API se convierte en el marcador que vemos en pantalla.</w:t>
      </w:r>
    </w:p>
    <w:p>
      <w:pPr>
        <w:pStyle w:val="Heading1"/>
      </w:pPr>
      <w:r>
        <w:t>2 Inicio de sesión</w:t>
      </w:r>
    </w:p>
    <w:p>
      <w:r>
        <w:rPr>
          <w:i/>
          <w:color w:val="536273"/>
        </w:rPr>
        <w:t>En pantalla: Iniciar sesión. En Network, seleccionar token/ y mostrar el método, la URL y la respuesta JSON.</w:t>
      </w:r>
    </w:p>
    <w:p>
      <w:r>
        <w:t>Cuando ingreso mi usuario y contraseña, el frontend envía una petición POST a /api/token/. Los datos se envían en formato JSON. La API valida las credenciales y, si son correctas, devuelve dos tokens: access y refresh.</w:t>
      </w:r>
    </w:p>
    <w:p>
      <w:r>
        <w:t>El token access sirve para autenticar las peticiones. El token refresh permite obtener un nuevo access cuando el anterior vence.</w:t>
      </w:r>
    </w:p>
    <w:p>
      <w:r>
        <w:rPr>
          <w:i/>
          <w:color w:val="536273"/>
        </w:rPr>
        <w:t>En pantalla: Abrir Application o Aplicación, luego Session Storage y seleccionar el origen del frontend. Mostrar las claves access y refresh.</w:t>
      </w:r>
    </w:p>
    <w:p>
      <w:r>
        <w:t>El frontend guarda ambos tokens en sessionStorage del navegador. No guarda la contraseña.</w:t>
      </w:r>
    </w:p>
    <w:p>
      <w:pPr>
        <w:pStyle w:val="Heading1"/>
      </w:pPr>
      <w:r>
        <w:t>3 Consulta del rol</w:t>
      </w:r>
    </w:p>
    <w:p>
      <w:r>
        <w:rPr>
          <w:i/>
          <w:color w:val="536273"/>
        </w:rPr>
        <w:t>En pantalla: Volver a Network y seleccionar me/. Mostrar Authorization en Headers y el JSON de Response. Señalar el usuario y el rol en la interfaz.</w:t>
      </w:r>
    </w:p>
    <w:p>
      <w:r>
        <w:t>Después del inicio de sesión, el frontend realiza una petición GET a /api/me/. En el encabezado Authorization envía la palabra Bearer seguida del token access. La API verifica el token y responde con el identificador, el nombre de usuario y el rol.</w:t>
      </w:r>
    </w:p>
    <w:p>
      <w:r>
        <w:t>El frontend utiliza ese rol para mostrar los controles correspondientes. El planillero puede modificar marcadores y el administrador también puede crear y borrar partidos. Los permisos también se verifican en el backend.</w:t>
      </w:r>
    </w:p>
    <w:p>
      <w:r>
        <w:br w:type="page"/>
      </w:r>
    </w:p>
    <w:p>
      <w:pPr>
        <w:pStyle w:val="Heading1"/>
      </w:pPr>
      <w:r>
        <w:t>4 Obtención de partidos</w:t>
      </w:r>
    </w:p>
    <w:p>
      <w:r>
        <w:rPr>
          <w:i/>
          <w:color w:val="536273"/>
        </w:rPr>
        <w:t>En pantalla: Limpiar Network, pulsar el filtro En juego y seleccionar la petición partidos/. Mostrar la URL con los parámetros liga y estado.</w:t>
      </w:r>
    </w:p>
    <w:p>
      <w:r>
        <w:t>Ahora voy a consultar los partidos en juego. Al pulsar este filtro, el frontend envía una petición GET a /api/partidos/, con los parámetros liga y estado. El parámetro liga identifica la liga seleccionada y estado tiene el valor en_juego.</w:t>
      </w:r>
    </w:p>
    <w:p>
      <w:r>
        <w:rPr>
          <w:i/>
          <w:color w:val="536273"/>
        </w:rPr>
        <w:t>En pantalla: Mostrar Response y desplegar un partido dentro de results. Señalar local_nombre, visita_nombre, goles_local, goles_visita y estado.</w:t>
      </w:r>
    </w:p>
    <w:p>
      <w:r>
        <w:t>La API consulta la base de datos y devuelve una respuesta JSON paginada. Dentro de results están los partidos. Cada partido incluye los nombres de los equipos, los goles del local, los goles de la visita y su estado.</w:t>
      </w:r>
    </w:p>
    <w:p>
      <w:r>
        <w:rPr>
          <w:i/>
          <w:color w:val="536273"/>
        </w:rPr>
        <w:t>En pantalla: Mostrar la tarjeta del mismo partido en el frontend.</w:t>
      </w:r>
    </w:p>
    <w:p>
      <w:r>
        <w:t>El frontend toma esos campos y construye la tarjeta que vemos aquí. Los nombres y el resultado en pantalla corresponden a la respuesta de la API.</w:t>
      </w:r>
    </w:p>
    <w:p>
      <w:pPr>
        <w:pStyle w:val="Heading1"/>
      </w:pPr>
      <w:r>
        <w:t>5 Tabla de posiciones</w:t>
      </w:r>
    </w:p>
    <w:p>
      <w:r>
        <w:rPr>
          <w:i/>
          <w:color w:val="536273"/>
        </w:rPr>
        <w:t>En pantalla: Recargar la página y seleccionar la petición que termina en /tabla/. Mostrar su respuesta y luego la tabla en la interfaz.</w:t>
      </w:r>
    </w:p>
    <w:p>
      <w:r>
        <w:t>Para obtener la tabla de posiciones, el frontend consulta /api/ligas/, seguido del identificador de la liga y /tabla/. El backend calcula las posiciones usando los partidos finalizados y devuelve los equipos con sus estadísticas y puntos. El frontend presenta esa respuesta como una tabla.</w:t>
      </w:r>
    </w:p>
    <w:p>
      <w:pPr>
        <w:pStyle w:val="Heading1"/>
      </w:pPr>
      <w:r>
        <w:t>6 Cierre</w:t>
      </w:r>
    </w:p>
    <w:p>
      <w:r>
        <w:rPr>
          <w:i/>
          <w:color w:val="536273"/>
        </w:rPr>
        <w:t>En pantalla: Mostrar nuevamente la vista general del frontend.</w:t>
      </w:r>
    </w:p>
    <w:p>
      <w:r>
        <w:t>Con esto queda demostrado el recorrido completo: el usuario interactúa con el frontend, el frontend consulta la API y la respuesta se muestra en pantalla. También mostré cómo se obtiene el token JWT, dónde se guarda y cómo se consulta el rol del usuario.</w:t>
      </w:r>
    </w:p>
    <w:p>
      <w:pPr>
        <w:pStyle w:val="Heading1"/>
      </w:pPr>
      <w:r>
        <w:t>Explicación opcional del diagrama</w:t>
      </w:r>
    </w:p>
    <w:p>
      <w:r>
        <w:rPr>
          <w:i/>
          <w:color w:val="536273"/>
        </w:rPr>
        <w:t>En pantalla: Mostrar el PNG del diagrama de secuencia al inicio o antes del cierre.</w:t>
      </w:r>
    </w:p>
    <w:p>
      <w:r>
        <w:t>Este diagrama resume el recorrido. Las flechas representan las peticiones y las respuestas. El frontend se comunica con la API, y la API consulta la base de datos. Los tokens se guardan en el navegador y el access se utiliza para identificar al usuario en las peticiones.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para presentar Marcador en Vivo</dc:title>
  <dc:subject>Demostración del frontend externo conectado a la API Django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