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E626" w14:textId="30F6153A" w:rsidR="007E532E" w:rsidRDefault="007E532E" w:rsidP="007E532E">
      <w:pPr>
        <w:spacing w:line="360" w:lineRule="auto"/>
        <w:rPr>
          <w:rFonts w:ascii="华文楷体" w:eastAsia="华文楷体" w:hAnsi="华文楷体"/>
          <w:szCs w:val="21"/>
        </w:rPr>
      </w:pPr>
      <w:r w:rsidRPr="007E532E">
        <w:rPr>
          <w:rFonts w:ascii="华文楷体" w:eastAsia="华文楷体" w:hAnsi="华文楷体" w:hint="eastAsia"/>
          <w:szCs w:val="21"/>
        </w:rPr>
        <w:t>《人人都是产品经理2</w:t>
      </w:r>
      <w:r w:rsidRPr="007E532E">
        <w:rPr>
          <w:rFonts w:ascii="华文楷体" w:eastAsia="华文楷体" w:hAnsi="华文楷体"/>
          <w:szCs w:val="21"/>
        </w:rPr>
        <w:t>.0</w:t>
      </w:r>
      <w:r w:rsidRPr="007E532E">
        <w:rPr>
          <w:rFonts w:ascii="华文楷体" w:eastAsia="华文楷体" w:hAnsi="华文楷体" w:hint="eastAsia"/>
          <w:szCs w:val="21"/>
        </w:rPr>
        <w:t>》看到第五章</w:t>
      </w:r>
    </w:p>
    <w:p w14:paraId="6B990CE3" w14:textId="0559CB3D" w:rsidR="007E532E" w:rsidRPr="007E532E" w:rsidRDefault="007E532E" w:rsidP="007E532E">
      <w:pPr>
        <w:spacing w:line="360" w:lineRule="auto"/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以下是对于几块知识的概括分析和联系实际</w:t>
      </w:r>
    </w:p>
    <w:p w14:paraId="61493D19" w14:textId="7B0DF842" w:rsidR="00BE3376" w:rsidRPr="007E532E" w:rsidRDefault="007E532E" w:rsidP="007E532E">
      <w:pPr>
        <w:spacing w:line="360" w:lineRule="auto"/>
        <w:rPr>
          <w:rFonts w:hint="eastAsia"/>
          <w:b/>
          <w:bCs/>
          <w:sz w:val="28"/>
          <w:szCs w:val="28"/>
        </w:rPr>
      </w:pPr>
      <w:r w:rsidRPr="007E532E">
        <w:rPr>
          <w:rFonts w:hint="eastAsia"/>
          <w:b/>
          <w:bCs/>
          <w:sz w:val="28"/>
          <w:szCs w:val="28"/>
        </w:rPr>
        <w:t>一．思维方式的转变</w:t>
      </w:r>
    </w:p>
    <w:p w14:paraId="51B9C43E" w14:textId="77777777" w:rsidR="00BE3376" w:rsidRDefault="00BE3376" w:rsidP="007E532E">
      <w:pPr>
        <w:spacing w:line="360" w:lineRule="auto"/>
      </w:pPr>
      <w:r>
        <w:rPr>
          <w:rFonts w:hint="eastAsia"/>
        </w:rPr>
        <w:t>一辆</w:t>
      </w:r>
      <w:r>
        <w:t>3.05米高的货车要过一个3米高的山洞，怎么办？</w:t>
      </w:r>
    </w:p>
    <w:p w14:paraId="5EAA6865" w14:textId="77777777" w:rsidR="00BE3376" w:rsidRDefault="00BE3376" w:rsidP="007E532E">
      <w:pPr>
        <w:spacing w:line="360" w:lineRule="auto"/>
      </w:pPr>
      <w:r>
        <w:rPr>
          <w:rFonts w:hint="eastAsia"/>
        </w:rPr>
        <w:t>一看到问题，马上就想答案，是典型的学生思维。而产品经理给出的答案是“先搞清问题，后选择方法”。</w:t>
      </w:r>
    </w:p>
    <w:p w14:paraId="4A73DDC8" w14:textId="77777777" w:rsidR="00BE3376" w:rsidRDefault="00BE3376" w:rsidP="007E532E">
      <w:pPr>
        <w:spacing w:line="360" w:lineRule="auto"/>
      </w:pPr>
      <w:r w:rsidRPr="007E532E">
        <w:rPr>
          <w:rFonts w:hint="eastAsia"/>
          <w:b/>
          <w:bCs/>
        </w:rPr>
        <w:t>为什么</w:t>
      </w:r>
      <w:r>
        <w:rPr>
          <w:rFonts w:hint="eastAsia"/>
        </w:rPr>
        <w:t>？因为在实际工作中碰到的问题通常目标不明，信息片面，闻所未闻。</w:t>
      </w:r>
    </w:p>
    <w:p w14:paraId="0E5F29F8" w14:textId="77777777" w:rsidR="007E532E" w:rsidRDefault="00BE3376" w:rsidP="007E532E">
      <w:pPr>
        <w:spacing w:line="360" w:lineRule="auto"/>
      </w:pPr>
      <w:r w:rsidRPr="007E532E">
        <w:rPr>
          <w:rFonts w:hint="eastAsia"/>
          <w:b/>
          <w:bCs/>
        </w:rPr>
        <w:t>怎么做</w:t>
      </w:r>
      <w:r>
        <w:rPr>
          <w:rFonts w:hint="eastAsia"/>
        </w:rPr>
        <w:t>？第一步是收集信息，也就是采集需求。</w:t>
      </w:r>
    </w:p>
    <w:p w14:paraId="5A101B7E" w14:textId="67B7B9C8" w:rsidR="00BE3376" w:rsidRDefault="00BE3376" w:rsidP="007E532E">
      <w:pPr>
        <w:spacing w:line="360" w:lineRule="auto"/>
        <w:ind w:left="420"/>
      </w:pPr>
      <w:r>
        <w:rPr>
          <w:rFonts w:hint="eastAsia"/>
        </w:rPr>
        <w:t>可以从几个方面考虑：为什么要过山洞？（考虑目的）提出问题的人是谁？（不同主体对方案的选择可能不同）是否有路可绕？（基于成本的考虑）过了山洞以后还有多远？此事发生的频次是多少？（只做一次的事找可行解，反复做的事情求最优解）</w:t>
      </w:r>
    </w:p>
    <w:p w14:paraId="36FBA8CF" w14:textId="7801ACC3" w:rsidR="00BE3376" w:rsidRDefault="00BE3376" w:rsidP="007E532E">
      <w:pPr>
        <w:spacing w:line="360" w:lineRule="auto"/>
      </w:pPr>
      <w:r w:rsidRPr="007E532E">
        <w:rPr>
          <w:rFonts w:hint="eastAsia"/>
          <w:b/>
          <w:bCs/>
        </w:rPr>
        <w:t>意义</w:t>
      </w:r>
      <w:r>
        <w:rPr>
          <w:rFonts w:hint="eastAsia"/>
        </w:rPr>
        <w:t>：有了更多选择，从而发现一些更优的方案；可做价值判断，从而选取最适合的方案</w:t>
      </w:r>
    </w:p>
    <w:p w14:paraId="5A31D669" w14:textId="363D545B" w:rsidR="00DA2851" w:rsidRDefault="00BE3376" w:rsidP="007E532E">
      <w:pPr>
        <w:spacing w:line="360" w:lineRule="auto"/>
      </w:pPr>
      <w:r>
        <w:rPr>
          <w:rFonts w:hint="eastAsia"/>
        </w:rPr>
        <w:t>另外，不同于学生思维，放弃也是一个重要的解决方案。正如这本书设置了第</w:t>
      </w:r>
      <w:r>
        <w:t>0章：写在正文之前，是为了让用户了解这本书的定位、整体架构和内容、阅读方法、局限性，以便更好地决定是否要花时间读下去。“毕竟，时间才是最宝贵的”</w:t>
      </w:r>
      <w:r w:rsidR="00680BB4">
        <w:rPr>
          <w:rFonts w:hint="eastAsia"/>
        </w:rPr>
        <w:t>。</w:t>
      </w:r>
    </w:p>
    <w:p w14:paraId="6B508068" w14:textId="0A5B1730" w:rsidR="007E532E" w:rsidRDefault="007E532E" w:rsidP="007E532E">
      <w:pPr>
        <w:spacing w:line="360" w:lineRule="auto"/>
      </w:pPr>
    </w:p>
    <w:p w14:paraId="7A593F9E" w14:textId="00E4E1D1" w:rsidR="007E532E" w:rsidRPr="007E532E" w:rsidRDefault="007E532E" w:rsidP="007E532E">
      <w:pPr>
        <w:spacing w:line="360" w:lineRule="auto"/>
        <w:rPr>
          <w:b/>
          <w:bCs/>
          <w:sz w:val="28"/>
          <w:szCs w:val="28"/>
        </w:rPr>
      </w:pPr>
      <w:r w:rsidRPr="007E532E">
        <w:rPr>
          <w:rFonts w:hint="eastAsia"/>
          <w:b/>
          <w:bCs/>
          <w:sz w:val="28"/>
          <w:szCs w:val="28"/>
        </w:rPr>
        <w:t>二．</w:t>
      </w:r>
      <w:r w:rsidRPr="007E532E">
        <w:rPr>
          <w:rFonts w:hint="eastAsia"/>
          <w:b/>
          <w:bCs/>
          <w:sz w:val="28"/>
          <w:szCs w:val="28"/>
        </w:rPr>
        <w:t>产品是解决</w:t>
      </w:r>
      <w:r w:rsidRPr="007E532E">
        <w:rPr>
          <w:rFonts w:hint="eastAsia"/>
          <w:b/>
          <w:bCs/>
          <w:sz w:val="28"/>
          <w:szCs w:val="28"/>
          <w:u w:val="single"/>
        </w:rPr>
        <w:t>某个问题</w:t>
      </w:r>
      <w:r w:rsidRPr="007E532E">
        <w:rPr>
          <w:rFonts w:hint="eastAsia"/>
          <w:b/>
          <w:bCs/>
          <w:sz w:val="28"/>
          <w:szCs w:val="28"/>
        </w:rPr>
        <w:t>的东西</w:t>
      </w:r>
    </w:p>
    <w:p w14:paraId="4CEA855C" w14:textId="77777777" w:rsidR="007E532E" w:rsidRDefault="007E532E" w:rsidP="007E532E">
      <w:pPr>
        <w:spacing w:line="360" w:lineRule="auto"/>
      </w:pPr>
      <w:r w:rsidRPr="007E532E">
        <w:rPr>
          <w:rFonts w:hint="eastAsia"/>
          <w:b/>
          <w:bCs/>
          <w:sz w:val="24"/>
          <w:szCs w:val="24"/>
        </w:rPr>
        <w:t>某个</w:t>
      </w:r>
      <w:r>
        <w:rPr>
          <w:rFonts w:hint="eastAsia"/>
        </w:rPr>
        <w:t>：</w:t>
      </w:r>
    </w:p>
    <w:p w14:paraId="5C0B0917" w14:textId="77777777" w:rsidR="007E532E" w:rsidRDefault="007E532E" w:rsidP="007E532E">
      <w:pPr>
        <w:spacing w:line="360" w:lineRule="auto"/>
      </w:pPr>
      <w:r>
        <w:rPr>
          <w:rFonts w:hint="eastAsia"/>
        </w:rPr>
        <w:t>强调明确的定位，“有所为有所不为”</w:t>
      </w:r>
    </w:p>
    <w:p w14:paraId="2E689C0F" w14:textId="77777777" w:rsidR="007E532E" w:rsidRDefault="007E532E" w:rsidP="007E532E">
      <w:pPr>
        <w:spacing w:line="360" w:lineRule="auto"/>
        <w:ind w:left="420" w:hangingChars="200" w:hanging="420"/>
      </w:pPr>
      <w:r>
        <w:rPr>
          <w:rFonts w:hint="eastAsia"/>
        </w:rPr>
        <w:t>怎么做？想清楚自己要做什么比较难，但可以使用逆向思维，想清楚不要做什么；崭新的、可以满足所有人的产品很难，可以在细分市场中找到机会，找到明确的切入点。</w:t>
      </w:r>
    </w:p>
    <w:p w14:paraId="7E37CA15" w14:textId="77777777" w:rsidR="007E532E" w:rsidRDefault="007E532E" w:rsidP="007E532E">
      <w:pPr>
        <w:spacing w:line="360" w:lineRule="auto"/>
        <w:ind w:leftChars="200" w:left="420"/>
      </w:pPr>
      <w:r>
        <w:rPr>
          <w:rFonts w:hint="eastAsia"/>
        </w:rPr>
        <w:t>这时回过头去思考我在二面时做的幼儿益智游戏，存在着一个很明显的问题：没有明确的定位。它杂糅了不同组员提出的分别以自由创造、教授早教知识、音游为核心的不同游戏雏形，最终变成了这样看似面面俱到，实则核心功能不明确的样子。</w:t>
      </w:r>
    </w:p>
    <w:p w14:paraId="3D507147" w14:textId="77777777" w:rsidR="007E532E" w:rsidRDefault="007E532E" w:rsidP="007E532E">
      <w:pPr>
        <w:spacing w:line="360" w:lineRule="auto"/>
      </w:pPr>
    </w:p>
    <w:p w14:paraId="52168F20" w14:textId="77777777" w:rsidR="007E532E" w:rsidRDefault="007E532E" w:rsidP="007E532E">
      <w:pPr>
        <w:spacing w:line="360" w:lineRule="auto"/>
      </w:pPr>
      <w:r w:rsidRPr="007E532E">
        <w:rPr>
          <w:rFonts w:hint="eastAsia"/>
          <w:b/>
          <w:bCs/>
          <w:sz w:val="24"/>
          <w:szCs w:val="24"/>
        </w:rPr>
        <w:t>问题</w:t>
      </w:r>
      <w:r>
        <w:rPr>
          <w:rFonts w:hint="eastAsia"/>
        </w:rPr>
        <w:t>：</w:t>
      </w:r>
    </w:p>
    <w:p w14:paraId="467DB2C4" w14:textId="2CD03742" w:rsidR="007E532E" w:rsidRDefault="007E532E" w:rsidP="007E532E">
      <w:pPr>
        <w:spacing w:line="360" w:lineRule="auto"/>
      </w:pPr>
      <w:r>
        <w:rPr>
          <w:rFonts w:hint="eastAsia"/>
        </w:rPr>
        <w:t>涉及到用户、需求与场景</w:t>
      </w:r>
    </w:p>
    <w:p w14:paraId="4AE49B98" w14:textId="77777777" w:rsidR="007E532E" w:rsidRDefault="007E532E" w:rsidP="007E532E">
      <w:pPr>
        <w:spacing w:line="360" w:lineRule="auto"/>
        <w:rPr>
          <w:rFonts w:hint="eastAsia"/>
        </w:rPr>
      </w:pPr>
    </w:p>
    <w:p w14:paraId="5F3FD182" w14:textId="77777777" w:rsidR="007E532E" w:rsidRDefault="007E532E" w:rsidP="007E532E">
      <w:pPr>
        <w:spacing w:line="360" w:lineRule="auto"/>
      </w:pPr>
      <w:r w:rsidRPr="007E532E">
        <w:rPr>
          <w:rFonts w:hint="eastAsia"/>
          <w:b/>
          <w:bCs/>
        </w:rPr>
        <w:lastRenderedPageBreak/>
        <w:t>用户</w:t>
      </w:r>
      <w:r>
        <w:rPr>
          <w:rFonts w:hint="eastAsia"/>
        </w:rPr>
        <w:t>：是有主次之分的，满足好核心用户之余再去照顾必要用户，不要为了次要用户的需求干扰核心用户。需求，场景同理。</w:t>
      </w:r>
    </w:p>
    <w:p w14:paraId="2E554CEE" w14:textId="77777777" w:rsidR="007E532E" w:rsidRDefault="007E532E" w:rsidP="007E532E">
      <w:pPr>
        <w:spacing w:line="360" w:lineRule="auto"/>
      </w:pPr>
      <w:r>
        <w:rPr>
          <w:rFonts w:hint="eastAsia"/>
        </w:rPr>
        <w:t>这使我想到了一个我曾经经常玩但是最近退坑了的手游——《决战！平安京》，我认为它就存在着次要用户正在挤走核心用户的问题。它是网易旗下一款以《阴阳师》的世界观建立的</w:t>
      </w:r>
      <w:r>
        <w:t>moba手游，核心用户主要是喜欢二次元风格或阴阳师ip的moba玩家和想要在手机上玩到更接近于《英雄联盟》那样对线期长，总体节奏更慢，更注重运营和团队配合的moba手游的玩家这两大群体。它虽然不如《王者荣耀》那般知名，但用户黏性、纯净度比较高，用户间爱好接近，整个游戏环境也比较和谐。在运营方面，它联动过《死神》《鬼灭之刃》等动漫，由于用户平均二次元浓</w:t>
      </w:r>
      <w:r>
        <w:rPr>
          <w:rFonts w:hint="eastAsia"/>
        </w:rPr>
        <w:t>度较高，这些活动受到了用户的喜爱。但前段时间它与偶像剧《你微笑时好美》的联动引起了许多老玩家的退坑，具体操作不在此赘述。简而言之，为了满足一批因偶像而跟风下载游戏的次要用户的需求，游戏中的一些改变极大地引起了核心用户的不满，以至于掀起一波本该粘性很高的老玩家纷纷退坑的节奏，这实属捡了芝麻，丢了西瓜。</w:t>
      </w:r>
    </w:p>
    <w:p w14:paraId="19752519" w14:textId="77777777" w:rsidR="007E532E" w:rsidRDefault="007E532E" w:rsidP="007E532E">
      <w:pPr>
        <w:spacing w:line="360" w:lineRule="auto"/>
      </w:pPr>
    </w:p>
    <w:p w14:paraId="3E1CF35E" w14:textId="77777777" w:rsidR="007E532E" w:rsidRDefault="007E532E" w:rsidP="007E532E">
      <w:pPr>
        <w:spacing w:line="360" w:lineRule="auto"/>
      </w:pPr>
      <w:r w:rsidRPr="007E532E">
        <w:rPr>
          <w:rFonts w:hint="eastAsia"/>
          <w:b/>
          <w:bCs/>
        </w:rPr>
        <w:t>需求</w:t>
      </w:r>
      <w:r>
        <w:rPr>
          <w:rFonts w:hint="eastAsia"/>
        </w:rPr>
        <w:t>：满足需求有三种方法，包括提高现实，降低期望，转移需求。但降低期望与转移需求应该慎用，提高现实最容易与用户建立长期的良性关系。</w:t>
      </w:r>
    </w:p>
    <w:p w14:paraId="63953439" w14:textId="3F31EE09" w:rsidR="007E532E" w:rsidRDefault="007E532E" w:rsidP="007E532E">
      <w:pPr>
        <w:spacing w:line="360" w:lineRule="auto"/>
      </w:pPr>
      <w:r>
        <w:rPr>
          <w:rFonts w:hint="eastAsia"/>
        </w:rPr>
        <w:t>依然想以《决战！平安京》作为一个反例分析。首先，如果做一个竞品分析，《决战！平安京》较之《王者荣耀》的一个明显优势是更精致的建模、技能特效以及皮肤。然而，作为</w:t>
      </w:r>
      <w:r>
        <w:t>moba游戏，用户的核心需求依然是享受竞技本身，视觉效果终究是锦上添花的存在。但是《决战！平安京》显然想把用户的注意力往视觉效果上偏移，比如官方宣传核心围绕着新皮肤，却对一大堆卡顿，bug等问题迟迟没有反应，然而这才是无法满足就会另用户难受的刚性需求。我认为这也是这个游戏乃至网易的很多游戏都存在的一个问题。因此，做产品大多时候还是要提高现实，只有这样才</w:t>
      </w:r>
      <w:r>
        <w:rPr>
          <w:rFonts w:hint="eastAsia"/>
        </w:rPr>
        <w:t>能与用户建立长期的良性关系。</w:t>
      </w:r>
    </w:p>
    <w:p w14:paraId="7985A49C" w14:textId="1708F09B" w:rsidR="007E532E" w:rsidRDefault="007E532E" w:rsidP="007E532E">
      <w:pPr>
        <w:spacing w:line="360" w:lineRule="auto"/>
      </w:pPr>
    </w:p>
    <w:p w14:paraId="457650CD" w14:textId="2FF23CA9" w:rsidR="007E532E" w:rsidRPr="007E532E" w:rsidRDefault="007E532E" w:rsidP="007E532E">
      <w:pPr>
        <w:spacing w:line="360" w:lineRule="auto"/>
        <w:rPr>
          <w:b/>
          <w:bCs/>
          <w:sz w:val="28"/>
          <w:szCs w:val="28"/>
        </w:rPr>
      </w:pPr>
      <w:r w:rsidRPr="007E532E">
        <w:rPr>
          <w:rFonts w:hint="eastAsia"/>
          <w:b/>
          <w:bCs/>
          <w:sz w:val="28"/>
          <w:szCs w:val="28"/>
        </w:rPr>
        <w:t>三．</w:t>
      </w:r>
      <w:r w:rsidRPr="007E532E">
        <w:rPr>
          <w:b/>
          <w:bCs/>
          <w:sz w:val="28"/>
          <w:szCs w:val="28"/>
        </w:rPr>
        <w:t>Y模型与伪需求</w:t>
      </w:r>
    </w:p>
    <w:p w14:paraId="6706B172" w14:textId="77777777" w:rsidR="007E532E" w:rsidRDefault="007E532E" w:rsidP="007E532E">
      <w:pPr>
        <w:spacing w:line="360" w:lineRule="auto"/>
      </w:pPr>
      <w:r>
        <w:t>Y模型把需求分析分为四个阶段：</w:t>
      </w:r>
    </w:p>
    <w:p w14:paraId="06D24E9D" w14:textId="77777777" w:rsidR="007E532E" w:rsidRDefault="007E532E" w:rsidP="007E532E">
      <w:pPr>
        <w:spacing w:line="360" w:lineRule="auto"/>
      </w:pPr>
      <w:r>
        <w:t>1用户需求，是表象，是观点和行为，解决用户（who）、需求（what）、场景(where/when）的问题</w:t>
      </w:r>
    </w:p>
    <w:p w14:paraId="4D1E9B9A" w14:textId="77777777" w:rsidR="007E532E" w:rsidRDefault="007E532E" w:rsidP="007E532E">
      <w:pPr>
        <w:spacing w:line="360" w:lineRule="auto"/>
      </w:pPr>
      <w:r>
        <w:t>2用户需求背后的目标和动机，解决“why”的问题</w:t>
      </w:r>
    </w:p>
    <w:p w14:paraId="2A443020" w14:textId="77777777" w:rsidR="007E532E" w:rsidRDefault="007E532E" w:rsidP="007E532E">
      <w:pPr>
        <w:spacing w:line="360" w:lineRule="auto"/>
      </w:pPr>
      <w:r>
        <w:lastRenderedPageBreak/>
        <w:t>3产品功能，是解决方案，解决“which”“how many”的问题</w:t>
      </w:r>
    </w:p>
    <w:p w14:paraId="14F6F28D" w14:textId="77777777" w:rsidR="007E532E" w:rsidRDefault="007E532E" w:rsidP="007E532E">
      <w:pPr>
        <w:spacing w:line="360" w:lineRule="auto"/>
      </w:pPr>
      <w:r>
        <w:t>4需求的本质，是人性，是价值观</w:t>
      </w:r>
    </w:p>
    <w:p w14:paraId="60C3C42B" w14:textId="77777777" w:rsidR="007E532E" w:rsidRDefault="007E532E" w:rsidP="007E532E">
      <w:pPr>
        <w:spacing w:line="360" w:lineRule="auto"/>
      </w:pPr>
      <w:r>
        <w:rPr>
          <w:rFonts w:hint="eastAsia"/>
        </w:rPr>
        <w:t>“我要一匹更快的马”的例子可以看出</w:t>
      </w:r>
      <w:r>
        <w:t>2的重要性，如果跳过2直接从1到3，会被用户自以为是的解决方案、伪需求所误导。我想作为做产品的人，对2这个阶段的挖掘体现专业性的地方，也是极大地影响着整个需求分析结果的一个重要节点，所以在面对用户提出的需求时，要“用心听，但不要照着做”。</w:t>
      </w:r>
    </w:p>
    <w:p w14:paraId="4D032E91" w14:textId="51498142" w:rsidR="007E532E" w:rsidRDefault="007E532E" w:rsidP="007E532E">
      <w:pPr>
        <w:spacing w:line="360" w:lineRule="auto"/>
        <w:rPr>
          <w:rFonts w:hint="eastAsia"/>
        </w:rPr>
      </w:pPr>
      <w:r>
        <w:rPr>
          <w:rFonts w:hint="eastAsia"/>
        </w:rPr>
        <w:t>此外，对</w:t>
      </w:r>
      <w:r>
        <w:t>4的分析是让产品在能基本满足用户需求之余，比其他产品更出彩的地方，这需要产品经理锻炼深挖人性的能力。</w:t>
      </w:r>
    </w:p>
    <w:sectPr w:rsidR="007E5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FB"/>
    <w:rsid w:val="00680BB4"/>
    <w:rsid w:val="007E532E"/>
    <w:rsid w:val="00BE3376"/>
    <w:rsid w:val="00CD535F"/>
    <w:rsid w:val="00DA2851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E573"/>
  <w15:chartTrackingRefBased/>
  <w15:docId w15:val="{3028421C-8D94-4BD9-B3A8-88998497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越</dc:creator>
  <cp:keywords/>
  <dc:description/>
  <cp:lastModifiedBy>吴 越</cp:lastModifiedBy>
  <cp:revision>5</cp:revision>
  <dcterms:created xsi:type="dcterms:W3CDTF">2021-10-07T10:44:00Z</dcterms:created>
  <dcterms:modified xsi:type="dcterms:W3CDTF">2021-10-07T10:56:00Z</dcterms:modified>
</cp:coreProperties>
</file>