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 xml:space="preserve">群助理 QQ插件 </w:t>
      </w:r>
      <w:r>
        <w:t>产品需求文档（PRD）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目录</w:t>
      </w: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1.文档综述</w:t>
      </w: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1.1 版本修订记录</w:t>
      </w: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1.2 PRD输出环境</w:t>
      </w: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1.3 产品介绍</w:t>
      </w: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1.4 需求整理</w:t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2.产品结构</w:t>
      </w: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 xml:space="preserve">.1 </w:t>
      </w:r>
      <w:r>
        <w:rPr>
          <w:rFonts w:hint="eastAsia" w:ascii="宋体" w:hAnsi="宋体" w:eastAsia="宋体"/>
          <w:b/>
          <w:bCs/>
          <w:sz w:val="28"/>
          <w:szCs w:val="28"/>
        </w:rPr>
        <w:t>功能框架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文档综述</w:t>
      </w:r>
    </w:p>
    <w:p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版本修订记录</w:t>
      </w:r>
    </w:p>
    <w:tbl>
      <w:tblPr>
        <w:tblStyle w:val="9"/>
        <w:tblW w:w="81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4098"/>
        <w:gridCol w:w="2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6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修订时间</w:t>
            </w:r>
          </w:p>
        </w:tc>
        <w:tc>
          <w:tcPr>
            <w:tcW w:w="4098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修订内容</w:t>
            </w:r>
          </w:p>
        </w:tc>
        <w:tc>
          <w:tcPr>
            <w:tcW w:w="2583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6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019.10.21</w:t>
            </w:r>
          </w:p>
        </w:tc>
        <w:tc>
          <w:tcPr>
            <w:tcW w:w="4098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撰写用户画像、需求汇总、功能框架</w:t>
            </w:r>
          </w:p>
        </w:tc>
        <w:tc>
          <w:tcPr>
            <w:tcW w:w="2583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白ga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y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、狗不圩、龟0、豌射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6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019.10.21</w:t>
            </w:r>
          </w:p>
        </w:tc>
        <w:tc>
          <w:tcPr>
            <w:tcW w:w="4098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撰写文档</w:t>
            </w:r>
          </w:p>
        </w:tc>
        <w:tc>
          <w:tcPr>
            <w:tcW w:w="2583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豌射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6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4098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  <w:tc>
          <w:tcPr>
            <w:tcW w:w="2583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30"/>
          <w:szCs w:val="30"/>
        </w:rPr>
      </w:pPr>
    </w:p>
    <w:p>
      <w:pPr>
        <w:pStyle w:val="3"/>
      </w:pPr>
      <w:r>
        <w:rPr>
          <w:rFonts w:hint="eastAsia"/>
        </w:rPr>
        <w:t>1</w:t>
      </w:r>
      <w:r>
        <w:t>.2 PRD</w:t>
      </w:r>
      <w:r>
        <w:rPr>
          <w:rFonts w:hint="eastAsia"/>
        </w:rPr>
        <w:t>输出环境</w:t>
      </w:r>
    </w:p>
    <w:tbl>
      <w:tblPr>
        <w:tblStyle w:val="9"/>
        <w:tblW w:w="45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6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文档名称</w:t>
            </w:r>
          </w:p>
        </w:tc>
        <w:tc>
          <w:tcPr>
            <w:tcW w:w="3105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群助理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QQ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插件V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0.0.0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PRD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6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3105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6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撰写人</w:t>
            </w:r>
          </w:p>
        </w:tc>
        <w:tc>
          <w:tcPr>
            <w:tcW w:w="3105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豌射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6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撰写时间</w:t>
            </w:r>
          </w:p>
        </w:tc>
        <w:tc>
          <w:tcPr>
            <w:tcW w:w="3105" w:type="dxa"/>
          </w:tcPr>
          <w:p>
            <w:pPr>
              <w:spacing w:line="360" w:lineRule="auto"/>
              <w:rPr>
                <w:rFonts w:hint="eastAsia"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019.10.23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30"/>
          <w:szCs w:val="30"/>
        </w:rPr>
      </w:pPr>
    </w:p>
    <w:p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产品介绍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群助理是一款Q</w:t>
      </w:r>
      <w:r>
        <w:rPr>
          <w:rFonts w:ascii="宋体" w:hAnsi="宋体" w:eastAsia="宋体"/>
          <w:sz w:val="24"/>
          <w:szCs w:val="24"/>
        </w:rPr>
        <w:t>Q</w:t>
      </w:r>
      <w:r>
        <w:rPr>
          <w:rFonts w:hint="eastAsia" w:ascii="宋体" w:hAnsi="宋体" w:eastAsia="宋体"/>
          <w:sz w:val="24"/>
          <w:szCs w:val="24"/>
        </w:rPr>
        <w:t>插件，针对群交流效率低下、不同用户对群消息需求不同而接受到信息相同的问题，设计了干群模式与水群模式、重要消息抓取呈现、公告未读提醒、自定义群组分类等插件功能。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需求整理</w:t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1</w:t>
      </w:r>
      <w:r>
        <w:rPr>
          <w:rFonts w:ascii="宋体" w:hAnsi="宋体" w:eastAsia="宋体"/>
          <w:b/>
          <w:bCs/>
          <w:sz w:val="28"/>
          <w:szCs w:val="28"/>
        </w:rPr>
        <w:t>.4.1</w:t>
      </w:r>
      <w:r>
        <w:rPr>
          <w:rFonts w:hint="eastAsia" w:ascii="宋体" w:hAnsi="宋体" w:eastAsia="宋体"/>
          <w:b/>
          <w:bCs/>
          <w:sz w:val="28"/>
          <w:szCs w:val="28"/>
        </w:rPr>
        <w:t>用户画像</w:t>
      </w: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</w:rPr>
        <w:drawing>
          <wp:inline distT="0" distB="0" distL="0" distR="0">
            <wp:extent cx="5274310" cy="1120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1</w:t>
      </w:r>
      <w:r>
        <w:rPr>
          <w:rFonts w:ascii="宋体" w:hAnsi="宋体" w:eastAsia="宋体"/>
          <w:b/>
          <w:bCs/>
          <w:sz w:val="28"/>
          <w:szCs w:val="28"/>
        </w:rPr>
        <w:t>.4.2</w:t>
      </w:r>
      <w:r>
        <w:rPr>
          <w:rFonts w:hint="eastAsia" w:ascii="宋体" w:hAnsi="宋体" w:eastAsia="宋体"/>
          <w:b/>
          <w:bCs/>
          <w:sz w:val="28"/>
          <w:szCs w:val="28"/>
        </w:rPr>
        <w:t>需求汇总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30"/>
        <w:gridCol w:w="2531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使用场景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问题需求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公告因目标成员的群消息勿扰设置而没有被目标成员及时阅读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想要确保公告被群成员及时阅读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公告未读提醒：一键私聊发送提醒给“公告未读”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打开手机QQ发现群数众多，种类混杂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想要把群组分类 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自定义群组分类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打开群聊想要获得重要信息，却发现大量水群信息淹没重要信息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想要屏蔽水群信息，快速获得重要信息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干群模式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因为时常水群而引起部分同学的不满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想要在不打扰其他同学的同时快乐水群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水群模式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2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群数众多，获取各个群的有效信息很不方便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想要一站式浏览所有重要消息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将优先级最高的群消息单独收集呈现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产品结构</w:t>
      </w:r>
    </w:p>
    <w:p>
      <w:pPr>
        <w:spacing w:line="360" w:lineRule="auto"/>
        <w:rPr>
          <w:rFonts w:hint="eastAsia" w:ascii="宋体" w:hAnsi="宋体" w:eastAsia="宋体"/>
          <w:b/>
          <w:bCs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功能框架</w:t>
      </w: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>.1.1</w:t>
      </w:r>
      <w:r>
        <w:rPr>
          <w:rFonts w:hint="eastAsia" w:ascii="宋体" w:hAnsi="宋体" w:eastAsia="宋体"/>
          <w:b/>
          <w:bCs/>
          <w:sz w:val="28"/>
          <w:szCs w:val="28"/>
        </w:rPr>
        <w:t>水群模式与干群模式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群聊发消息前可以选择发消息的两种模式：水群模式与干群模式。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2.1.1.1水群模式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目的：让热爱水群的用户在不打扰其他用户的同时还能欢乐水群。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触发效果：该模式下发送的消息自动标记为水群内容。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2.1.1.2干群模式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目的：屏蔽水群信息，凸显干货。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触发效果：被标记为水群内容的消息将被折叠。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可自定义标记下列几种群消息为水群消息（多选时各类取并集）：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1、其他用户在水群模式下发送的消息；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2、距离较近的重复消息；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3、用户自定义关键词消息，如“tql”、“膜”等；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4、接龙和画图红包等娱乐模式的消息；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5、表情包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/>
          <w:b/>
          <w:bCs/>
          <w:sz w:val="24"/>
          <w:szCs w:val="24"/>
        </w:rPr>
        <w:t>2.1.1.3</w:t>
      </w:r>
      <w:r>
        <w:rPr>
          <w:rFonts w:hint="eastAsia" w:ascii="宋体" w:hAnsi="宋体" w:eastAsia="宋体"/>
          <w:b/>
          <w:bCs/>
          <w:sz w:val="24"/>
          <w:szCs w:val="24"/>
        </w:rPr>
        <w:t>信息智能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分类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另外系统还会统计所有用户浏览消息时停留的时间，将相对停留时间（平均停留时间除以字数）较长的部分默认为干消息。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.1.2</w:t>
      </w:r>
      <w:r>
        <w:rPr>
          <w:rFonts w:hint="eastAsia" w:ascii="宋体" w:hAnsi="宋体" w:eastAsia="宋体"/>
          <w:b/>
          <w:bCs/>
          <w:sz w:val="24"/>
          <w:szCs w:val="24"/>
        </w:rPr>
        <w:t>重要消息抓取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目的：将优先级最高的群消息单独收集呈现，避免群数量较多时多次点击带来的低效问题。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效果：汇总消息到单独的聊天窗口进行推送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.1.2.1自定义设置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.目标设定：设置哪些群聊需要抓取消息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.标准设定：设置抓取标准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>@全体成员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ascii="宋体" w:hAnsi="宋体" w:eastAsia="宋体"/>
          <w:sz w:val="24"/>
          <w:szCs w:val="24"/>
        </w:rPr>
        <w:t>指定群成员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</w:t>
      </w:r>
      <w:r>
        <w:rPr>
          <w:rFonts w:ascii="宋体" w:hAnsi="宋体" w:eastAsia="宋体"/>
          <w:sz w:val="24"/>
          <w:szCs w:val="24"/>
        </w:rPr>
        <w:t>关键词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.1.2.2消息汇总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.查看汇总消息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b/>
          <w:bCs/>
          <w:sz w:val="24"/>
          <w:szCs w:val="24"/>
        </w:rPr>
        <w:t>2.1.2.3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信息待办事项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设置消息代办事项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.1.3</w:t>
      </w:r>
      <w:r>
        <w:rPr>
          <w:rFonts w:hint="eastAsia" w:ascii="宋体" w:hAnsi="宋体" w:eastAsia="宋体"/>
          <w:b/>
          <w:bCs/>
          <w:sz w:val="24"/>
          <w:szCs w:val="24"/>
        </w:rPr>
        <w:t>公告未读提醒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目的：避免通知因目标成员的群消息勿扰设置而传达不及时。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效果：向所有未读成员一键群发私聊信息，内容和群公告内容相同，并注明来源群。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面向群主和管理员，在公告栏“未读成员”的基础上，增加“一键提醒”的功能。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</w:t>
      </w:r>
      <w:r>
        <w:rPr>
          <w:rFonts w:ascii="宋体" w:hAnsi="宋体" w:eastAsia="宋体"/>
          <w:b/>
          <w:bCs/>
          <w:sz w:val="24"/>
          <w:szCs w:val="24"/>
        </w:rPr>
        <w:t>.1.4</w:t>
      </w:r>
      <w:r>
        <w:rPr>
          <w:rFonts w:hint="eastAsia" w:ascii="宋体" w:hAnsi="宋体" w:eastAsia="宋体"/>
          <w:b/>
          <w:bCs/>
          <w:sz w:val="24"/>
          <w:szCs w:val="24"/>
        </w:rPr>
        <w:t>自定义群组分类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目的：将数量众多的群聊按照用户意愿进行分类，以便于用户对群聊的高效管理，同时对群聊进行不同的优先度标记。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效果：①用户可在群聊板块将群聊进行分类（类似于</w:t>
      </w:r>
      <w:r>
        <w:rPr>
          <w:rFonts w:ascii="宋体" w:hAnsi="宋体" w:eastAsia="宋体"/>
          <w:sz w:val="24"/>
          <w:szCs w:val="24"/>
        </w:rPr>
        <w:t>QQ好友列表）；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②用户可将不同群聊设定不同的优先级，在分组页面中优先显示（有先后之分的置顶）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③</w:t>
      </w:r>
      <w:r>
        <w:rPr>
          <w:rFonts w:ascii="宋体" w:hAnsi="宋体" w:eastAsia="宋体"/>
          <w:sz w:val="24"/>
          <w:szCs w:val="24"/>
        </w:rPr>
        <w:t>同时在信息汇总页面，优先级高的群聊的信息汇总也会优先显示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05"/>
    <w:rsid w:val="001218FF"/>
    <w:rsid w:val="001E079D"/>
    <w:rsid w:val="001F4CB3"/>
    <w:rsid w:val="002058FE"/>
    <w:rsid w:val="00217DB7"/>
    <w:rsid w:val="002367CF"/>
    <w:rsid w:val="002625D5"/>
    <w:rsid w:val="00262FF1"/>
    <w:rsid w:val="002836A9"/>
    <w:rsid w:val="002D1417"/>
    <w:rsid w:val="002F2842"/>
    <w:rsid w:val="00313F05"/>
    <w:rsid w:val="00322D59"/>
    <w:rsid w:val="00377051"/>
    <w:rsid w:val="003B1900"/>
    <w:rsid w:val="003E491C"/>
    <w:rsid w:val="00461895"/>
    <w:rsid w:val="004F4890"/>
    <w:rsid w:val="004F7C63"/>
    <w:rsid w:val="005236F8"/>
    <w:rsid w:val="00532E04"/>
    <w:rsid w:val="00550AF7"/>
    <w:rsid w:val="00596E3E"/>
    <w:rsid w:val="005E1E0C"/>
    <w:rsid w:val="005E5993"/>
    <w:rsid w:val="006333B1"/>
    <w:rsid w:val="006356BE"/>
    <w:rsid w:val="0065639E"/>
    <w:rsid w:val="006655B0"/>
    <w:rsid w:val="006937DB"/>
    <w:rsid w:val="006A08DC"/>
    <w:rsid w:val="006A2D89"/>
    <w:rsid w:val="006E2588"/>
    <w:rsid w:val="00730E49"/>
    <w:rsid w:val="0073205C"/>
    <w:rsid w:val="00737662"/>
    <w:rsid w:val="0073790A"/>
    <w:rsid w:val="00756A69"/>
    <w:rsid w:val="007D23EA"/>
    <w:rsid w:val="008070F9"/>
    <w:rsid w:val="00823F14"/>
    <w:rsid w:val="00835888"/>
    <w:rsid w:val="008E55CB"/>
    <w:rsid w:val="00925ADF"/>
    <w:rsid w:val="009920AA"/>
    <w:rsid w:val="00994685"/>
    <w:rsid w:val="009B08C7"/>
    <w:rsid w:val="009F529C"/>
    <w:rsid w:val="00A03224"/>
    <w:rsid w:val="00AB4C47"/>
    <w:rsid w:val="00B20F15"/>
    <w:rsid w:val="00B74DBD"/>
    <w:rsid w:val="00B84625"/>
    <w:rsid w:val="00B87D7E"/>
    <w:rsid w:val="00B90184"/>
    <w:rsid w:val="00B92208"/>
    <w:rsid w:val="00BC6D0F"/>
    <w:rsid w:val="00C0671B"/>
    <w:rsid w:val="00C16A6E"/>
    <w:rsid w:val="00C35947"/>
    <w:rsid w:val="00C36656"/>
    <w:rsid w:val="00C851A4"/>
    <w:rsid w:val="00CC7AC7"/>
    <w:rsid w:val="00D00538"/>
    <w:rsid w:val="00D11883"/>
    <w:rsid w:val="00D54DF0"/>
    <w:rsid w:val="00DD6076"/>
    <w:rsid w:val="00E2411C"/>
    <w:rsid w:val="00E31B2C"/>
    <w:rsid w:val="00EA2FD3"/>
    <w:rsid w:val="00F46602"/>
    <w:rsid w:val="00F53CE2"/>
    <w:rsid w:val="00F77D2D"/>
    <w:rsid w:val="083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10"/>
    <w:link w:val="7"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uiPriority w:val="99"/>
    <w:rPr>
      <w:sz w:val="18"/>
      <w:szCs w:val="18"/>
    </w:rPr>
  </w:style>
  <w:style w:type="character" w:customStyle="1" w:styleId="14">
    <w:name w:val="日期 字符"/>
    <w:basedOn w:val="10"/>
    <w:link w:val="5"/>
    <w:semiHidden/>
    <w:uiPriority w:val="99"/>
  </w:style>
  <w:style w:type="character" w:customStyle="1" w:styleId="15">
    <w:name w:val="标题 2 字符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字符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39F545-9DDA-470E-BBF8-15E31C6CE3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228</Words>
  <Characters>1302</Characters>
  <Lines>10</Lines>
  <Paragraphs>3</Paragraphs>
  <TotalTime>77</TotalTime>
  <ScaleCrop>false</ScaleCrop>
  <LinksUpToDate>false</LinksUpToDate>
  <CharactersWithSpaces>1527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2019-10-21T11:28:00Z</dcterms:created>
  <dc:creator>林 子白</dc:creator>
  <cp:lastModifiedBy>沐瞳</cp:lastModifiedBy>
  <dcterms:modified xsi:type="dcterms:W3CDTF">2019-10-23T08:21:13Z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