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F90760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proofErr w:type="gramStart"/>
      <w:r w:rsidRPr="00B17E3B">
        <w:rPr>
          <w:rFonts w:ascii="微软雅黑" w:eastAsia="微软雅黑" w:hAnsi="微软雅黑" w:hint="eastAsia"/>
          <w:b/>
          <w:color w:val="3882B5"/>
        </w:rPr>
        <w:t>一入潮门</w:t>
      </w:r>
      <w:proofErr w:type="gramEnd"/>
      <w:r w:rsidRPr="00B17E3B">
        <w:rPr>
          <w:rFonts w:ascii="微软雅黑" w:eastAsia="微软雅黑" w:hAnsi="微软雅黑" w:hint="eastAsia"/>
          <w:b/>
          <w:color w:val="3882B5"/>
        </w:rPr>
        <w:t xml:space="preserve">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81"/>
        <w:gridCol w:w="820"/>
        <w:gridCol w:w="2247"/>
        <w:gridCol w:w="2544"/>
        <w:gridCol w:w="1819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163A6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5A4469E5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Start"/>
            <w:r w:rsidR="008163A6">
              <w:rPr>
                <w:rFonts w:ascii="微软雅黑" w:eastAsia="微软雅黑" w:hAnsi="微软雅黑" w:cs="Arial Unicode MS" w:hint="eastAsia"/>
                <w:b/>
              </w:rPr>
              <w:t>董哲辉</w:t>
            </w:r>
            <w:proofErr w:type="gramEnd"/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0D9F6F4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8163A6">
              <w:rPr>
                <w:rFonts w:ascii="微软雅黑" w:eastAsia="微软雅黑" w:hAnsi="微软雅黑" w:cs="Arial Unicode MS" w:hint="eastAsia"/>
                <w:b/>
              </w:rPr>
              <w:t>男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6FEB31CE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8163A6">
              <w:rPr>
                <w:rFonts w:ascii="微软雅黑" w:eastAsia="微软雅黑" w:hAnsi="微软雅黑" w:cs="Arial Unicode MS"/>
                <w:b/>
              </w:rPr>
              <w:t>2002.5.31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77777777" w:rsidR="008F7E7C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P</w:t>
            </w:r>
            <w:r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3BA2CD95" w:rsidR="008F7E7C" w:rsidRPr="00663A7D" w:rsidRDefault="008163A6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  <w:noProof/>
              </w:rPr>
              <w:drawing>
                <wp:inline distT="0" distB="0" distL="0" distR="0" wp14:anchorId="6FB59FEC" wp14:editId="26FBC643">
                  <wp:extent cx="898842" cy="1369664"/>
                  <wp:effectExtent l="0" t="0" r="0" b="2540"/>
                  <wp:docPr id="1" name="图片 1" descr="年轻的男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年轻的男人&#10;&#10;描述已自动生成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935" cy="138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3A6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  <w:proofErr w:type="gramEnd"/>
          </w:p>
          <w:p w14:paraId="0BE9096F" w14:textId="0DD23A1C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8163A6">
              <w:rPr>
                <w:rFonts w:ascii="微软雅黑" w:eastAsia="微软雅黑" w:hAnsi="微软雅黑" w:cs="Arial Unicode MS" w:hint="eastAsia"/>
                <w:b/>
              </w:rPr>
              <w:t>浙江温州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79E9A5E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8163A6">
              <w:rPr>
                <w:rFonts w:ascii="微软雅黑" w:eastAsia="微软雅黑" w:hAnsi="微软雅黑" w:cs="Arial Unicode MS" w:hint="eastAsia"/>
                <w:b/>
              </w:rPr>
              <w:t>自动化（控制）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76E3125C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8163A6">
              <w:rPr>
                <w:rFonts w:ascii="微软雅黑" w:eastAsia="微软雅黑" w:hAnsi="微软雅黑" w:cs="Arial Unicode MS" w:hint="eastAsia"/>
                <w:b/>
              </w:rPr>
              <w:t>求是学院云峰学园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163A6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4FB8C743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8163A6">
              <w:rPr>
                <w:rFonts w:ascii="微软雅黑" w:eastAsia="微软雅黑" w:hAnsi="微软雅黑" w:cs="Arial Unicode MS" w:hint="eastAsia"/>
                <w:b/>
              </w:rPr>
              <w:t>qiy</w:t>
            </w:r>
            <w:r w:rsidR="008163A6">
              <w:rPr>
                <w:rFonts w:ascii="微软雅黑" w:eastAsia="微软雅黑" w:hAnsi="微软雅黑" w:cs="Arial Unicode MS"/>
                <w:b/>
              </w:rPr>
              <w:t>1027597238</w:t>
            </w:r>
            <w:r w:rsidR="008163A6">
              <w:rPr>
                <w:rFonts w:ascii="微软雅黑" w:eastAsia="微软雅黑" w:hAnsi="微软雅黑" w:cs="Arial Unicode MS" w:hint="eastAsia"/>
                <w:b/>
              </w:rPr>
              <w:t>@</w:t>
            </w:r>
            <w:r w:rsidR="008163A6">
              <w:rPr>
                <w:rFonts w:ascii="微软雅黑" w:eastAsia="微软雅黑" w:hAnsi="微软雅黑" w:cs="Arial Unicode MS"/>
                <w:b/>
              </w:rPr>
              <w:t>163.</w:t>
            </w:r>
            <w:r w:rsidR="008163A6">
              <w:rPr>
                <w:rFonts w:ascii="微软雅黑" w:eastAsia="微软雅黑" w:hAnsi="微软雅黑" w:cs="Arial Unicode MS" w:hint="eastAsia"/>
                <w:b/>
              </w:rPr>
              <w:t>com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163A6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163A6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4F93D664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 xml:space="preserve">Cell </w:t>
            </w: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phone(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>Long/Short):</w:t>
            </w:r>
            <w:r w:rsidR="008163A6">
              <w:rPr>
                <w:rFonts w:ascii="微软雅黑" w:eastAsia="微软雅黑" w:hAnsi="微软雅黑" w:cs="Arial Unicode MS"/>
                <w:b/>
              </w:rPr>
              <w:t>13780126415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72E0A95C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>:</w:t>
            </w:r>
            <w:r w:rsidR="008163A6">
              <w:rPr>
                <w:rFonts w:ascii="微软雅黑" w:eastAsia="微软雅黑" w:hAnsi="微软雅黑" w:cs="Arial Unicode MS"/>
                <w:b/>
              </w:rPr>
              <w:t>E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 w:rsidR="008163A6">
              <w:rPr>
                <w:rFonts w:ascii="微软雅黑" w:eastAsia="微软雅黑" w:hAnsi="微软雅黑" w:cs="Arial Unicode MS"/>
                <w:b/>
              </w:rPr>
              <w:t>D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8404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5812CB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479DA82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064885B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73E4AA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426F8C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A8FA4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B8E3DFD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66105379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BD51D23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639AD3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DB7EE14" w14:textId="198EC7D9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59598F7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5D356F2" w14:textId="00D9DA9A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61E366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求是潮内担任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什么样</w:t>
            </w:r>
            <w:r>
              <w:rPr>
                <w:rFonts w:ascii="微软雅黑" w:eastAsia="微软雅黑" w:hAnsi="微软雅黑" w:cs="Arial Unicode MS" w:hint="eastAsia"/>
                <w:b/>
              </w:rPr>
              <w:lastRenderedPageBreak/>
              <w:t>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400626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DCBF4A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4750EA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9BFAC5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3942EAEF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573B9330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9A9020B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3C0447A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420FC60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82093" w14:textId="77777777" w:rsidR="00F90760" w:rsidRDefault="00F90760" w:rsidP="006E121B">
      <w:r>
        <w:separator/>
      </w:r>
    </w:p>
  </w:endnote>
  <w:endnote w:type="continuationSeparator" w:id="0">
    <w:p w14:paraId="13C472AE" w14:textId="77777777" w:rsidR="00F90760" w:rsidRDefault="00F90760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r w:rsidRPr="00B17E3B">
      <w:rPr>
        <w:rFonts w:ascii="微软雅黑" w:eastAsia="微软雅黑" w:hAnsi="微软雅黑" w:hint="eastAsia"/>
        <w:b/>
        <w:color w:val="3882B5"/>
      </w:rPr>
      <w:t>一入潮门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82EA0" w14:textId="77777777" w:rsidR="00F90760" w:rsidRDefault="00F90760" w:rsidP="006E121B">
      <w:r>
        <w:separator/>
      </w:r>
    </w:p>
  </w:footnote>
  <w:footnote w:type="continuationSeparator" w:id="0">
    <w:p w14:paraId="5684B34A" w14:textId="77777777" w:rsidR="00F90760" w:rsidRDefault="00F90760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163A6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00F9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董 哲辉</cp:lastModifiedBy>
  <cp:revision>2</cp:revision>
  <dcterms:created xsi:type="dcterms:W3CDTF">2021-05-15T12:44:00Z</dcterms:created>
  <dcterms:modified xsi:type="dcterms:W3CDTF">2021-05-15T12:44:00Z</dcterms:modified>
</cp:coreProperties>
</file>