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572625604"/>
      </w:sdtPr>
      <w:sdtEndPr>
        <w:rPr>
          <w:rFonts w:ascii="微软雅黑" w:hAnsi="微软雅黑" w:eastAsia="微软雅黑"/>
        </w:rPr>
      </w:sdtEndPr>
      <w:sdtContent>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4502150"/>
                        </a:xfrm>
                        <a:prstGeom prst="rect">
                          <a:avLst/>
                        </a:prstGeom>
                      </pic:spPr>
                    </pic:pic>
                  </a:graphicData>
                </a:graphic>
              </wp:inline>
            </w:drawing>
          </w:r>
        </w:p>
        <w:p>
          <w:pPr>
            <w:widowControl/>
            <w:jc w:val="left"/>
            <w:rPr>
              <w:rFonts w:ascii="微软雅黑" w:hAnsi="微软雅黑" w:eastAsia="微软雅黑"/>
              <w:b/>
              <w:sz w:val="30"/>
              <w:szCs w:val="30"/>
            </w:rPr>
          </w:pPr>
        </w:p>
        <w:p>
          <w:pPr>
            <w:widowControl/>
            <w:jc w:val="left"/>
            <w:rPr>
              <w:rFonts w:ascii="微软雅黑" w:hAnsi="微软雅黑" w:eastAsia="微软雅黑"/>
              <w:b/>
              <w:sz w:val="30"/>
              <w:szCs w:val="30"/>
            </w:rPr>
          </w:pPr>
        </w:p>
      </w:sdtContent>
    </w:sdt>
    <w:p>
      <w:pPr>
        <w:jc w:val="center"/>
        <w:rPr>
          <w:rFonts w:ascii="微软雅黑" w:hAnsi="微软雅黑" w:eastAsia="微软雅黑"/>
          <w:b/>
          <w:sz w:val="30"/>
          <w:szCs w:val="30"/>
        </w:rPr>
      </w:pPr>
      <w:r>
        <w:rPr>
          <w:rFonts w:hint="eastAsia" w:ascii="微软雅黑" w:hAnsi="微软雅黑" w:eastAsia="微软雅黑"/>
          <w:b/>
          <w:sz w:val="30"/>
          <w:szCs w:val="30"/>
        </w:rPr>
        <w:t>QSC 20</w:t>
      </w:r>
      <w:r>
        <w:rPr>
          <w:rFonts w:ascii="微软雅黑" w:hAnsi="微软雅黑" w:eastAsia="微软雅黑"/>
          <w:b/>
          <w:sz w:val="30"/>
          <w:szCs w:val="30"/>
        </w:rPr>
        <w:t>21</w:t>
      </w:r>
      <w:r>
        <w:rPr>
          <w:rFonts w:hint="eastAsia" w:ascii="微软雅黑" w:hAnsi="微软雅黑" w:eastAsia="微软雅黑"/>
          <w:b/>
          <w:sz w:val="30"/>
          <w:szCs w:val="30"/>
        </w:rPr>
        <w:t xml:space="preserve"> Management Training Program Application</w:t>
      </w:r>
    </w:p>
    <w:p>
      <w:pPr>
        <w:jc w:val="center"/>
        <w:rPr>
          <w:rFonts w:ascii="微软雅黑" w:hAnsi="微软雅黑" w:eastAsia="微软雅黑"/>
          <w:b/>
          <w:sz w:val="32"/>
          <w:szCs w:val="32"/>
        </w:rPr>
      </w:pPr>
      <w:r>
        <w:rPr>
          <w:rFonts w:hint="eastAsia" w:ascii="微软雅黑" w:hAnsi="微软雅黑" w:eastAsia="微软雅黑"/>
          <w:b/>
          <w:sz w:val="32"/>
          <w:szCs w:val="32"/>
        </w:rPr>
        <w:t>求是潮20</w:t>
      </w:r>
      <w:r>
        <w:rPr>
          <w:rFonts w:ascii="微软雅黑" w:hAnsi="微软雅黑" w:eastAsia="微软雅黑"/>
          <w:b/>
          <w:sz w:val="32"/>
          <w:szCs w:val="32"/>
        </w:rPr>
        <w:t>21</w:t>
      </w:r>
      <w:r>
        <w:rPr>
          <w:rFonts w:hint="eastAsia" w:ascii="微软雅黑" w:hAnsi="微软雅黑" w:eastAsia="微软雅黑"/>
          <w:b/>
          <w:sz w:val="32"/>
          <w:szCs w:val="32"/>
        </w:rPr>
        <w:t>管理培训生计划申请表</w:t>
      </w:r>
    </w:p>
    <w:p>
      <w:pPr>
        <w:jc w:val="center"/>
        <w:rPr>
          <w:rFonts w:ascii="微软雅黑" w:hAnsi="微软雅黑" w:eastAsia="微软雅黑"/>
        </w:rPr>
      </w:pPr>
    </w:p>
    <w:p>
      <w:pPr>
        <w:rPr>
          <w:rFonts w:ascii="微软雅黑" w:hAnsi="微软雅黑" w:eastAsia="微软雅黑"/>
        </w:rPr>
      </w:pPr>
    </w:p>
    <w:p>
      <w:pPr>
        <w:widowControl/>
        <w:rPr>
          <w:rFonts w:ascii="微软雅黑" w:hAnsi="微软雅黑" w:eastAsia="微软雅黑"/>
        </w:rPr>
      </w:pPr>
    </w:p>
    <w:p>
      <w:pPr>
        <w:widowControl/>
        <w:jc w:val="center"/>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tbl>
      <w:tblPr>
        <w:tblStyle w:val="8"/>
        <w:tblW w:w="5519" w:type="pct"/>
        <w:tblInd w:w="-550" w:type="dxa"/>
        <w:tblLayout w:type="autofit"/>
        <w:tblCellMar>
          <w:top w:w="0" w:type="dxa"/>
          <w:left w:w="108" w:type="dxa"/>
          <w:bottom w:w="0" w:type="dxa"/>
          <w:right w:w="108" w:type="dxa"/>
        </w:tblCellMar>
      </w:tblPr>
      <w:tblGrid>
        <w:gridCol w:w="1735"/>
        <w:gridCol w:w="846"/>
        <w:gridCol w:w="2318"/>
        <w:gridCol w:w="2624"/>
        <w:gridCol w:w="1877"/>
      </w:tblGrid>
      <w:tr>
        <w:trPr>
          <w:trHeight w:val="932" w:hRule="atLeast"/>
        </w:trPr>
        <w:tc>
          <w:tcPr>
            <w:tcW w:w="5000" w:type="pct"/>
            <w:gridSpan w:val="5"/>
            <w:tcBorders>
              <w:top w:val="double" w:color="000000" w:sz="6" w:space="0"/>
              <w:left w:val="double" w:color="000000" w:sz="6" w:space="0"/>
              <w:bottom w:val="nil"/>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 xml:space="preserve">Personal </w:t>
            </w:r>
            <w:r>
              <w:rPr>
                <w:rFonts w:ascii="微软雅黑" w:hAnsi="微软雅黑" w:eastAsia="微软雅黑" w:cs="Arial Unicode MS"/>
                <w:b/>
                <w:sz w:val="30"/>
                <w:szCs w:val="30"/>
              </w:rPr>
              <w:t>Information</w:t>
            </w:r>
            <w:r>
              <w:rPr>
                <w:rFonts w:hint="eastAsia" w:ascii="微软雅黑" w:hAnsi="微软雅黑" w:eastAsia="微软雅黑" w:cs="Arial Unicode MS"/>
                <w:b/>
                <w:sz w:val="30"/>
                <w:szCs w:val="30"/>
              </w:rPr>
              <w:t xml:space="preserve"> 个人信息:</w:t>
            </w:r>
          </w:p>
        </w:tc>
      </w:tr>
      <w:tr>
        <w:trPr>
          <w:trHeight w:val="300" w:hRule="atLeast"/>
        </w:trPr>
        <w:tc>
          <w:tcPr>
            <w:tcW w:w="1373" w:type="pct"/>
            <w:gridSpan w:val="2"/>
            <w:tcBorders>
              <w:top w:val="single" w:color="000000" w:sz="8" w:space="0"/>
              <w:left w:val="double" w:color="000000" w:sz="6" w:space="0"/>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Name</w:t>
            </w:r>
          </w:p>
          <w:p>
            <w:pPr>
              <w:rPr>
                <w:rFonts w:ascii="微软雅黑" w:hAnsi="微软雅黑" w:eastAsia="微软雅黑" w:cs="Arial Unicode MS"/>
                <w:b/>
              </w:rPr>
            </w:pPr>
            <w:r>
              <w:rPr>
                <w:rFonts w:hint="eastAsia" w:ascii="微软雅黑" w:hAnsi="微软雅黑" w:eastAsia="微软雅黑" w:cs="Arial Unicode MS"/>
                <w:b/>
              </w:rPr>
              <w:t>姓名</w:t>
            </w:r>
            <w:r>
              <w:rPr>
                <w:rFonts w:ascii="微软雅黑" w:hAnsi="微软雅黑" w:eastAsia="微软雅黑" w:cs="Arial Unicode MS"/>
                <w:b/>
              </w:rPr>
              <w:t>:</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Hans"/>
              </w:rPr>
              <w:t>钟艾</w:t>
            </w:r>
          </w:p>
        </w:tc>
        <w:tc>
          <w:tcPr>
            <w:tcW w:w="1233" w:type="pct"/>
            <w:tcBorders>
              <w:top w:val="single" w:color="auto" w:sz="8" w:space="0"/>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Gender</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性别</w:t>
            </w:r>
            <w:r>
              <w:rPr>
                <w:rFonts w:ascii="微软雅黑" w:hAnsi="微软雅黑" w:eastAsia="微软雅黑" w:cs="Arial Unicode MS"/>
                <w:b/>
              </w:rPr>
              <w:t>:</w:t>
            </w:r>
            <w:r>
              <w:rPr>
                <w:rFonts w:hint="eastAsia" w:ascii="微软雅黑" w:hAnsi="微软雅黑" w:eastAsia="微软雅黑" w:cs="Arial Unicode MS"/>
                <w:b/>
                <w:lang w:val="en-US" w:eastAsia="zh-Hans"/>
              </w:rPr>
              <w:t>女</w:t>
            </w:r>
          </w:p>
        </w:tc>
        <w:tc>
          <w:tcPr>
            <w:tcW w:w="1396" w:type="pct"/>
            <w:tcBorders>
              <w:top w:val="single" w:color="auto" w:sz="8" w:space="0"/>
              <w:left w:val="nil"/>
              <w:bottom w:val="single" w:color="auto"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Date</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生日</w:t>
            </w:r>
            <w:r>
              <w:rPr>
                <w:rFonts w:ascii="微软雅黑" w:hAnsi="微软雅黑" w:eastAsia="微软雅黑" w:cs="Arial Unicode MS"/>
                <w:b/>
              </w:rPr>
              <w:t>:</w:t>
            </w:r>
            <w:r>
              <w:rPr>
                <w:rFonts w:ascii="微软雅黑" w:hAnsi="微软雅黑" w:eastAsia="微软雅黑" w:cs="Arial Unicode MS"/>
                <w:b/>
              </w:rPr>
              <w:t>20021031</w:t>
            </w:r>
          </w:p>
        </w:tc>
        <w:tc>
          <w:tcPr>
            <w:tcW w:w="998"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微软雅黑" w:hAnsi="微软雅黑" w:eastAsia="微软雅黑" w:cs="Arial Unicode MS"/>
                <w:b/>
              </w:rPr>
            </w:pPr>
            <w:r>
              <w:rPr>
                <w:rFonts w:ascii="微软雅黑" w:hAnsi="微软雅黑" w:eastAsia="微软雅黑" w:cs="Arial Unicode MS"/>
                <w:b/>
              </w:rPr>
              <w:t>P</w:t>
            </w:r>
            <w:r>
              <w:drawing>
                <wp:inline distT="0" distB="0" distL="114300" distR="114300">
                  <wp:extent cx="763905" cy="1070610"/>
                  <wp:effectExtent l="0" t="0" r="23495"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763905" cy="1070610"/>
                          </a:xfrm>
                          <a:prstGeom prst="rect">
                            <a:avLst/>
                          </a:prstGeom>
                          <a:noFill/>
                          <a:ln w="9525">
                            <a:noFill/>
                          </a:ln>
                        </pic:spPr>
                      </pic:pic>
                    </a:graphicData>
                  </a:graphic>
                </wp:inline>
              </w:drawing>
            </w:r>
            <w:r>
              <w:rPr>
                <w:rFonts w:hint="eastAsia" w:ascii="微软雅黑" w:hAnsi="微软雅黑" w:eastAsia="微软雅黑" w:cs="Arial Unicode MS"/>
                <w:b/>
              </w:rPr>
              <w:t>hoto</w:t>
            </w:r>
          </w:p>
          <w:p>
            <w:pPr>
              <w:jc w:val="center"/>
              <w:rPr>
                <w:rFonts w:ascii="微软雅黑" w:hAnsi="微软雅黑" w:eastAsia="微软雅黑" w:cs="Arial Unicode MS"/>
                <w:b/>
              </w:rPr>
            </w:pPr>
            <w:r>
              <w:rPr>
                <w:rFonts w:hint="eastAsia" w:ascii="微软雅黑" w:hAnsi="微软雅黑" w:eastAsia="微软雅黑" w:cs="Arial Unicode MS"/>
                <w:b/>
              </w:rPr>
              <w:t>照片</w:t>
            </w:r>
          </w:p>
        </w:tc>
      </w:tr>
      <w:tr>
        <w:trPr>
          <w:trHeight w:val="300" w:hRule="atLeast"/>
        </w:trPr>
        <w:tc>
          <w:tcPr>
            <w:tcW w:w="1373" w:type="pct"/>
            <w:gridSpan w:val="2"/>
            <w:tcBorders>
              <w:top w:val="single" w:color="000000" w:sz="8" w:space="0"/>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place</w:t>
            </w:r>
          </w:p>
          <w:p>
            <w:pPr>
              <w:rPr>
                <w:rFonts w:ascii="微软雅黑" w:hAnsi="微软雅黑" w:eastAsia="微软雅黑" w:cs="Arial Unicode MS"/>
                <w:b/>
              </w:rPr>
            </w:pPr>
            <w:r>
              <w:rPr>
                <w:rFonts w:hint="eastAsia" w:ascii="微软雅黑" w:hAnsi="微软雅黑" w:eastAsia="微软雅黑" w:cs="Arial Unicode MS"/>
                <w:b/>
              </w:rPr>
              <w:t>出生地</w:t>
            </w:r>
            <w:r>
              <w:rPr>
                <w:rFonts w:ascii="微软雅黑" w:hAnsi="微软雅黑" w:eastAsia="微软雅黑" w:cs="Arial Unicode MS"/>
                <w:b/>
              </w:rPr>
              <w:t>:</w:t>
            </w:r>
            <w:r>
              <w:rPr>
                <w:rFonts w:hint="eastAsia" w:ascii="微软雅黑" w:hAnsi="微软雅黑" w:eastAsia="微软雅黑" w:cs="Arial Unicode MS"/>
                <w:b/>
                <w:lang w:val="en-US" w:eastAsia="zh-Hans"/>
              </w:rPr>
              <w:t>四川</w:t>
            </w:r>
          </w:p>
        </w:tc>
        <w:tc>
          <w:tcPr>
            <w:tcW w:w="1233" w:type="pct"/>
            <w:tcBorders>
              <w:top w:val="nil"/>
              <w:left w:val="nil"/>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Major</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专业</w:t>
            </w:r>
            <w:r>
              <w:rPr>
                <w:rFonts w:ascii="微软雅黑" w:hAnsi="微软雅黑" w:eastAsia="微软雅黑" w:cs="Arial Unicode MS"/>
                <w:b/>
              </w:rPr>
              <w:t>:</w:t>
            </w:r>
            <w:r>
              <w:rPr>
                <w:rFonts w:hint="eastAsia" w:ascii="微软雅黑" w:hAnsi="微软雅黑" w:eastAsia="微软雅黑" w:cs="Arial Unicode MS"/>
                <w:b/>
                <w:lang w:val="en-US" w:eastAsia="zh-Hans"/>
              </w:rPr>
              <w:t>英语</w:t>
            </w:r>
          </w:p>
        </w:tc>
        <w:tc>
          <w:tcPr>
            <w:tcW w:w="1396" w:type="pct"/>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College</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学院</w:t>
            </w:r>
            <w:r>
              <w:rPr>
                <w:rFonts w:ascii="微软雅黑" w:hAnsi="微软雅黑" w:eastAsia="微软雅黑" w:cs="Arial Unicode MS"/>
                <w:b/>
              </w:rPr>
              <w:t>:</w:t>
            </w:r>
            <w:r>
              <w:rPr>
                <w:rFonts w:hint="eastAsia" w:ascii="微软雅黑" w:hAnsi="微软雅黑" w:eastAsia="微软雅黑" w:cs="Arial Unicode MS"/>
                <w:b/>
                <w:lang w:val="en-US" w:eastAsia="zh-Hans"/>
              </w:rPr>
              <w:t>外国语言文化与国际交流学院</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c>
          <w:tcPr>
            <w:tcW w:w="923" w:type="pct"/>
            <w:vMerge w:val="restart"/>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Contact</w:t>
            </w:r>
          </w:p>
          <w:p>
            <w:pPr>
              <w:rPr>
                <w:rFonts w:ascii="微软雅黑" w:hAnsi="微软雅黑" w:eastAsia="微软雅黑" w:cs="Arial Unicode MS"/>
                <w:b/>
              </w:rPr>
            </w:pPr>
            <w:r>
              <w:rPr>
                <w:rFonts w:hint="eastAsia" w:ascii="微软雅黑" w:hAnsi="微软雅黑" w:eastAsia="微软雅黑" w:cs="Arial Unicode MS"/>
                <w:b/>
              </w:rPr>
              <w:t>联系方式</w:t>
            </w:r>
          </w:p>
        </w:tc>
        <w:tc>
          <w:tcPr>
            <w:tcW w:w="3079" w:type="pct"/>
            <w:gridSpan w:val="3"/>
            <w:tcBorders>
              <w:top w:val="single" w:color="000000" w:sz="8" w:space="0"/>
              <w:left w:val="nil"/>
              <w:bottom w:val="nil"/>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Email</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r>
              <w:rPr>
                <w:rFonts w:hint="eastAsia" w:ascii="微软雅黑" w:hAnsi="微软雅黑" w:eastAsia="微软雅黑" w:cs="Arial Unicode MS"/>
                <w:b/>
              </w:rPr>
              <w:t xml:space="preserve">    </w:t>
            </w:r>
            <w:r>
              <w:rPr>
                <w:rFonts w:hint="default" w:ascii="微软雅黑" w:hAnsi="微软雅黑" w:eastAsia="微软雅黑" w:cs="Arial Unicode MS"/>
                <w:b/>
              </w:rPr>
              <w:t>2976457915@qq.com</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57" w:hRule="exac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300" w:hRule="atLeas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single" w:color="000000" w:sz="8" w:space="0"/>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Cell phone(Long/Short):</w:t>
            </w:r>
            <w:r>
              <w:rPr>
                <w:rFonts w:hint="eastAsia" w:ascii="微软雅黑" w:hAnsi="微软雅黑" w:eastAsia="微软雅黑" w:cs="Arial Unicode MS"/>
                <w:b/>
              </w:rPr>
              <w:t xml:space="preserve">  </w:t>
            </w:r>
            <w:r>
              <w:rPr>
                <w:rFonts w:hint="default" w:ascii="微软雅黑" w:hAnsi="微软雅黑" w:eastAsia="微软雅黑" w:cs="Arial Unicode MS"/>
                <w:b/>
              </w:rPr>
              <w:t>18980949707</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spacing w:line="0" w:lineRule="atLeast"/>
              <w:rPr>
                <w:rFonts w:ascii="微软雅黑" w:hAnsi="微软雅黑" w:eastAsia="微软雅黑" w:cs="Arial Unicode MS"/>
                <w:b/>
              </w:rPr>
            </w:pPr>
            <w:r>
              <w:rPr>
                <w:rFonts w:hint="eastAsia" w:ascii="微软雅黑" w:hAnsi="微软雅黑" w:eastAsia="微软雅黑" w:cs="Arial Unicode MS"/>
                <w:b/>
              </w:rPr>
              <w:t>The project you choose你选择的项目:</w:t>
            </w:r>
          </w:p>
          <w:p>
            <w:pPr>
              <w:numPr>
                <w:ilvl w:val="0"/>
                <w:numId w:val="1"/>
              </w:numPr>
              <w:spacing w:line="0" w:lineRule="atLeast"/>
              <w:rPr>
                <w:rFonts w:ascii="微软雅黑" w:hAnsi="微软雅黑" w:eastAsia="微软雅黑" w:cs="Arial Unicode MS"/>
                <w:b/>
              </w:rPr>
            </w:pPr>
            <w:r>
              <w:rPr>
                <w:rFonts w:hint="eastAsia" w:ascii="微软雅黑" w:hAnsi="微软雅黑" w:eastAsia="微软雅黑" w:cs="Arial Unicode MS"/>
                <w:b/>
              </w:rPr>
              <w:t xml:space="preserve"> B.  C.  D.  E.  F.  G.  H.  </w:t>
            </w:r>
            <w:r>
              <w:rPr>
                <w:rFonts w:ascii="微软雅黑" w:hAnsi="微软雅黑" w:eastAsia="微软雅黑" w:cs="Arial Unicode MS"/>
                <w:b/>
              </w:rPr>
              <w:t>I</w:t>
            </w:r>
            <w:r>
              <w:rPr>
                <w:rFonts w:hint="eastAsia" w:ascii="微软雅黑" w:hAnsi="微软雅黑" w:eastAsia="微软雅黑" w:cs="Arial Unicode MS"/>
                <w:b/>
              </w:rPr>
              <w:t>.</w:t>
            </w:r>
            <w:r>
              <w:rPr>
                <w:rFonts w:ascii="微软雅黑" w:hAnsi="微软雅黑" w:eastAsia="微软雅黑" w:cs="Arial Unicode MS"/>
                <w:b/>
              </w:rPr>
              <w:t xml:space="preserve">  </w:t>
            </w:r>
            <w:r>
              <w:rPr>
                <w:rFonts w:hint="eastAsia" w:ascii="微软雅黑" w:hAnsi="微软雅黑" w:eastAsia="微软雅黑" w:cs="Arial Unicode MS"/>
                <w:b/>
              </w:rPr>
              <w:t>J.</w:t>
            </w:r>
            <w:r>
              <w:rPr>
                <w:rFonts w:ascii="微软雅黑" w:hAnsi="微软雅黑" w:eastAsia="微软雅黑" w:cs="Arial Unicode MS"/>
                <w:b/>
              </w:rPr>
              <w:t xml:space="preserve"> </w:t>
            </w:r>
          </w:p>
          <w:p>
            <w:pPr>
              <w:spacing w:line="0" w:lineRule="atLeast"/>
              <w:rPr>
                <w:rFonts w:ascii="微软雅黑" w:hAnsi="微软雅黑" w:eastAsia="微软雅黑" w:cs="Arial Unicode MS"/>
                <w:b/>
              </w:rPr>
            </w:pPr>
          </w:p>
          <w:p>
            <w:pPr>
              <w:spacing w:line="0" w:lineRule="atLeast"/>
              <w:rPr>
                <w:rFonts w:ascii="微软雅黑" w:hAnsi="微软雅黑" w:eastAsia="微软雅黑" w:cs="Arial Unicode MS"/>
                <w:b/>
              </w:rPr>
            </w:pPr>
            <w:r>
              <w:rPr>
                <w:rFonts w:hint="eastAsia" w:ascii="微软雅黑" w:hAnsi="微软雅黑" w:eastAsia="微软雅黑" w:cs="Arial Unicode MS"/>
                <w:b/>
              </w:rPr>
              <w:t xml:space="preserve">第一志愿:       </w:t>
            </w:r>
            <w:r>
              <w:rPr>
                <w:rFonts w:hint="eastAsia" w:ascii="微软雅黑" w:hAnsi="微软雅黑" w:eastAsia="微软雅黑" w:cs="Arial Unicode MS"/>
                <w:b/>
                <w:color w:val="FF0000"/>
              </w:rPr>
              <w:t xml:space="preserve">       </w:t>
            </w:r>
            <w:r>
              <w:rPr>
                <w:rFonts w:hint="default" w:ascii="微软雅黑" w:hAnsi="微软雅黑" w:eastAsia="微软雅黑" w:cs="Arial Unicode MS"/>
                <w:b/>
                <w:color w:val="FF0000"/>
              </w:rPr>
              <w:t>G</w:t>
            </w:r>
            <w:r>
              <w:rPr>
                <w:rFonts w:hint="eastAsia" w:ascii="微软雅黑" w:hAnsi="微软雅黑" w:eastAsia="微软雅黑" w:cs="Arial Unicode MS"/>
                <w:b/>
                <w:color w:val="FF0000"/>
              </w:rPr>
              <w:t xml:space="preserve"> </w:t>
            </w:r>
            <w:r>
              <w:rPr>
                <w:rFonts w:hint="eastAsia" w:ascii="微软雅黑" w:hAnsi="微软雅黑" w:eastAsia="微软雅黑" w:cs="Arial Unicode MS"/>
                <w:b/>
              </w:rPr>
              <w:t xml:space="preserve">       第二志愿:       </w:t>
            </w:r>
            <w:r>
              <w:rPr>
                <w:rFonts w:hint="default" w:ascii="微软雅黑" w:hAnsi="微软雅黑" w:eastAsia="微软雅黑" w:cs="Arial Unicode MS"/>
                <w:b/>
              </w:rPr>
              <w:t>J</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请告诉我们在求是潮的大半年里你觉得最得意和最遗憾的一件事，并说明理由。</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最得意的事是参与求是潮二十周年专题稿的写作</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这项专题需要我们覆盖求是潮八大部门和水朝夕</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对每个部门深度的采写的同时还要考虑系列专题整体的主旨</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音调和排篇</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涵盖内容广</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操作难度大</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我们几乎整个部门反复讨论</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几经编辑之后完成了整个专题的呈现</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能参与其中我感到十分荣幸</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r>
              <w:rPr>
                <w:rFonts w:hint="eastAsia" w:ascii="微软雅黑" w:hAnsi="微软雅黑" w:eastAsia="微软雅黑" w:cs="Arial Unicode MS"/>
                <w:b/>
                <w:szCs w:val="21"/>
                <w:lang w:val="en-US" w:eastAsia="zh-Hans"/>
              </w:rPr>
              <w:t>最遗憾的事是资讯部门“卫生巾互助计划”专题稿没能在求是潮官方公众号发表</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因为这篇专题是我参与的第一项专题</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我们整理采访素材</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拟写采访大纲和撰写稿件的过程几经波折</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这篇专题稿实属来之不易</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而且我认为最后这篇稿件逻辑清晰</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从事实梳理到由事件阐发开来的反思</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答疑解惑兼引人深思</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非常值得一读</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你还有在其他社团工作的经历吗？你觉得它们与求是潮的不同之处在哪里？你在那儿又收获了哪些与众不同的东西？</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FFFFFF" w:themeFill="background1"/>
            <w:vAlign w:val="center"/>
          </w:tcPr>
          <w:p>
            <w:pPr>
              <w:rPr>
                <w:rFonts w:ascii="微软雅黑" w:hAnsi="微软雅黑" w:eastAsia="微软雅黑" w:cs="Arial Unicode MS"/>
                <w:b/>
              </w:rPr>
            </w:pPr>
          </w:p>
          <w:p>
            <w:pPr>
              <w:rPr>
                <w:rFonts w:hint="eastAsia" w:ascii="微软雅黑" w:hAnsi="微软雅黑" w:eastAsia="微软雅黑" w:cs="Arial Unicode MS"/>
                <w:b/>
                <w:lang w:val="en-US" w:eastAsia="zh-Hans"/>
              </w:rPr>
            </w:pPr>
            <w:r>
              <w:rPr>
                <w:rFonts w:hint="eastAsia" w:ascii="微软雅黑" w:hAnsi="微软雅黑" w:eastAsia="微软雅黑" w:cs="Arial Unicode MS"/>
                <w:b/>
                <w:lang w:val="en-US" w:eastAsia="zh-Hans"/>
              </w:rPr>
              <w:t>我还加入了击悦非洲鼓社</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非洲鼓社和求是潮是完全不一样的组织</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鼓社每周就是大家聚在一起打鼓</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有的时候一起去聚餐或者吃夜宵</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资讯部门更多是思考</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交换思想</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受到启发和用手里的砖头企图去触摸和构建文字的大厦</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需要更多的智性活动</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而我加入鼓社是因为对非洲鼓的个人爱好</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所以鼓社主要是给我一个放松和逃逸的空间</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我可以进入和跟随非洲鼓的节奏</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就是一种非常简单的快乐</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这种体验我认为确实是与众不同的</w:t>
            </w:r>
            <w:r>
              <w:rPr>
                <w:rFonts w:hint="default" w:ascii="微软雅黑" w:hAnsi="微软雅黑" w:eastAsia="微软雅黑" w:cs="Arial Unicode MS"/>
                <w:b/>
                <w:lang w:eastAsia="zh-Hans"/>
              </w:rPr>
              <w:t>。</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你认为是什么推动着大家参与到社团/组织工作中？如何能增加学生在社团工作中的积极性？</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ascii="微软雅黑" w:hAnsi="微软雅黑" w:eastAsia="微软雅黑" w:cs="Arial Unicode MS"/>
                <w:b/>
                <w:szCs w:val="21"/>
              </w:rPr>
            </w:pPr>
          </w:p>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我认为归根结底是热爱</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有热爱才有动力</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归属感或者别的</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这种热爱可以是每个个体对活动本身的</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打鼓</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讨论时政</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写稿</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也可以是对组织氛围和人的爱</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前者我们也不能也不必用外力去增进</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后者我个人认为给予充分的自由和友善是非常重要的</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我认为强压的工作环境容易使人倦怠</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而求是潮对成员个人空间和意愿的尊重是我尤其喜欢的</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另外有个大胆想法</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或许搞一次手机全部没收的团建可以极大增进大家的感情</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淘宝有那种手机监狱</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你期待这一次的管理培训生计划能带给你什么？你将来又希望在求是潮内担任什么样的角色呢？</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我期待这次的管培计划能让我转换视角</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从管理的实操层面来看待求是潮</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并且初步体验参与求是潮文化的建设</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我希望在求是潮为下一届的新同学们提供力所能及的帮助和建议</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继续坚持资讯的精神</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把资讯的传统存续下去</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同时也希望能增进部门之间的沟通</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27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Please Answer open questions below:</w:t>
            </w:r>
          </w:p>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请回答开放性问题：</w:t>
            </w:r>
          </w:p>
        </w:tc>
      </w:tr>
      <w:tr>
        <w:trPr>
          <w:trHeight w:val="692" w:hRule="atLeast"/>
        </w:trPr>
        <w:tc>
          <w:tcPr>
            <w:tcW w:w="5000" w:type="pct"/>
            <w:gridSpan w:val="5"/>
            <w:tcBorders>
              <w:top w:val="nil"/>
              <w:left w:val="double" w:color="000000" w:sz="6" w:space="0"/>
              <w:bottom w:val="nil"/>
              <w:right w:val="double" w:color="000000" w:sz="6" w:space="0"/>
            </w:tcBorders>
            <w:shd w:val="clear" w:color="auto" w:fill="C6D9F1"/>
          </w:tcPr>
          <w:p>
            <w:pPr>
              <w:rPr>
                <w:rFonts w:ascii="微软雅黑" w:hAnsi="微软雅黑" w:eastAsia="微软雅黑" w:cs="Arial Unicode MS"/>
                <w:b/>
              </w:rPr>
            </w:pPr>
            <w:r>
              <w:rPr>
                <w:rFonts w:hint="eastAsia" w:ascii="微软雅黑" w:hAnsi="微软雅黑" w:eastAsia="微软雅黑" w:cs="Arial Unicode MS"/>
                <w:b/>
              </w:rPr>
              <w:t xml:space="preserve">陈述你选择这个项目的理由以及你想为这个项目的哪方面发展效力。 </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lang w:val="en-US" w:eastAsia="zh-Hans"/>
              </w:rPr>
            </w:pPr>
            <w:r>
              <w:rPr>
                <w:rFonts w:hint="eastAsia" w:ascii="微软雅黑" w:hAnsi="微软雅黑" w:eastAsia="微软雅黑" w:cs="Arial Unicode MS"/>
                <w:b/>
                <w:lang w:val="en-US" w:eastAsia="zh-Hans"/>
              </w:rPr>
              <w:t>我选择这个项目是因为我也认为求是潮可以探索新的表达和影响方式</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我们每天都被各种信息轰炸和淹没</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单就微信公众号而言</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我所了解到的同学们普遍关注几十上百个</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求是潮想在其中脱颖而出</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也应该有推陈出新的尝试</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互动式的推送和音频作品尤其受到欢迎</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而且大家对内容的深度也有要求</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我想我可以为推送的选</w:t>
            </w:r>
            <w:bookmarkStart w:id="0" w:name="_GoBack"/>
            <w:bookmarkEnd w:id="0"/>
            <w:r>
              <w:rPr>
                <w:rFonts w:hint="eastAsia" w:ascii="微软雅黑" w:hAnsi="微软雅黑" w:eastAsia="微软雅黑" w:cs="Arial Unicode MS"/>
                <w:b/>
                <w:lang w:val="en-US" w:eastAsia="zh-Hans"/>
              </w:rPr>
              <w:t>题和内容的创作效力</w:t>
            </w:r>
            <w:r>
              <w:rPr>
                <w:rFonts w:hint="default" w:ascii="微软雅黑" w:hAnsi="微软雅黑" w:eastAsia="微软雅黑" w:cs="Arial Unicode MS"/>
                <w:b/>
                <w:lang w:eastAsia="zh-Hans"/>
              </w:rPr>
              <w:t>。</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bl>
    <w:p>
      <w:pPr>
        <w:rPr>
          <w:rFonts w:ascii="微软雅黑" w:hAnsi="微软雅黑" w:eastAsia="微软雅黑"/>
          <w:b/>
          <w:sz w:val="28"/>
          <w:szCs w:val="28"/>
        </w:rPr>
      </w:pPr>
    </w:p>
    <w:sectPr>
      <w:headerReference r:id="rId4" w:type="first"/>
      <w:headerReference r:id="rId3" w:type="default"/>
      <w:footerReference r:id="rId5" w:type="default"/>
      <w:footerReference r:id="rId6" w:type="even"/>
      <w:pgSz w:w="11900" w:h="16840"/>
      <w:pgMar w:top="1440" w:right="1800" w:bottom="1440" w:left="1800" w:header="851" w:footer="992" w:gutter="0"/>
      <w:pgNumType w:fmt="numberInDash"/>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微软雅黑">
    <w:altName w:val="汉仪旗黑"/>
    <w:panose1 w:val="020B0503020204020204"/>
    <w:charset w:val="86"/>
    <w:family w:val="swiss"/>
    <w:pitch w:val="default"/>
    <w:sig w:usb0="00000000" w:usb1="00000000" w:usb2="00000016" w:usb3="00000000" w:csb0="0004001F" w:csb1="00000000"/>
  </w:font>
  <w:font w:name="Arial Unicode MS">
    <w:panose1 w:val="020B0604020202020204"/>
    <w:charset w:val="80"/>
    <w:family w:val="swiss"/>
    <w:pitch w:val="default"/>
    <w:sig w:usb0="FFFFFFFF" w:usb1="E9FFFFFF" w:usb2="0000003F" w:usb3="00000000" w:csb0="603F01FF" w:csb1="FFFF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- 4 -</w:t>
    </w:r>
    <w:r>
      <w:rPr>
        <w:rStyle w:val="6"/>
      </w:rPr>
      <w:fldChar w:fldCharType="end"/>
    </w:r>
  </w:p>
  <w:p>
    <w:pPr>
      <w:widowControl/>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80"/>
      <w:jc w:val="both"/>
      <w:rPr>
        <w:rFonts w:ascii="微软雅黑" w:hAnsi="微软雅黑" w:eastAsia="微软雅黑"/>
        <w:b/>
      </w:rPr>
    </w:pPr>
    <w:r>
      <w:rPr>
        <w:rFonts w:ascii="微软雅黑" w:hAnsi="微软雅黑" w:eastAsia="微软雅黑"/>
      </w:rPr>
      <w:drawing>
        <wp:inline distT="0" distB="0" distL="0" distR="0">
          <wp:extent cx="2004695" cy="503555"/>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Pr>
        <w:rFonts w:hint="eastAsia" w:ascii="微软雅黑" w:hAnsi="微软雅黑" w:eastAsia="微软雅黑"/>
        <w:b/>
      </w:rPr>
      <w:t xml:space="preserve">  求是潮20</w:t>
    </w:r>
    <w:r>
      <w:rPr>
        <w:rFonts w:ascii="微软雅黑" w:hAnsi="微软雅黑" w:eastAsia="微软雅黑"/>
        <w:b/>
      </w:rPr>
      <w:t>21</w:t>
    </w:r>
    <w:r>
      <w:rPr>
        <w:rFonts w:hint="eastAsia" w:ascii="微软雅黑" w:hAnsi="微软雅黑" w:eastAsia="微软雅黑"/>
        <w:b/>
      </w:rPr>
      <w:t>管理培训生计划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F7F3D"/>
    <w:multiLevelType w:val="multilevel"/>
    <w:tmpl w:val="750F7F3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0"/>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576094"/>
    <w:rsid w:val="0060198D"/>
    <w:rsid w:val="0060518C"/>
    <w:rsid w:val="00671645"/>
    <w:rsid w:val="00690F60"/>
    <w:rsid w:val="0069508F"/>
    <w:rsid w:val="006C4B65"/>
    <w:rsid w:val="006E121B"/>
    <w:rsid w:val="00755605"/>
    <w:rsid w:val="007C275D"/>
    <w:rsid w:val="007C40D8"/>
    <w:rsid w:val="007D52A0"/>
    <w:rsid w:val="007D5322"/>
    <w:rsid w:val="008F7E7C"/>
    <w:rsid w:val="0093416B"/>
    <w:rsid w:val="00965441"/>
    <w:rsid w:val="00A1649C"/>
    <w:rsid w:val="00A86DA8"/>
    <w:rsid w:val="00AC7AC8"/>
    <w:rsid w:val="00B17E3B"/>
    <w:rsid w:val="00B932D0"/>
    <w:rsid w:val="00BA384E"/>
    <w:rsid w:val="00BE1361"/>
    <w:rsid w:val="00C22779"/>
    <w:rsid w:val="00CA6540"/>
    <w:rsid w:val="00D15E10"/>
    <w:rsid w:val="00D4082E"/>
    <w:rsid w:val="00DC08F9"/>
    <w:rsid w:val="00DF6812"/>
    <w:rsid w:val="00E14080"/>
    <w:rsid w:val="00EA0645"/>
    <w:rsid w:val="00ED4A2B"/>
    <w:rsid w:val="06DFB676"/>
    <w:rsid w:val="374E702B"/>
    <w:rsid w:val="3EFFCCA7"/>
    <w:rsid w:val="48D91824"/>
    <w:rsid w:val="52EB67EE"/>
    <w:rsid w:val="64FB5554"/>
    <w:rsid w:val="65F09278"/>
    <w:rsid w:val="777FAAC5"/>
    <w:rsid w:val="795F3EBB"/>
    <w:rsid w:val="7E37477D"/>
    <w:rsid w:val="7F83E87D"/>
    <w:rsid w:val="7FF5933F"/>
    <w:rsid w:val="7FF7F113"/>
    <w:rsid w:val="AFF6BE41"/>
    <w:rsid w:val="B3712ADF"/>
    <w:rsid w:val="BB773E81"/>
    <w:rsid w:val="BF65297C"/>
    <w:rsid w:val="DEE997FE"/>
    <w:rsid w:val="E4674680"/>
    <w:rsid w:val="EF7F10EF"/>
    <w:rsid w:val="F6EF1337"/>
    <w:rsid w:val="F97B7636"/>
    <w:rsid w:val="FEF7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ascii="Calibri" w:hAnsi="Calibri" w:eastAsia="宋体" w:cs="宋体"/>
      <w:b/>
      <w:kern w:val="44"/>
      <w:sz w:val="44"/>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styleId="7">
    <w:name w:val="Hyperlink"/>
    <w:basedOn w:val="5"/>
    <w:unhideWhenUsed/>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
    <w:basedOn w:val="1"/>
    <w:qFormat/>
    <w:uiPriority w:val="34"/>
    <w:pPr>
      <w:ind w:firstLine="420" w:firstLineChars="200"/>
    </w:pPr>
  </w:style>
  <w:style w:type="character" w:customStyle="1" w:styleId="11">
    <w:name w:val="标题 1 字符"/>
    <w:basedOn w:val="5"/>
    <w:link w:val="2"/>
    <w:qFormat/>
    <w:uiPriority w:val="0"/>
    <w:rPr>
      <w:rFonts w:ascii="Calibri" w:hAnsi="Calibri" w:eastAsia="宋体" w:cs="宋体"/>
      <w:b/>
      <w:kern w:val="44"/>
      <w:sz w:val="44"/>
    </w:rPr>
  </w:style>
  <w:style w:type="paragraph" w:customStyle="1" w:styleId="12">
    <w:name w:val="No Spacing"/>
    <w:link w:val="13"/>
    <w:qFormat/>
    <w:uiPriority w:val="1"/>
    <w:rPr>
      <w:rFonts w:eastAsia="Microsoft YaHei UI" w:asciiTheme="minorHAnsi" w:hAnsiTheme="minorHAnsi" w:cstheme="minorBidi"/>
      <w:kern w:val="0"/>
      <w:sz w:val="22"/>
      <w:szCs w:val="22"/>
      <w:lang w:val="en-US" w:eastAsia="zh-CN" w:bidi="ar-SA"/>
    </w:rPr>
  </w:style>
  <w:style w:type="character" w:customStyle="1" w:styleId="13">
    <w:name w:val="无间隔 字符"/>
    <w:basedOn w:val="5"/>
    <w:link w:val="12"/>
    <w:qFormat/>
    <w:uiPriority w:val="1"/>
    <w:rPr>
      <w:rFonts w:eastAsia="Microsoft YaHei UI"/>
      <w:kern w:val="0"/>
      <w:sz w:val="22"/>
      <w:szCs w:val="22"/>
    </w:rPr>
  </w:style>
  <w:style w:type="character" w:customStyle="1" w:styleId="14">
    <w:name w:val="页眉 字符"/>
    <w:basedOn w:val="5"/>
    <w:link w:val="4"/>
    <w:qFormat/>
    <w:uiPriority w:val="99"/>
    <w:rPr>
      <w:sz w:val="18"/>
      <w:szCs w:val="18"/>
    </w:rPr>
  </w:style>
  <w:style w:type="character" w:customStyle="1" w:styleId="15">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Words>
  <Characters>610</Characters>
  <Lines>5</Lines>
  <Paragraphs>1</Paragraphs>
  <TotalTime>0</TotalTime>
  <ScaleCrop>false</ScaleCrop>
  <LinksUpToDate>false</LinksUpToDate>
  <CharactersWithSpaces>715</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2017-05-08T17:45:00Z</dcterms:created>
  <dc:creator>Microsoft Office 用户</dc:creator>
  <cp:lastModifiedBy>apple</cp:lastModifiedBy>
  <dcterms:modified xsi:type="dcterms:W3CDTF">2021-05-15T23:09:15Z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