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7132A" w14:textId="5251CE23" w:rsidR="0025598D" w:rsidRPr="0025598D" w:rsidRDefault="0025598D" w:rsidP="0025598D">
      <w:pPr>
        <w:rPr>
          <w:b/>
          <w:bCs/>
        </w:rPr>
      </w:pPr>
      <w:r w:rsidRPr="0025598D">
        <w:rPr>
          <w:b/>
          <w:bCs/>
        </w:rPr>
        <w:t xml:space="preserve">Phần 1: </w:t>
      </w:r>
    </w:p>
    <w:p w14:paraId="03B6E8F6" w14:textId="77777777" w:rsidR="0025598D" w:rsidRPr="0025598D" w:rsidRDefault="0025598D" w:rsidP="0025598D">
      <w:r w:rsidRPr="0025598D">
        <w:rPr>
          <w:b/>
          <w:bCs/>
        </w:rPr>
        <w:t>1. Actor và vai trò</w:t>
      </w:r>
    </w:p>
    <w:p w14:paraId="1B13C969" w14:textId="77777777" w:rsidR="0025598D" w:rsidRPr="0025598D" w:rsidRDefault="0025598D" w:rsidP="0025598D">
      <w:pPr>
        <w:numPr>
          <w:ilvl w:val="0"/>
          <w:numId w:val="1"/>
        </w:numPr>
      </w:pPr>
      <w:r w:rsidRPr="0025598D">
        <w:rPr>
          <w:b/>
          <w:bCs/>
        </w:rPr>
        <w:t>Actor:</w:t>
      </w:r>
      <w:r w:rsidRPr="0025598D">
        <w:t xml:space="preserve"> Khách hàng đã đăng nhập. </w:t>
      </w:r>
    </w:p>
    <w:p w14:paraId="612282C8" w14:textId="77777777" w:rsidR="0025598D" w:rsidRPr="0025598D" w:rsidRDefault="0025598D" w:rsidP="0025598D">
      <w:pPr>
        <w:numPr>
          <w:ilvl w:val="0"/>
          <w:numId w:val="1"/>
        </w:numPr>
      </w:pPr>
      <w:r w:rsidRPr="0025598D">
        <w:rPr>
          <w:b/>
          <w:bCs/>
        </w:rPr>
        <w:t>Vai trò:</w:t>
      </w:r>
      <w:r w:rsidRPr="0025598D">
        <w:t xml:space="preserve"> Tương tác trực tiếp với ứng dụng di động để tìm kiếm phim, chọn suất chiếu, đặt số lượng vé, mua thêm combo, xác nhận tổng tiền dự kiến và nhận vé điện tử. </w:t>
      </w:r>
    </w:p>
    <w:p w14:paraId="7A7403F5" w14:textId="77777777" w:rsidR="0025598D" w:rsidRDefault="0025598D" w:rsidP="0025598D">
      <w:pPr>
        <w:tabs>
          <w:tab w:val="num" w:pos="720"/>
        </w:tabs>
        <w:rPr>
          <w:b/>
          <w:bCs/>
        </w:rPr>
      </w:pPr>
      <w:r w:rsidRPr="0025598D">
        <w:rPr>
          <w:b/>
          <w:bCs/>
        </w:rPr>
        <w:t xml:space="preserve">2. Yêu cầu chức năng </w:t>
      </w:r>
    </w:p>
    <w:p w14:paraId="1198AE0D" w14:textId="41266EC3" w:rsidR="0025598D" w:rsidRPr="0025598D" w:rsidRDefault="0025598D" w:rsidP="0025598D">
      <w:pPr>
        <w:tabs>
          <w:tab w:val="num" w:pos="720"/>
        </w:tabs>
      </w:pPr>
      <w:r w:rsidRPr="0025598D">
        <w:t xml:space="preserve">Hệ thống phải hiển thị danh sách các phim và suất chiếu hợp lệ (còn ghế, diễn ra trong vòng 7 ngày tới và cách giờ chiếu ít nhất 15 phút). </w:t>
      </w:r>
    </w:p>
    <w:p w14:paraId="2959F108" w14:textId="77777777" w:rsidR="0025598D" w:rsidRPr="0025598D" w:rsidRDefault="0025598D" w:rsidP="0025598D">
      <w:pPr>
        <w:numPr>
          <w:ilvl w:val="0"/>
          <w:numId w:val="2"/>
        </w:numPr>
      </w:pPr>
      <w:r w:rsidRPr="0025598D">
        <w:t xml:space="preserve">Hệ thống cho phép khách hàng chọn suất chiếu và đặt số lượng vé mong muốn (tối đa 8 vé cho mỗi đơn đặt). </w:t>
      </w:r>
    </w:p>
    <w:p w14:paraId="7A807E3E" w14:textId="77777777" w:rsidR="0025598D" w:rsidRPr="0025598D" w:rsidRDefault="0025598D" w:rsidP="0025598D">
      <w:pPr>
        <w:numPr>
          <w:ilvl w:val="0"/>
          <w:numId w:val="2"/>
        </w:numPr>
      </w:pPr>
      <w:r w:rsidRPr="0025598D">
        <w:t xml:space="preserve">Hệ thống cho phép khách hàng thêm các combo bắp nước vào đơn hàng (không bắt buộc). </w:t>
      </w:r>
    </w:p>
    <w:p w14:paraId="2E781586" w14:textId="77777777" w:rsidR="0025598D" w:rsidRPr="0025598D" w:rsidRDefault="0025598D" w:rsidP="0025598D">
      <w:pPr>
        <w:numPr>
          <w:ilvl w:val="0"/>
          <w:numId w:val="2"/>
        </w:numPr>
      </w:pPr>
      <w:r w:rsidRPr="0025598D">
        <w:t xml:space="preserve">Hệ thống tự động kiểm tra chỗ trống, tạo đơn đặt vé, xếp ghế, sinh mã vé điện tử và thông báo thành công sau khi khách hàng xác nhận. </w:t>
      </w:r>
    </w:p>
    <w:p w14:paraId="4FDE790A" w14:textId="4FC8B508" w:rsidR="0025598D" w:rsidRPr="0025598D" w:rsidRDefault="0025598D" w:rsidP="0025598D">
      <w:r w:rsidRPr="0025598D">
        <w:rPr>
          <w:b/>
          <w:bCs/>
        </w:rPr>
        <w:t xml:space="preserve">3. Yêu cầu phi chức năng </w:t>
      </w:r>
    </w:p>
    <w:p w14:paraId="24D659CA" w14:textId="61D5C474" w:rsidR="0025598D" w:rsidRPr="0025598D" w:rsidRDefault="0025598D" w:rsidP="0025598D">
      <w:pPr>
        <w:numPr>
          <w:ilvl w:val="0"/>
          <w:numId w:val="3"/>
        </w:numPr>
      </w:pPr>
      <w:r w:rsidRPr="0025598D">
        <w:rPr>
          <w:b/>
          <w:bCs/>
        </w:rPr>
        <w:t>Hiệu năng:</w:t>
      </w:r>
      <w:r w:rsidRPr="0025598D">
        <w:t xml:space="preserve"> Hệ thống phải có khả năng mở rộng và chịu tải tốt để đáp ứng lượng truy cập tăng đột biến khi mở bán vé phim bom tấn. </w:t>
      </w:r>
    </w:p>
    <w:p w14:paraId="4E3F561A" w14:textId="51FED065" w:rsidR="0025598D" w:rsidRPr="0025598D" w:rsidRDefault="0025598D" w:rsidP="0025598D">
      <w:pPr>
        <w:numPr>
          <w:ilvl w:val="0"/>
          <w:numId w:val="3"/>
        </w:numPr>
      </w:pPr>
      <w:r w:rsidRPr="0025598D">
        <w:rPr>
          <w:b/>
          <w:bCs/>
        </w:rPr>
        <w:t xml:space="preserve">Bảo mật </w:t>
      </w:r>
      <w:r>
        <w:rPr>
          <w:b/>
          <w:bCs/>
        </w:rPr>
        <w:t>:</w:t>
      </w:r>
      <w:r w:rsidRPr="0025598D">
        <w:t xml:space="preserve">Hệ thống bắt buộc phải bảo mật các thông tin thanh toán của khách hàng. </w:t>
      </w:r>
    </w:p>
    <w:p w14:paraId="6ED6F45E" w14:textId="378D9F30" w:rsidR="0025598D" w:rsidRPr="0025598D" w:rsidRDefault="0025598D" w:rsidP="0025598D">
      <w:pPr>
        <w:numPr>
          <w:ilvl w:val="0"/>
          <w:numId w:val="3"/>
        </w:numPr>
      </w:pPr>
      <w:r w:rsidRPr="0025598D">
        <w:rPr>
          <w:b/>
          <w:bCs/>
        </w:rPr>
        <w:t>Tính khả dụng:</w:t>
      </w:r>
      <w:r w:rsidRPr="0025598D">
        <w:t xml:space="preserve"> Giao diện ứng dụng di động cần phản hồi nhanh, tự động vô hiệu hóa nút "Tiếp tục" và cảnh báo ngay lập tức nếu khách hàng chưa chọn suất chiếu. </w:t>
      </w:r>
    </w:p>
    <w:p w14:paraId="47699A95" w14:textId="4F20CEE0" w:rsidR="0025598D" w:rsidRPr="0025598D" w:rsidRDefault="0025598D" w:rsidP="0025598D">
      <w:r w:rsidRPr="0025598D">
        <w:rPr>
          <w:b/>
          <w:bCs/>
        </w:rPr>
        <w:t xml:space="preserve">4. Mapping 2 Business Rules </w:t>
      </w:r>
    </w:p>
    <w:p w14:paraId="395C1747" w14:textId="77777777" w:rsidR="0025598D" w:rsidRPr="0025598D" w:rsidRDefault="0025598D" w:rsidP="0025598D">
      <w:pPr>
        <w:numPr>
          <w:ilvl w:val="0"/>
          <w:numId w:val="4"/>
        </w:numPr>
      </w:pPr>
      <w:r w:rsidRPr="0025598D">
        <w:rPr>
          <w:b/>
          <w:bCs/>
        </w:rPr>
        <w:t>Mapping BR1:</w:t>
      </w:r>
      <w:r w:rsidRPr="0025598D">
        <w:t xml:space="preserve"> Yêu cầu chức năng "Hiển thị và lọc suất chiếu" được ánh xạ từ quy tắc chỉ bán vé trong vòng 7 ngày tới và trước giờ chiếu ít nhất 15 phút. </w:t>
      </w:r>
    </w:p>
    <w:p w14:paraId="1CF5CDC5" w14:textId="77777777" w:rsidR="0025598D" w:rsidRPr="0025598D" w:rsidRDefault="0025598D" w:rsidP="0025598D">
      <w:pPr>
        <w:numPr>
          <w:ilvl w:val="0"/>
          <w:numId w:val="4"/>
        </w:numPr>
      </w:pPr>
      <w:r w:rsidRPr="0025598D">
        <w:rPr>
          <w:b/>
          <w:bCs/>
        </w:rPr>
        <w:t>Mapping BR3 &amp; BR4:</w:t>
      </w:r>
      <w:r w:rsidRPr="0025598D">
        <w:t xml:space="preserve"> Yêu cầu chức năng "Giới hạn mua vé và combo" được ánh xạ từ quy tắc một đơn đặt vé thuộc một khách hàng, một suất chiếu, mua tối đa 8 vé và có thể kèm nhiều combo. </w:t>
      </w:r>
    </w:p>
    <w:p w14:paraId="1CE3C347" w14:textId="77777777" w:rsidR="0025598D" w:rsidRPr="0025598D" w:rsidRDefault="0025598D" w:rsidP="0025598D">
      <w:r w:rsidRPr="0025598D">
        <w:rPr>
          <w:b/>
          <w:bCs/>
        </w:rPr>
        <w:t>5. Điểm chưa rõ + Câu hỏi làm rõ</w:t>
      </w:r>
    </w:p>
    <w:p w14:paraId="68C743EC" w14:textId="77777777" w:rsidR="0025598D" w:rsidRPr="0025598D" w:rsidRDefault="0025598D" w:rsidP="0025598D">
      <w:pPr>
        <w:numPr>
          <w:ilvl w:val="0"/>
          <w:numId w:val="5"/>
        </w:numPr>
      </w:pPr>
      <w:r w:rsidRPr="0025598D">
        <w:rPr>
          <w:b/>
          <w:bCs/>
        </w:rPr>
        <w:t>Điểm chưa rõ 1:</w:t>
      </w:r>
      <w:r w:rsidRPr="0025598D">
        <w:t xml:space="preserve"> Tại Main flow bước 6 có đề cập đến việc "xếp ghế" tự động bởi hệ thống. Tuy nhiên, trong thực tế đặt vé phim, khách hàng thường muốn tự chọn chỗ ngồi cụ thể. </w:t>
      </w:r>
    </w:p>
    <w:p w14:paraId="3F85995D" w14:textId="77777777" w:rsidR="0025598D" w:rsidRPr="0025598D" w:rsidRDefault="0025598D" w:rsidP="0025598D">
      <w:pPr>
        <w:numPr>
          <w:ilvl w:val="1"/>
          <w:numId w:val="5"/>
        </w:numPr>
      </w:pPr>
      <w:r w:rsidRPr="0025598D">
        <w:rPr>
          <w:i/>
          <w:iCs/>
        </w:rPr>
        <w:lastRenderedPageBreak/>
        <w:t>Câu hỏi:</w:t>
      </w:r>
      <w:r w:rsidRPr="0025598D">
        <w:t xml:space="preserve"> Khách hàng có được phép tự chọn vị trí ghế cụ thể trên sơ đồ rạp không, hay hệ thống sẽ tự động chỉ định ngẫu nhiên các ghế còn trống? </w:t>
      </w:r>
    </w:p>
    <w:p w14:paraId="03595C75" w14:textId="77777777" w:rsidR="0025598D" w:rsidRPr="0025598D" w:rsidRDefault="0025598D" w:rsidP="0025598D">
      <w:pPr>
        <w:numPr>
          <w:ilvl w:val="0"/>
          <w:numId w:val="5"/>
        </w:numPr>
      </w:pPr>
      <w:r w:rsidRPr="0025598D">
        <w:rPr>
          <w:b/>
          <w:bCs/>
        </w:rPr>
        <w:t>Điểm chưa rõ 2:</w:t>
      </w:r>
      <w:r w:rsidRPr="0025598D">
        <w:t xml:space="preserve"> Có đề cập đến "bảo mật thông tin thanh toán" nhưng luồng Use case chưa có bước thanh toán rõ ràng giữa bước xác nhận và bước cấp vé. </w:t>
      </w:r>
    </w:p>
    <w:p w14:paraId="163C958D" w14:textId="77777777" w:rsidR="0025598D" w:rsidRPr="0025598D" w:rsidRDefault="0025598D" w:rsidP="0025598D">
      <w:pPr>
        <w:numPr>
          <w:ilvl w:val="1"/>
          <w:numId w:val="5"/>
        </w:numPr>
      </w:pPr>
      <w:r w:rsidRPr="0025598D">
        <w:rPr>
          <w:i/>
          <w:iCs/>
        </w:rPr>
        <w:t>Câu hỏi:</w:t>
      </w:r>
      <w:r w:rsidRPr="0025598D">
        <w:t xml:space="preserve"> Giao dịch thanh toán sẽ được xử lý qua cổng bên thứ ba (Ví điện tử, thẻ ngân hàng) hay trừ điểm thành viên, và nếu thanh toán thất bại thì hệ thống có giữ ghế (giữ vé) trong một khoảng thời gian nhất định không? </w:t>
      </w:r>
    </w:p>
    <w:p w14:paraId="2D41F9AC" w14:textId="6B05A32C" w:rsidR="0025598D" w:rsidRPr="0025598D" w:rsidRDefault="0025598D" w:rsidP="0025598D">
      <w:pPr>
        <w:rPr>
          <w:b/>
          <w:bCs/>
        </w:rPr>
      </w:pPr>
      <w:r w:rsidRPr="0025598D">
        <w:rPr>
          <w:b/>
          <w:bCs/>
        </w:rPr>
        <w:t xml:space="preserve">Phần 2: </w:t>
      </w:r>
    </w:p>
    <w:p w14:paraId="5713FED8" w14:textId="77777777" w:rsidR="0025598D" w:rsidRPr="0025598D" w:rsidRDefault="0025598D" w:rsidP="0025598D">
      <w:r w:rsidRPr="0025598D">
        <w:t xml:space="preserve">Từ dữ liệu sơ bộ, chúng ta cần gán 3 thuộc tính còn thiếu và thiết lập khóa ngoại để thể hiện đúng quan hệ giữa các thực thể: </w:t>
      </w:r>
    </w:p>
    <w:p w14:paraId="3524899F" w14:textId="77777777" w:rsidR="0025598D" w:rsidRPr="0025598D" w:rsidRDefault="0025598D" w:rsidP="0025598D">
      <w:pPr>
        <w:numPr>
          <w:ilvl w:val="0"/>
          <w:numId w:val="6"/>
        </w:numPr>
      </w:pPr>
      <w:r w:rsidRPr="0025598D">
        <w:rPr>
          <w:b/>
          <w:bCs/>
        </w:rPr>
        <w:t>Customer:</w:t>
      </w:r>
      <w:r w:rsidRPr="0025598D">
        <w:t xml:space="preserve"> id (PK), full_name, email, phone_number, date_of_birth. </w:t>
      </w:r>
    </w:p>
    <w:p w14:paraId="55C07AD8" w14:textId="77777777" w:rsidR="0025598D" w:rsidRPr="0025598D" w:rsidRDefault="0025598D" w:rsidP="0025598D">
      <w:pPr>
        <w:numPr>
          <w:ilvl w:val="0"/>
          <w:numId w:val="6"/>
        </w:numPr>
      </w:pPr>
      <w:r w:rsidRPr="0025598D">
        <w:rPr>
          <w:b/>
          <w:bCs/>
        </w:rPr>
        <w:t>Movie:</w:t>
      </w:r>
      <w:r w:rsidRPr="0025598D">
        <w:t xml:space="preserve"> id (PK), title, genre, duration_minutes, age_rating. </w:t>
      </w:r>
    </w:p>
    <w:p w14:paraId="54358164" w14:textId="77777777" w:rsidR="0025598D" w:rsidRPr="0025598D" w:rsidRDefault="0025598D" w:rsidP="0025598D">
      <w:pPr>
        <w:numPr>
          <w:ilvl w:val="0"/>
          <w:numId w:val="6"/>
        </w:numPr>
      </w:pPr>
      <w:r w:rsidRPr="0025598D">
        <w:rPr>
          <w:b/>
          <w:bCs/>
        </w:rPr>
        <w:t>Showtime:</w:t>
      </w:r>
      <w:r w:rsidRPr="0025598D">
        <w:t xml:space="preserve"> id (PK), show_date, start_time, end_time, room_name, ticket_price, </w:t>
      </w:r>
      <w:r w:rsidRPr="0025598D">
        <w:rPr>
          <w:i/>
          <w:iCs/>
        </w:rPr>
        <w:t>movie_id (FK)</w:t>
      </w:r>
      <w:r w:rsidRPr="0025598D">
        <w:t xml:space="preserve">, </w:t>
      </w:r>
      <w:r w:rsidRPr="0025598D">
        <w:rPr>
          <w:b/>
          <w:bCs/>
        </w:rPr>
        <w:t>max_seats</w:t>
      </w:r>
      <w:r w:rsidRPr="0025598D">
        <w:t xml:space="preserve"> (Thuộc tính số ghế tối đa của suất chiếu được gán vào đây vì mỗi suất chiếu được phân vào một rạp có sức chứa cố định). </w:t>
      </w:r>
    </w:p>
    <w:p w14:paraId="23B1B9C3" w14:textId="77777777" w:rsidR="0025598D" w:rsidRPr="0025598D" w:rsidRDefault="0025598D" w:rsidP="0025598D">
      <w:pPr>
        <w:numPr>
          <w:ilvl w:val="0"/>
          <w:numId w:val="6"/>
        </w:numPr>
      </w:pPr>
      <w:r w:rsidRPr="0025598D">
        <w:rPr>
          <w:b/>
          <w:bCs/>
        </w:rPr>
        <w:t>Booking:</w:t>
      </w:r>
      <w:r w:rsidRPr="0025598D">
        <w:t xml:space="preserve"> id (PK), booking_code, created_at, status, </w:t>
      </w:r>
      <w:r w:rsidRPr="0025598D">
        <w:rPr>
          <w:i/>
          <w:iCs/>
        </w:rPr>
        <w:t>customer_id (FK)</w:t>
      </w:r>
      <w:r w:rsidRPr="0025598D">
        <w:t xml:space="preserve">, </w:t>
      </w:r>
      <w:r w:rsidRPr="0025598D">
        <w:rPr>
          <w:i/>
          <w:iCs/>
        </w:rPr>
        <w:t>showtime_id (FK)</w:t>
      </w:r>
      <w:r w:rsidRPr="0025598D">
        <w:t xml:space="preserve">, </w:t>
      </w:r>
      <w:r w:rsidRPr="0025598D">
        <w:rPr>
          <w:b/>
          <w:bCs/>
        </w:rPr>
        <w:t>number_of_tickets</w:t>
      </w:r>
      <w:r w:rsidRPr="0025598D">
        <w:t xml:space="preserve"> (Thuộc tính số vé của đơn được gán vào đây vì một đơn đặt cụ thể sẽ có số lượng vé nhất định, tối đa 8 vé/đơn theo BR3). </w:t>
      </w:r>
    </w:p>
    <w:p w14:paraId="74303EE9" w14:textId="77777777" w:rsidR="0025598D" w:rsidRPr="0025598D" w:rsidRDefault="0025598D" w:rsidP="0025598D">
      <w:pPr>
        <w:numPr>
          <w:ilvl w:val="0"/>
          <w:numId w:val="6"/>
        </w:numPr>
      </w:pPr>
      <w:r w:rsidRPr="0025598D">
        <w:rPr>
          <w:b/>
          <w:bCs/>
        </w:rPr>
        <w:t>Combo:</w:t>
      </w:r>
      <w:r w:rsidRPr="0025598D">
        <w:t xml:space="preserve"> id (PK), combo_name, description, current_price. </w:t>
      </w:r>
    </w:p>
    <w:p w14:paraId="79EA5F03" w14:textId="77777777" w:rsidR="0025598D" w:rsidRPr="0025598D" w:rsidRDefault="0025598D" w:rsidP="0025598D">
      <w:pPr>
        <w:numPr>
          <w:ilvl w:val="0"/>
          <w:numId w:val="6"/>
        </w:numPr>
      </w:pPr>
      <w:r w:rsidRPr="0025598D">
        <w:rPr>
          <w:i/>
          <w:iCs/>
        </w:rPr>
        <w:t>(Bảng trung gian)</w:t>
      </w:r>
      <w:r w:rsidRPr="0025598D">
        <w:t xml:space="preserve"> </w:t>
      </w:r>
      <w:r w:rsidRPr="0025598D">
        <w:rPr>
          <w:b/>
          <w:bCs/>
        </w:rPr>
        <w:t>Booking_Combo:</w:t>
      </w:r>
      <w:r w:rsidRPr="0025598D">
        <w:t xml:space="preserve"> </w:t>
      </w:r>
      <w:r w:rsidRPr="0025598D">
        <w:rPr>
          <w:i/>
          <w:iCs/>
        </w:rPr>
        <w:t>booking_id (FK)</w:t>
      </w:r>
      <w:r w:rsidRPr="0025598D">
        <w:t xml:space="preserve">, </w:t>
      </w:r>
      <w:r w:rsidRPr="0025598D">
        <w:rPr>
          <w:i/>
          <w:iCs/>
        </w:rPr>
        <w:t>combo_id (FK)</w:t>
      </w:r>
      <w:r w:rsidRPr="0025598D">
        <w:t xml:space="preserve">, quantity, </w:t>
      </w:r>
      <w:r w:rsidRPr="0025598D">
        <w:rPr>
          <w:b/>
          <w:bCs/>
        </w:rPr>
        <w:t>combo_price</w:t>
      </w:r>
      <w:r w:rsidRPr="0025598D">
        <w:t xml:space="preserve"> (Thuộc tính giá combo lúc đặt được gán vào bảng trung gian này để đáp ứng BR5 - "Giá combo tính theo giá tại thời điểm đặt vé, không theo bảng giá hiện hành", giải quyết mối quan hệ n-n giữa Booking và Combo theo BR4). </w:t>
      </w:r>
    </w:p>
    <w:p w14:paraId="7B8B31F8" w14:textId="759AE5A9" w:rsidR="00010661" w:rsidRPr="0025598D" w:rsidRDefault="0025598D" w:rsidP="0025598D">
      <w:r w:rsidRPr="0025598D">
        <w:lastRenderedPageBreak/>
        <w:drawing>
          <wp:inline distT="0" distB="0" distL="0" distR="0" wp14:anchorId="52697084" wp14:editId="320E55FD">
            <wp:extent cx="3322608" cy="3596952"/>
            <wp:effectExtent l="0" t="0" r="0" b="3810"/>
            <wp:docPr id="119042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28046" name=""/>
                    <pic:cNvPicPr/>
                  </pic:nvPicPr>
                  <pic:blipFill>
                    <a:blip r:embed="rId5"/>
                    <a:stretch>
                      <a:fillRect/>
                    </a:stretch>
                  </pic:blipFill>
                  <pic:spPr>
                    <a:xfrm>
                      <a:off x="0" y="0"/>
                      <a:ext cx="3322608" cy="3596952"/>
                    </a:xfrm>
                    <a:prstGeom prst="rect">
                      <a:avLst/>
                    </a:prstGeom>
                  </pic:spPr>
                </pic:pic>
              </a:graphicData>
            </a:graphic>
          </wp:inline>
        </w:drawing>
      </w:r>
    </w:p>
    <w:sectPr w:rsidR="00010661" w:rsidRPr="00255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87247"/>
    <w:multiLevelType w:val="multilevel"/>
    <w:tmpl w:val="C77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576A96"/>
    <w:multiLevelType w:val="multilevel"/>
    <w:tmpl w:val="98AE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16142"/>
    <w:multiLevelType w:val="multilevel"/>
    <w:tmpl w:val="C1F6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D1188"/>
    <w:multiLevelType w:val="multilevel"/>
    <w:tmpl w:val="94C49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AC6213"/>
    <w:multiLevelType w:val="multilevel"/>
    <w:tmpl w:val="59E8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E46912"/>
    <w:multiLevelType w:val="multilevel"/>
    <w:tmpl w:val="5396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729753">
    <w:abstractNumId w:val="4"/>
  </w:num>
  <w:num w:numId="2" w16cid:durableId="1558853758">
    <w:abstractNumId w:val="0"/>
  </w:num>
  <w:num w:numId="3" w16cid:durableId="1551846306">
    <w:abstractNumId w:val="2"/>
  </w:num>
  <w:num w:numId="4" w16cid:durableId="652611223">
    <w:abstractNumId w:val="1"/>
  </w:num>
  <w:num w:numId="5" w16cid:durableId="734007513">
    <w:abstractNumId w:val="3"/>
  </w:num>
  <w:num w:numId="6" w16cid:durableId="786201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661"/>
    <w:rsid w:val="00010661"/>
    <w:rsid w:val="0025598D"/>
    <w:rsid w:val="00283920"/>
    <w:rsid w:val="003A0BD7"/>
    <w:rsid w:val="00F50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210AC"/>
  <w15:chartTrackingRefBased/>
  <w15:docId w15:val="{A3D083E6-D8A3-4155-B775-C6F137ACF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661"/>
    <w:rPr>
      <w:rFonts w:eastAsiaTheme="majorEastAsia" w:cstheme="majorBidi"/>
      <w:color w:val="272727" w:themeColor="text1" w:themeTint="D8"/>
    </w:rPr>
  </w:style>
  <w:style w:type="paragraph" w:styleId="Title">
    <w:name w:val="Title"/>
    <w:basedOn w:val="Normal"/>
    <w:next w:val="Normal"/>
    <w:link w:val="TitleChar"/>
    <w:uiPriority w:val="10"/>
    <w:qFormat/>
    <w:rsid w:val="00010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661"/>
    <w:pPr>
      <w:spacing w:before="160"/>
      <w:jc w:val="center"/>
    </w:pPr>
    <w:rPr>
      <w:i/>
      <w:iCs/>
      <w:color w:val="404040" w:themeColor="text1" w:themeTint="BF"/>
    </w:rPr>
  </w:style>
  <w:style w:type="character" w:customStyle="1" w:styleId="QuoteChar">
    <w:name w:val="Quote Char"/>
    <w:basedOn w:val="DefaultParagraphFont"/>
    <w:link w:val="Quote"/>
    <w:uiPriority w:val="29"/>
    <w:rsid w:val="00010661"/>
    <w:rPr>
      <w:i/>
      <w:iCs/>
      <w:color w:val="404040" w:themeColor="text1" w:themeTint="BF"/>
    </w:rPr>
  </w:style>
  <w:style w:type="paragraph" w:styleId="ListParagraph">
    <w:name w:val="List Paragraph"/>
    <w:basedOn w:val="Normal"/>
    <w:uiPriority w:val="34"/>
    <w:qFormat/>
    <w:rsid w:val="00010661"/>
    <w:pPr>
      <w:ind w:left="720"/>
      <w:contextualSpacing/>
    </w:pPr>
  </w:style>
  <w:style w:type="character" w:styleId="IntenseEmphasis">
    <w:name w:val="Intense Emphasis"/>
    <w:basedOn w:val="DefaultParagraphFont"/>
    <w:uiPriority w:val="21"/>
    <w:qFormat/>
    <w:rsid w:val="00010661"/>
    <w:rPr>
      <w:i/>
      <w:iCs/>
      <w:color w:val="0F4761" w:themeColor="accent1" w:themeShade="BF"/>
    </w:rPr>
  </w:style>
  <w:style w:type="paragraph" w:styleId="IntenseQuote">
    <w:name w:val="Intense Quote"/>
    <w:basedOn w:val="Normal"/>
    <w:next w:val="Normal"/>
    <w:link w:val="IntenseQuoteChar"/>
    <w:uiPriority w:val="30"/>
    <w:qFormat/>
    <w:rsid w:val="00010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661"/>
    <w:rPr>
      <w:i/>
      <w:iCs/>
      <w:color w:val="0F4761" w:themeColor="accent1" w:themeShade="BF"/>
    </w:rPr>
  </w:style>
  <w:style w:type="character" w:styleId="IntenseReference">
    <w:name w:val="Intense Reference"/>
    <w:basedOn w:val="DefaultParagraphFont"/>
    <w:uiPriority w:val="32"/>
    <w:qFormat/>
    <w:rsid w:val="00010661"/>
    <w:rPr>
      <w:b/>
      <w:bCs/>
      <w:smallCaps/>
      <w:color w:val="0F4761" w:themeColor="accent1" w:themeShade="BF"/>
      <w:spacing w:val="5"/>
    </w:rPr>
  </w:style>
  <w:style w:type="table" w:styleId="TableGrid">
    <w:name w:val="Table Grid"/>
    <w:basedOn w:val="TableNormal"/>
    <w:uiPriority w:val="39"/>
    <w:rsid w:val="000106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2026-10-07T05:51:00Z</dcterms:created>
  <dcterms:modified xsi:type="dcterms:W3CDTF">2026-10-07T07:07:00Z</dcterms:modified>
</cp:coreProperties>
</file>