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5076825</wp:posOffset>
            </wp:positionH>
            <wp:positionV relativeFrom="paragraph">
              <wp:posOffset>228600</wp:posOffset>
            </wp:positionV>
            <wp:extent cx="870585" cy="813435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0540" l="19259" r="19189" t="21952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813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Title"/>
        <w:spacing w:line="276" w:lineRule="auto"/>
        <w:jc w:val="both"/>
        <w:rPr>
          <w:rFonts w:ascii="Arimo" w:cs="Arimo" w:eastAsia="Arimo" w:hAnsi="Arimo"/>
          <w:color w:val="2e3d4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e3d49"/>
          <w:rtl w:val="0"/>
        </w:rPr>
        <w:t xml:space="preserve">用户画像 - 描述统计学应用案例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2e3d49"/>
          <w:sz w:val="52"/>
          <w:szCs w:val="52"/>
          <w:rtl w:val="0"/>
        </w:rPr>
        <w:t xml:space="preserve">使用说明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0" w:lineRule="auto"/>
        <w:rPr>
          <w:rFonts w:ascii="Open Sans" w:cs="Open Sans" w:eastAsia="Open Sans" w:hAnsi="Open Sans"/>
          <w:sz w:val="24"/>
          <w:szCs w:val="24"/>
        </w:rPr>
      </w:pPr>
      <w:bookmarkStart w:colFirst="0" w:colLast="0" w:name="_vz0belff51bk" w:id="0"/>
      <w:bookmarkEnd w:id="0"/>
      <w:r w:rsidDel="00000000" w:rsidR="00000000" w:rsidRPr="00000000">
        <w:rPr>
          <w:rFonts w:ascii="Arial Unicode MS" w:cs="Arial Unicode MS" w:eastAsia="Arial Unicode MS" w:hAnsi="Arial Unicode MS"/>
          <w:i w:val="1"/>
          <w:color w:val="999999"/>
          <w:sz w:val="28"/>
          <w:szCs w:val="28"/>
          <w:rtl w:val="0"/>
        </w:rPr>
        <w:t xml:space="preserve">&lt;2019年 1月 29日更新  V1.0&gt;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color w:val="2e3d49"/>
          <w:sz w:val="52"/>
          <w:szCs w:val="52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943600" cy="127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-1285800" y="2447925"/>
                          <a:ext cx="81438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34343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2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如果有更新迭代的建议，请发送邮件至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kylie@udacity.com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并抄送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april.chen@udacity.com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。谢谢。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color w:val="02b3e4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0 概览</w:t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color w:val="02b3e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本公开课需要包含互动环节和 PPT 讲解环节：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【互动环节】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在讲解 PPT 之前，请先确保本公开课中的互动环节。为了确保课堂效果，助教可以先与班级里较为活跃的同学进行私下的沟通，鼓励分享与互动。为什么要进行互动的说服同学技巧：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在商业分析工作中，我们需要有条理地向别人讲解自己的工作中的表现和数据成果，这是对个人能力的锻炼；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可以听到其他同学的分享，与其他同学进行信息交流和思想交换；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体现公开课的价值，不然公开课与视频课无差别。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……（自由发挥）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请尽量确保本课程中同学全员参与到本互动环节。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【讲解部分】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主要包含三个部分 - 用户画像的基本概念、用户画像的主要作用、案例分析。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用户画像的基本概念：理解什么是用户画像，用户画像包含什么样的信息。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用户画像的主要作用：了解使用用户画像的原因。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案例分析： 以优达学城的数据为例，为两个不同岗位的员工构建用户画像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请尽量按照时间分配和内容来讲解每部分内容。</w:t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  <w:color w:val="02b3e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  <w:color w:val="02b3e4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1 互动环节</w:t>
      </w:r>
      <w:r w:rsidDel="00000000" w:rsidR="00000000" w:rsidRPr="00000000">
        <w:rPr>
          <w:rFonts w:ascii="Arial Unicode MS" w:cs="Arial Unicode MS" w:eastAsia="Arial Unicode MS" w:hAnsi="Arial Unicode MS"/>
          <w:color w:val="f95c3c"/>
          <w:sz w:val="28"/>
          <w:szCs w:val="28"/>
          <w:rtl w:val="0"/>
        </w:rPr>
        <w:t xml:space="preserve"> - 20 分钟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互动话题：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“1. 描述统计学这部分已经完成的差不多了，相信也有一些同学也已经接触或者完成（按照具体进度）P2 的项目了。P2 项目中主要用到的是优达学城数据的调查问卷，想了解大家的工作是否有使用调查问卷收集用户信息的需求呢？如果有，大家的目的是什么？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（可选）大家在工作场景中，是否有了解核心用户的需求？是否有听说过用户画像这个概念？”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同学分享建议包含：（需提前告诉同学进行思考）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我工作中会用到哪些数据？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这些数据的来源？是什么格式？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这些数据会如何帮助到我的工作？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在数据的处理和分析中，是否会用到统计学？用到了哪些？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是否有描述统计学解决不了的部分？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同学分享完助教需进行点评，可以“描述统计学”课程进行点评。如果“有描述统计学解决不了的部分”，请助教老师给出建议。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（也可以将互动环节放到公开课部分 1 之后，建议不要放到最后，可能会影响同学的分享热情。）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color w:val="02b3e4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2 公开课部分 </w:t>
      </w:r>
      <w:r w:rsidDel="00000000" w:rsidR="00000000" w:rsidRPr="00000000">
        <w:rPr>
          <w:rFonts w:ascii="Arial Unicode MS" w:cs="Arial Unicode MS" w:eastAsia="Arial Unicode MS" w:hAnsi="Arial Unicode MS"/>
          <w:color w:val="f95c3c"/>
          <w:sz w:val="28"/>
          <w:szCs w:val="28"/>
          <w:rtl w:val="0"/>
        </w:rPr>
        <w:t xml:space="preserve">- 30 分钟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同学的分享完毕。接下来进入公开课环节。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转折语：感谢大家的踊跃回答。在上面的环节中，我们对大家工作中接触到的用户进行了讨论。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我们将会在本节课程中学习“用户画像”，这也是我们学习的描述统计学的知识的一个具体的应用场景。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（划重点：👆这是本课程目标，理解统计学在实际工作中的一个具体应用方式和场景。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因为课程内容的限制，我们将重点放到使用描述统计学的知识提取共性特征上，暂时不涉及使用机器学习模型构建用户画像这部分。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）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需要和同学事先说明 -- “需要跟大家事先说明的是，用户画像目前并没有形成统一的方法论，本分享以及拓展内容的部分大家取精去伪，自己多尝试多总结才会达到自己想要的目的。”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2"/>
        </w:numPr>
        <w:spacing w:before="420" w:lineRule="auto"/>
        <w:ind w:left="720" w:hanging="360"/>
        <w:rPr>
          <w:rFonts w:ascii="Open Sans" w:cs="Open Sans" w:eastAsia="Open Sans" w:hAnsi="Open Sans"/>
          <w:color w:val="f95c3c"/>
          <w:sz w:val="28"/>
          <w:szCs w:val="28"/>
        </w:rPr>
      </w:pPr>
      <w:bookmarkStart w:colFirst="0" w:colLast="0" w:name="_ug8c0n4nwwnq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f95c3c"/>
          <w:sz w:val="28"/>
          <w:szCs w:val="28"/>
          <w:rtl w:val="0"/>
        </w:rPr>
        <w:t xml:space="preserve">用户画像的基本概念</w:t>
      </w:r>
      <w:r w:rsidDel="00000000" w:rsidR="00000000" w:rsidRPr="00000000">
        <w:rPr>
          <w:rFonts w:ascii="Arial Unicode MS" w:cs="Arial Unicode MS" w:eastAsia="Arial Unicode MS" w:hAnsi="Arial Unicode MS"/>
          <w:color w:val="f95c3c"/>
          <w:sz w:val="28"/>
          <w:szCs w:val="28"/>
          <w:rtl w:val="0"/>
        </w:rPr>
        <w:t xml:space="preserve"> - 5 分钟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请根据讲义，并结合自己的理解和同学前面的分享讲解。本部分主要讲解：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什么是用户画像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用户属性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用户属性的来源和举例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用户画像的构建步骤</w:t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（可以结合同学的分享案例来讲解，拉进与同学的亲密度。）</w:t>
      </w:r>
    </w:p>
    <w:p w:rsidR="00000000" w:rsidDel="00000000" w:rsidP="00000000" w:rsidRDefault="00000000" w:rsidRPr="00000000" w14:paraId="00000049">
      <w:pPr>
        <w:pStyle w:val="Heading2"/>
        <w:numPr>
          <w:ilvl w:val="0"/>
          <w:numId w:val="2"/>
        </w:numPr>
        <w:spacing w:before="420" w:lineRule="auto"/>
        <w:ind w:left="720" w:hanging="360"/>
        <w:rPr>
          <w:rFonts w:ascii="Open Sans" w:cs="Open Sans" w:eastAsia="Open Sans" w:hAnsi="Open Sans"/>
          <w:color w:val="f95c3c"/>
          <w:sz w:val="28"/>
          <w:szCs w:val="28"/>
        </w:rPr>
      </w:pPr>
      <w:bookmarkStart w:colFirst="0" w:colLast="0" w:name="_crous25gfar" w:id="2"/>
      <w:bookmarkEnd w:id="2"/>
      <w:r w:rsidDel="00000000" w:rsidR="00000000" w:rsidRPr="00000000">
        <w:rPr>
          <w:rFonts w:ascii="Arial Unicode MS" w:cs="Arial Unicode MS" w:eastAsia="Arial Unicode MS" w:hAnsi="Arial Unicode MS"/>
          <w:color w:val="f95c3c"/>
          <w:sz w:val="28"/>
          <w:szCs w:val="28"/>
          <w:rtl w:val="0"/>
        </w:rPr>
        <w:t xml:space="preserve">用户画像的作用 - 5 分钟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按照讲义和 PPT 进行讲解即可，可以自己拓展。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使用用户画像的注意事项：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不要过多（例如：超过 3 个）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明确优先级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不同的岗位可能对应不同的用户画像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2"/>
        </w:numPr>
        <w:spacing w:before="420" w:lineRule="auto"/>
        <w:ind w:left="720" w:hanging="360"/>
        <w:rPr>
          <w:rFonts w:ascii="Open Sans" w:cs="Open Sans" w:eastAsia="Open Sans" w:hAnsi="Open Sans"/>
          <w:color w:val="f95c3c"/>
          <w:sz w:val="28"/>
          <w:szCs w:val="28"/>
        </w:rPr>
      </w:pPr>
      <w:bookmarkStart w:colFirst="0" w:colLast="0" w:name="_4g9axhlw1oef" w:id="3"/>
      <w:bookmarkEnd w:id="3"/>
      <w:r w:rsidDel="00000000" w:rsidR="00000000" w:rsidRPr="00000000">
        <w:rPr>
          <w:rFonts w:ascii="Arial Unicode MS" w:cs="Arial Unicode MS" w:eastAsia="Arial Unicode MS" w:hAnsi="Arial Unicode MS"/>
          <w:color w:val="f95c3c"/>
          <w:sz w:val="28"/>
          <w:szCs w:val="28"/>
          <w:rtl w:val="0"/>
        </w:rPr>
        <w:t xml:space="preserve">实例分析 - 20 分钟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使用项目中的优达数据提取用户画像。PPT 中的数据和可视化仅为参考和示例的分析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思路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，数据为虚拟，提醒同学尽量不要在完成项目时模仿，可以根据自己想了解的信息对数据进行调查。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数据概览 - 了解整个数据。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市场专员对用户画像的需求。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运营专员对用户画像的需求。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总结。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整体的步骤提炼：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收集，了解数据 -&gt; 明确分析目标 -&gt; 利用统计学的方法提取共性特征 -&gt; 根据定性调查结果，具象成用户画像。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3 资料参考 </w:t>
      </w:r>
      <w:r w:rsidDel="00000000" w:rsidR="00000000" w:rsidRPr="00000000">
        <w:rPr>
          <w:rFonts w:ascii="Arial Unicode MS" w:cs="Arial Unicode MS" w:eastAsia="Arial Unicode MS" w:hAnsi="Arial Unicode MS"/>
          <w:color w:val="f95c3c"/>
          <w:sz w:val="28"/>
          <w:szCs w:val="28"/>
          <w:rtl w:val="0"/>
        </w:rPr>
        <w:t xml:space="preserve">- 2 分钟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本小节的目的在于向同学推荐自己拓展的资源。除了下面中的一些拓展资源，也可以自由发挥。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hyperlink r:id="rId10">
        <w:r w:rsidDel="00000000" w:rsidR="00000000" w:rsidRPr="00000000">
          <w:rPr>
            <w:rtl w:val="0"/>
          </w:rPr>
          <w:t xml:space="preserve">电商大数据应用之用户画像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用户画像干货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  <w:color w:val="02b3e4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4 Q &amp; A </w:t>
      </w:r>
      <w:r w:rsidDel="00000000" w:rsidR="00000000" w:rsidRPr="00000000">
        <w:rPr>
          <w:rFonts w:ascii="Arial Unicode MS" w:cs="Arial Unicode MS" w:eastAsia="Arial Unicode MS" w:hAnsi="Arial Unicode MS"/>
          <w:color w:val="f95c3c"/>
          <w:sz w:val="28"/>
          <w:szCs w:val="28"/>
          <w:rtl w:val="0"/>
        </w:rPr>
        <w:t xml:space="preserve">- 5 分钟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Open Sans" w:cs="Open Sans" w:eastAsia="Open Sans" w:hAnsi="Open Sans"/>
          <w:color w:val="02b3e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同学的自由提问环节，为防止同学不够活跃，可以提前准备几个同学问到较多的常见问题进行讲解。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before="540" w:lineRule="auto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5j1bctgddlp1" w:id="4"/>
      <w:bookmarkEnd w:id="4"/>
      <w:r w:rsidDel="00000000" w:rsidR="00000000" w:rsidRPr="00000000">
        <w:rPr>
          <w:rFonts w:ascii="Arial Unicode MS" w:cs="Arial Unicode MS" w:eastAsia="Arial Unicode MS" w:hAnsi="Arial Unicode MS"/>
          <w:color w:val="02b3e4"/>
          <w:sz w:val="36"/>
          <w:szCs w:val="36"/>
          <w:rtl w:val="0"/>
        </w:rPr>
        <w:t xml:space="preserve">5 补充学习建议 </w:t>
      </w:r>
      <w:r w:rsidDel="00000000" w:rsidR="00000000" w:rsidRPr="00000000">
        <w:rPr>
          <w:rFonts w:ascii="Arial Unicode MS" w:cs="Arial Unicode MS" w:eastAsia="Arial Unicode MS" w:hAnsi="Arial Unicode MS"/>
          <w:color w:val="f95c3c"/>
          <w:sz w:val="28"/>
          <w:szCs w:val="28"/>
          <w:rtl w:val="0"/>
        </w:rPr>
        <w:t xml:space="preserve">- 1 分钟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推论统计学课程难度比描述统计学难度要大许多，学有余力的同学建议可以在学习本课程内容之后提前学习哦！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结语 - 大家如果仍然不知道如何运用描述统计学，请大家私下与我（助教）讨论。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1560"/>
        <w:gridCol w:w="1260"/>
        <w:gridCol w:w="4170"/>
        <w:tblGridChange w:id="0">
          <w:tblGrid>
            <w:gridCol w:w="2190"/>
            <w:gridCol w:w="1560"/>
            <w:gridCol w:w="1260"/>
            <w:gridCol w:w="417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29486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e74b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e74b5"/>
                <w:rtl w:val="0"/>
              </w:rPr>
              <w:t xml:space="preserve">日期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29486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e74b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e74b5"/>
                <w:rtl w:val="0"/>
              </w:rPr>
              <w:t xml:space="preserve">版本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29486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e74b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e74b5"/>
                <w:rtl w:val="0"/>
              </w:rPr>
              <w:t xml:space="preserve">修改人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294860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e74b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e74b5"/>
                <w:rtl w:val="0"/>
              </w:rPr>
              <w:t xml:space="preserve">修改原因</w:t>
            </w:r>
          </w:p>
        </w:tc>
      </w:tr>
      <w:tr>
        <w:trPr>
          <w:trHeight w:val="420" w:hRule="atLeast"/>
        </w:trPr>
        <w:tc>
          <w:tcPr>
            <w:tcBorders>
              <w:top w:color="d9d9d9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2019年1月29日</w:t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V1.0</w:t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Kylie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初稿</w:t>
            </w:r>
          </w:p>
        </w:tc>
      </w:tr>
    </w:tbl>
    <w:p w:rsidR="00000000" w:rsidDel="00000000" w:rsidP="00000000" w:rsidRDefault="00000000" w:rsidRPr="00000000" w14:paraId="0000008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www.imooc.com/learn/460" TargetMode="External"/><Relationship Id="rId9" Type="http://schemas.openxmlformats.org/officeDocument/2006/relationships/hyperlink" Target="mailto:aprilchen@udacity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mailto:kylie@udacity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