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1"/>
        <w:spacing w:after="0" w:before="0" w:line="276" w:lineRule="auto"/>
        <w:ind w:firstLine="0"/>
        <w:contextualSpacing w:val="0"/>
        <w:jc w:val="center"/>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01">
      <w:pPr>
        <w:pStyle w:val="Title"/>
        <w:keepNext w:val="1"/>
        <w:keepLines w:val="1"/>
        <w:widowControl w:val="1"/>
        <w:spacing w:before="0" w:line="276" w:lineRule="auto"/>
        <w:ind w:firstLine="0"/>
        <w:contextualSpacing w:val="0"/>
        <w:jc w:val="left"/>
        <w:rPr>
          <w:rFonts w:ascii="Open Sans" w:cs="Open Sans" w:eastAsia="Open Sans" w:hAnsi="Open Sans"/>
          <w:b w:val="0"/>
          <w:color w:val="2e3d49"/>
          <w:sz w:val="52"/>
          <w:szCs w:val="52"/>
        </w:rPr>
      </w:pPr>
      <w:bookmarkStart w:colFirst="0" w:colLast="0" w:name="_e3zcl37xayha" w:id="0"/>
      <w:bookmarkEnd w:id="0"/>
      <w:r w:rsidDel="00000000" w:rsidR="00000000" w:rsidRPr="00000000">
        <w:rPr>
          <w:rFonts w:ascii="Arial Unicode MS" w:cs="Arial Unicode MS" w:eastAsia="Arial Unicode MS" w:hAnsi="Arial Unicode MS"/>
          <w:b w:val="0"/>
          <w:color w:val="2e3d49"/>
          <w:sz w:val="52"/>
          <w:szCs w:val="52"/>
          <w:rtl w:val="0"/>
        </w:rPr>
        <w:t xml:space="preserve">检验心理学现象公开课</w:t>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114300</wp:posOffset>
            </wp:positionV>
            <wp:extent cx="870585" cy="813435"/>
            <wp:effectExtent b="0" l="0" r="0" t="0"/>
            <wp:wrapSquare wrapText="bothSides" distB="114300" distT="114300" distL="114300" distR="114300"/>
            <wp:docPr id="18" name="image15.png"/>
            <a:graphic>
              <a:graphicData uri="http://schemas.openxmlformats.org/drawingml/2006/picture">
                <pic:pic>
                  <pic:nvPicPr>
                    <pic:cNvPr id="0" name="image15.png"/>
                    <pic:cNvPicPr preferRelativeResize="0"/>
                  </pic:nvPicPr>
                  <pic:blipFill>
                    <a:blip r:embed="rId6"/>
                    <a:srcRect b="20540" l="19259" r="19189" t="21952"/>
                    <a:stretch>
                      <a:fillRect/>
                    </a:stretch>
                  </pic:blipFill>
                  <pic:spPr>
                    <a:xfrm>
                      <a:off x="0" y="0"/>
                      <a:ext cx="870585" cy="813435"/>
                    </a:xfrm>
                    <a:prstGeom prst="rect"/>
                    <a:ln/>
                  </pic:spPr>
                </pic:pic>
              </a:graphicData>
            </a:graphic>
          </wp:anchor>
        </w:drawing>
      </w:r>
    </w:p>
    <w:p w:rsidR="00000000" w:rsidDel="00000000" w:rsidP="00000000" w:rsidRDefault="00000000" w:rsidRPr="00000000" w14:paraId="00000002">
      <w:pPr>
        <w:widowControl w:val="1"/>
        <w:spacing w:after="0" w:before="0" w:line="276" w:lineRule="auto"/>
        <w:ind w:firstLine="0"/>
        <w:contextualSpacing w:val="0"/>
        <w:jc w:val="left"/>
        <w:rPr>
          <w:rFonts w:ascii="Open Sans" w:cs="Open Sans" w:eastAsia="Open Sans" w:hAnsi="Open Sans"/>
          <w:color w:val="2e3d49"/>
          <w:sz w:val="52"/>
          <w:szCs w:val="52"/>
        </w:rPr>
      </w:pPr>
      <w:r w:rsidDel="00000000" w:rsidR="00000000" w:rsidRPr="00000000">
        <w:rPr>
          <w:rFonts w:ascii="Arial Unicode MS" w:cs="Arial Unicode MS" w:eastAsia="Arial Unicode MS" w:hAnsi="Arial Unicode MS"/>
          <w:color w:val="2e3d49"/>
          <w:sz w:val="52"/>
          <w:szCs w:val="52"/>
          <w:rtl w:val="0"/>
        </w:rPr>
        <w:t xml:space="preserve">讲义</w:t>
      </w:r>
    </w:p>
    <w:p w:rsidR="00000000" w:rsidDel="00000000" w:rsidP="00000000" w:rsidRDefault="00000000" w:rsidRPr="00000000" w14:paraId="00000003">
      <w:pPr>
        <w:pStyle w:val="Subtitle"/>
        <w:widowControl w:val="1"/>
        <w:spacing w:after="0" w:before="0" w:line="276" w:lineRule="auto"/>
        <w:ind w:firstLine="0"/>
        <w:contextualSpacing w:val="0"/>
        <w:jc w:val="left"/>
        <w:rPr>
          <w:rFonts w:ascii="Arimo" w:cs="Arimo" w:eastAsia="Arimo" w:hAnsi="Arimo"/>
          <w:color w:val="999999"/>
          <w:sz w:val="28"/>
          <w:szCs w:val="28"/>
        </w:rPr>
      </w:pPr>
      <w:bookmarkStart w:colFirst="0" w:colLast="0" w:name="_punzqssbu523" w:id="1"/>
      <w:bookmarkEnd w:id="1"/>
      <w:r w:rsidDel="00000000" w:rsidR="00000000" w:rsidRPr="00000000">
        <w:rPr>
          <w:rFonts w:ascii="Arial Unicode MS" w:cs="Arial Unicode MS" w:eastAsia="Arial Unicode MS" w:hAnsi="Arial Unicode MS"/>
          <w:color w:val="999999"/>
          <w:sz w:val="28"/>
          <w:szCs w:val="28"/>
          <w:rtl w:val="0"/>
        </w:rPr>
        <w:t xml:space="preserve">&lt;2018年 9月 18日更新  V1.0&gt;</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widowControl w:val="1"/>
        <w:spacing w:after="0" w:before="0" w:line="276" w:lineRule="auto"/>
        <w:ind w:firstLine="0"/>
        <w:contextualSpacing w:val="0"/>
        <w:jc w:val="left"/>
        <w:rPr>
          <w:rFonts w:ascii="Open Sans" w:cs="Open Sans" w:eastAsia="Open Sans" w:hAnsi="Open Sans"/>
          <w:color w:val="2e3d49"/>
          <w:sz w:val="52"/>
          <w:szCs w:val="52"/>
        </w:rPr>
      </w:pPr>
      <w:r w:rsidDel="00000000" w:rsidR="00000000" w:rsidRPr="00000000">
        <w:rPr>
          <w:rFonts w:ascii="Open Sans" w:cs="Open Sans" w:eastAsia="Open Sans" w:hAnsi="Open Sans"/>
          <w:sz w:val="24"/>
          <w:szCs w:val="24"/>
        </w:rPr>
        <mc:AlternateContent>
          <mc:Choice Requires="wpg">
            <w:drawing>
              <wp:inline distB="114300" distT="114300" distL="114300" distR="114300">
                <wp:extent cx="5276850" cy="12700"/>
                <wp:effectExtent b="0" l="0" r="0" t="0"/>
                <wp:docPr id="1" name=""/>
                <a:graphic>
                  <a:graphicData uri="http://schemas.microsoft.com/office/word/2010/wordprocessingShape">
                    <wps:wsp>
                      <wps:cNvCnPr/>
                      <wps:spPr>
                        <a:xfrm>
                          <a:off x="-1285800" y="2447925"/>
                          <a:ext cx="8143800" cy="0"/>
                        </a:xfrm>
                        <a:prstGeom prst="straightConnector1">
                          <a:avLst/>
                        </a:prstGeom>
                        <a:noFill/>
                        <a:ln cap="flat" cmpd="sng" w="9525">
                          <a:solidFill>
                            <a:srgbClr val="434343"/>
                          </a:solidFill>
                          <a:prstDash val="solid"/>
                          <a:round/>
                          <a:headEnd len="med" w="med" type="none"/>
                          <a:tailEnd len="med" w="med" type="none"/>
                        </a:ln>
                      </wps:spPr>
                      <wps:bodyPr anchorCtr="0" anchor="ctr" bIns="91425" lIns="91425" spcFirstLastPara="1" rIns="91425" wrap="square" tIns="91425"/>
                    </wps:wsp>
                  </a:graphicData>
                </a:graphic>
              </wp:inline>
            </w:drawing>
          </mc:Choice>
          <mc:Fallback>
            <w:drawing>
              <wp:inline distB="114300" distT="114300" distL="114300" distR="114300">
                <wp:extent cx="5276850" cy="12700"/>
                <wp:effectExtent b="0" l="0" r="0" t="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276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spacing w:after="0" w:before="0" w:lineRule="auto"/>
        <w:ind w:firstLine="0"/>
        <w:contextualSpacing w:val="0"/>
        <w:jc w:val="center"/>
        <w:rPr>
          <w:sz w:val="24"/>
          <w:szCs w:val="24"/>
        </w:rPr>
      </w:pPr>
      <w:r w:rsidDel="00000000" w:rsidR="00000000" w:rsidRPr="00000000">
        <w:rPr>
          <w:rtl w:val="0"/>
        </w:rPr>
      </w:r>
    </w:p>
    <w:p w:rsidR="00000000" w:rsidDel="00000000" w:rsidP="00000000" w:rsidRDefault="00000000" w:rsidRPr="00000000" w14:paraId="00000007">
      <w:pPr>
        <w:spacing w:after="0" w:before="0" w:lineRule="auto"/>
        <w:ind w:firstLine="0"/>
        <w:contextualSpacing w:val="0"/>
        <w:jc w:val="center"/>
        <w:rPr>
          <w:rFonts w:ascii="Open Sans" w:cs="Open Sans" w:eastAsia="Open Sans" w:hAnsi="Open Sans"/>
          <w:sz w:val="22"/>
          <w:szCs w:val="22"/>
        </w:rPr>
      </w:pPr>
      <w:r w:rsidDel="00000000" w:rsidR="00000000" w:rsidRPr="00000000">
        <w:rPr>
          <w:rFonts w:ascii="Arial Unicode MS" w:cs="Arial Unicode MS" w:eastAsia="Arial Unicode MS" w:hAnsi="Arial Unicode MS"/>
          <w:sz w:val="22"/>
          <w:szCs w:val="22"/>
          <w:rtl w:val="0"/>
        </w:rPr>
        <w:t xml:space="preserve">如果有更新迭代的建议，请发送邮件至</w:t>
      </w:r>
      <w:r w:rsidDel="00000000" w:rsidR="00000000" w:rsidRPr="00000000">
        <w:rPr>
          <w:sz w:val="24"/>
          <w:szCs w:val="24"/>
          <w:rtl w:val="0"/>
        </w:rPr>
        <w:t xml:space="preserve"> </w:t>
      </w:r>
      <w:hyperlink r:id="rId8">
        <w:r w:rsidDel="00000000" w:rsidR="00000000" w:rsidRPr="00000000">
          <w:rPr>
            <w:color w:val="1155cc"/>
            <w:sz w:val="24"/>
            <w:szCs w:val="24"/>
            <w:u w:val="single"/>
            <w:rtl w:val="0"/>
          </w:rPr>
          <w:t xml:space="preserve">kylie@udacity.com</w:t>
        </w:r>
      </w:hyperlink>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2"/>
          <w:szCs w:val="22"/>
          <w:rtl w:val="0"/>
        </w:rPr>
        <w:t xml:space="preserve">并抄送</w:t>
      </w:r>
      <w:r w:rsidDel="00000000" w:rsidR="00000000" w:rsidRPr="00000000">
        <w:rPr>
          <w:sz w:val="24"/>
          <w:szCs w:val="24"/>
          <w:rtl w:val="0"/>
        </w:rPr>
        <w:t xml:space="preserve"> </w:t>
      </w:r>
      <w:hyperlink r:id="rId9">
        <w:r w:rsidDel="00000000" w:rsidR="00000000" w:rsidRPr="00000000">
          <w:rPr>
            <w:color w:val="1155cc"/>
            <w:sz w:val="24"/>
            <w:szCs w:val="24"/>
            <w:u w:val="single"/>
            <w:rtl w:val="0"/>
          </w:rPr>
          <w:t xml:space="preserve">april.chen@udacity.com</w:t>
        </w:r>
      </w:hyperlink>
      <w:r w:rsidDel="00000000" w:rsidR="00000000" w:rsidRPr="00000000">
        <w:rPr>
          <w:rFonts w:ascii="Arial Unicode MS" w:cs="Arial Unicode MS" w:eastAsia="Arial Unicode MS" w:hAnsi="Arial Unicode MS"/>
          <w:sz w:val="22"/>
          <w:szCs w:val="22"/>
          <w:rtl w:val="0"/>
        </w:rPr>
        <w:t xml:space="preserve">。谢谢。</w:t>
      </w:r>
    </w:p>
    <w:p w:rsidR="00000000" w:rsidDel="00000000" w:rsidP="00000000" w:rsidRDefault="00000000" w:rsidRPr="00000000" w14:paraId="00000008">
      <w:pPr>
        <w:spacing w:after="0" w:before="0" w:lineRule="auto"/>
        <w:ind w:firstLine="0"/>
        <w:contextualSpacing w:val="0"/>
        <w:jc w:val="center"/>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09">
      <w:pPr>
        <w:spacing w:after="156" w:before="156" w:lineRule="auto"/>
        <w:ind w:firstLine="0"/>
        <w:contextualSpacing w:val="0"/>
        <w:rPr>
          <w:rFonts w:ascii="Open Sans" w:cs="Open Sans" w:eastAsia="Open Sans" w:hAnsi="Open Sans"/>
          <w:sz w:val="22"/>
          <w:szCs w:val="22"/>
        </w:rPr>
      </w:pPr>
      <w:bookmarkStart w:colFirst="0" w:colLast="0" w:name="_d842v0xkgy9l" w:id="2"/>
      <w:bookmarkEnd w:id="2"/>
      <w:r w:rsidDel="00000000" w:rsidR="00000000" w:rsidRPr="00000000">
        <w:rPr>
          <w:rtl w:val="0"/>
        </w:rPr>
      </w:r>
    </w:p>
    <w:p w:rsidR="00000000" w:rsidDel="00000000" w:rsidP="00000000" w:rsidRDefault="00000000" w:rsidRPr="00000000" w14:paraId="0000000A">
      <w:pPr>
        <w:spacing w:after="156" w:before="156" w:lineRule="auto"/>
        <w:ind w:firstLine="0"/>
        <w:contextualSpacing w:val="0"/>
        <w:rPr>
          <w:rFonts w:ascii="Open Sans" w:cs="Open Sans" w:eastAsia="Open Sans" w:hAnsi="Open Sans"/>
          <w:sz w:val="22"/>
          <w:szCs w:val="22"/>
        </w:rPr>
      </w:pPr>
      <w:bookmarkStart w:colFirst="0" w:colLast="0" w:name="_tzifip1tpduu" w:id="3"/>
      <w:bookmarkEnd w:id="3"/>
      <w:r w:rsidDel="00000000" w:rsidR="00000000" w:rsidRPr="00000000">
        <w:rPr>
          <w:rFonts w:ascii="Arial Unicode MS" w:cs="Arial Unicode MS" w:eastAsia="Arial Unicode MS" w:hAnsi="Arial Unicode MS"/>
          <w:sz w:val="22"/>
          <w:szCs w:val="22"/>
          <w:rtl w:val="0"/>
        </w:rPr>
        <w:t xml:space="preserve">「公开课讲解知识点」</w:t>
      </w:r>
    </w:p>
    <w:p w:rsidR="00000000" w:rsidDel="00000000" w:rsidP="00000000" w:rsidRDefault="00000000" w:rsidRPr="00000000" w14:paraId="0000000B">
      <w:pPr>
        <w:spacing w:after="156" w:before="156" w:lineRule="auto"/>
        <w:ind w:firstLine="0"/>
        <w:contextualSpacing w:val="0"/>
        <w:rPr>
          <w:rFonts w:ascii="Open Sans" w:cs="Open Sans" w:eastAsia="Open Sans" w:hAnsi="Open Sans"/>
          <w:sz w:val="22"/>
          <w:szCs w:val="22"/>
        </w:rPr>
      </w:pPr>
      <w:bookmarkStart w:colFirst="0" w:colLast="0" w:name="_qr10plcbp0x6" w:id="4"/>
      <w:bookmarkEnd w:id="4"/>
      <w:r w:rsidDel="00000000" w:rsidR="00000000" w:rsidRPr="00000000">
        <w:rPr>
          <w:rFonts w:ascii="Arial Unicode MS" w:cs="Arial Unicode MS" w:eastAsia="Arial Unicode MS" w:hAnsi="Arial Unicode MS"/>
          <w:sz w:val="22"/>
          <w:szCs w:val="22"/>
          <w:rtl w:val="0"/>
        </w:rPr>
        <w:t xml:space="preserve">* 描述统计学</w:t>
      </w:r>
    </w:p>
    <w:p w:rsidR="00000000" w:rsidDel="00000000" w:rsidP="00000000" w:rsidRDefault="00000000" w:rsidRPr="00000000" w14:paraId="0000000C">
      <w:pPr>
        <w:widowControl w:val="1"/>
        <w:numPr>
          <w:ilvl w:val="0"/>
          <w:numId w:val="2"/>
        </w:numPr>
        <w:spacing w:after="240" w:before="0" w:lineRule="auto"/>
        <w:ind w:left="720" w:hanging="360"/>
        <w:jc w:val="left"/>
        <w:rPr>
          <w:rFonts w:ascii="Open Sans" w:cs="Open Sans" w:eastAsia="Open Sans" w:hAnsi="Open Sans"/>
          <w:sz w:val="22"/>
          <w:szCs w:val="22"/>
        </w:rPr>
      </w:pPr>
      <w:r w:rsidDel="00000000" w:rsidR="00000000" w:rsidRPr="00000000">
        <w:rPr>
          <w:rFonts w:ascii="Arial Unicode MS" w:cs="Arial Unicode MS" w:eastAsia="Arial Unicode MS" w:hAnsi="Arial Unicode MS"/>
          <w:sz w:val="22"/>
          <w:szCs w:val="22"/>
          <w:rtl w:val="0"/>
        </w:rPr>
        <w:t xml:space="preserve">四个维度的测量方法及含义</w:t>
      </w:r>
    </w:p>
    <w:p w:rsidR="00000000" w:rsidDel="00000000" w:rsidP="00000000" w:rsidRDefault="00000000" w:rsidRPr="00000000" w14:paraId="0000000D">
      <w:pPr>
        <w:spacing w:after="156" w:before="156" w:lineRule="auto"/>
        <w:ind w:firstLine="0"/>
        <w:contextualSpacing w:val="0"/>
        <w:rPr>
          <w:rFonts w:ascii="Open Sans" w:cs="Open Sans" w:eastAsia="Open Sans" w:hAnsi="Open Sans"/>
          <w:sz w:val="22"/>
          <w:szCs w:val="22"/>
        </w:rPr>
      </w:pPr>
      <w:bookmarkStart w:colFirst="0" w:colLast="0" w:name="_q2c02y6gfklw" w:id="5"/>
      <w:bookmarkEnd w:id="5"/>
      <w:r w:rsidDel="00000000" w:rsidR="00000000" w:rsidRPr="00000000">
        <w:rPr>
          <w:rFonts w:ascii="Arial Unicode MS" w:cs="Arial Unicode MS" w:eastAsia="Arial Unicode MS" w:hAnsi="Arial Unicode MS"/>
          <w:sz w:val="22"/>
          <w:szCs w:val="22"/>
          <w:rtl w:val="0"/>
        </w:rPr>
        <w:t xml:space="preserve">* 推论统计学</w:t>
      </w:r>
    </w:p>
    <w:p w:rsidR="00000000" w:rsidDel="00000000" w:rsidP="00000000" w:rsidRDefault="00000000" w:rsidRPr="00000000" w14:paraId="0000000E">
      <w:pPr>
        <w:widowControl w:val="1"/>
        <w:numPr>
          <w:ilvl w:val="0"/>
          <w:numId w:val="2"/>
        </w:numPr>
        <w:spacing w:after="240" w:before="0" w:lineRule="auto"/>
        <w:ind w:left="720" w:hanging="360"/>
        <w:jc w:val="left"/>
        <w:rPr>
          <w:rFonts w:ascii="Open Sans" w:cs="Open Sans" w:eastAsia="Open Sans" w:hAnsi="Open Sans"/>
          <w:sz w:val="22"/>
          <w:szCs w:val="22"/>
        </w:rPr>
      </w:pPr>
      <w:r w:rsidDel="00000000" w:rsidR="00000000" w:rsidRPr="00000000">
        <w:rPr>
          <w:rFonts w:ascii="Arial Unicode MS" w:cs="Arial Unicode MS" w:eastAsia="Arial Unicode MS" w:hAnsi="Arial Unicode MS"/>
          <w:sz w:val="22"/>
          <w:szCs w:val="22"/>
          <w:rtl w:val="0"/>
        </w:rPr>
        <w:t xml:space="preserve">假设检验、置信区间</w:t>
      </w:r>
    </w:p>
    <w:p w:rsidR="00000000" w:rsidDel="00000000" w:rsidP="00000000" w:rsidRDefault="00000000" w:rsidRPr="00000000" w14:paraId="0000000F">
      <w:pPr>
        <w:widowControl w:val="1"/>
        <w:numPr>
          <w:ilvl w:val="0"/>
          <w:numId w:val="2"/>
        </w:numPr>
        <w:spacing w:after="240" w:before="0" w:lineRule="auto"/>
        <w:ind w:left="720" w:hanging="360"/>
        <w:jc w:val="left"/>
        <w:rPr>
          <w:rFonts w:ascii="Open Sans" w:cs="Open Sans" w:eastAsia="Open Sans" w:hAnsi="Open Sans"/>
          <w:sz w:val="22"/>
          <w:szCs w:val="22"/>
        </w:rPr>
      </w:pPr>
      <w:r w:rsidDel="00000000" w:rsidR="00000000" w:rsidRPr="00000000">
        <w:rPr>
          <w:rFonts w:ascii="Arial Unicode MS" w:cs="Arial Unicode MS" w:eastAsia="Arial Unicode MS" w:hAnsi="Arial Unicode MS"/>
          <w:sz w:val="22"/>
          <w:szCs w:val="22"/>
          <w:rtl w:val="0"/>
        </w:rPr>
        <w:t xml:space="preserve">假设检验的方法 - T 检验、Z 检验</w:t>
      </w:r>
    </w:p>
    <w:p w:rsidR="00000000" w:rsidDel="00000000" w:rsidP="00000000" w:rsidRDefault="00000000" w:rsidRPr="00000000" w14:paraId="00000010">
      <w:pPr>
        <w:widowControl w:val="1"/>
        <w:numPr>
          <w:ilvl w:val="0"/>
          <w:numId w:val="2"/>
        </w:numPr>
        <w:spacing w:after="240" w:before="0" w:lineRule="auto"/>
        <w:ind w:left="720" w:hanging="360"/>
        <w:jc w:val="left"/>
        <w:rPr>
          <w:rFonts w:ascii="Open Sans" w:cs="Open Sans" w:eastAsia="Open Sans" w:hAnsi="Open Sans"/>
          <w:sz w:val="22"/>
          <w:szCs w:val="22"/>
        </w:rPr>
      </w:pPr>
      <w:r w:rsidDel="00000000" w:rsidR="00000000" w:rsidRPr="00000000">
        <w:rPr>
          <w:rFonts w:ascii="Arial Unicode MS" w:cs="Arial Unicode MS" w:eastAsia="Arial Unicode MS" w:hAnsi="Arial Unicode MS"/>
          <w:sz w:val="22"/>
          <w:szCs w:val="22"/>
          <w:rtl w:val="0"/>
        </w:rPr>
        <w:t xml:space="preserve">抽样分布和中心极限定理</w:t>
      </w:r>
    </w:p>
    <w:p w:rsidR="00000000" w:rsidDel="00000000" w:rsidP="00000000" w:rsidRDefault="00000000" w:rsidRPr="00000000" w14:paraId="00000011">
      <w:pPr>
        <w:widowControl w:val="1"/>
        <w:numPr>
          <w:ilvl w:val="0"/>
          <w:numId w:val="2"/>
        </w:numPr>
        <w:spacing w:after="240" w:before="0" w:lineRule="auto"/>
        <w:ind w:left="720" w:hanging="360"/>
        <w:jc w:val="left"/>
        <w:rPr>
          <w:rFonts w:ascii="Open Sans" w:cs="Open Sans" w:eastAsia="Open Sans" w:hAnsi="Open Sans"/>
          <w:sz w:val="22"/>
          <w:szCs w:val="22"/>
        </w:rPr>
      </w:pPr>
      <w:r w:rsidDel="00000000" w:rsidR="00000000" w:rsidRPr="00000000">
        <w:rPr>
          <w:rFonts w:ascii="Arial Unicode MS" w:cs="Arial Unicode MS" w:eastAsia="Arial Unicode MS" w:hAnsi="Arial Unicode MS"/>
          <w:sz w:val="22"/>
          <w:szCs w:val="22"/>
          <w:rtl w:val="0"/>
        </w:rPr>
        <w:t xml:space="preserve">自助法</w:t>
      </w:r>
    </w:p>
    <w:p w:rsidR="00000000" w:rsidDel="00000000" w:rsidP="00000000" w:rsidRDefault="00000000" w:rsidRPr="00000000" w14:paraId="00000012">
      <w:pPr>
        <w:spacing w:after="156" w:before="156" w:lineRule="auto"/>
        <w:ind w:firstLine="0"/>
        <w:contextualSpacing w:val="0"/>
        <w:rPr>
          <w:rFonts w:ascii="Open Sans" w:cs="Open Sans" w:eastAsia="Open Sans" w:hAnsi="Open Sans"/>
          <w:sz w:val="22"/>
          <w:szCs w:val="22"/>
        </w:rPr>
      </w:pPr>
      <w:bookmarkStart w:colFirst="0" w:colLast="0" w:name="_w8az94g6yhrz" w:id="6"/>
      <w:bookmarkEnd w:id="6"/>
      <w:r w:rsidDel="00000000" w:rsidR="00000000" w:rsidRPr="00000000">
        <w:rPr>
          <w:rFonts w:ascii="Arial Unicode MS" w:cs="Arial Unicode MS" w:eastAsia="Arial Unicode MS" w:hAnsi="Arial Unicode MS"/>
          <w:sz w:val="22"/>
          <w:szCs w:val="22"/>
          <w:rtl w:val="0"/>
        </w:rPr>
        <w:t xml:space="preserve">* 使用 Python 编程实现</w:t>
      </w:r>
    </w:p>
    <w:p w:rsidR="00000000" w:rsidDel="00000000" w:rsidP="00000000" w:rsidRDefault="00000000" w:rsidRPr="00000000" w14:paraId="00000013">
      <w:pPr>
        <w:widowControl w:val="1"/>
        <w:numPr>
          <w:ilvl w:val="0"/>
          <w:numId w:val="2"/>
        </w:numPr>
        <w:spacing w:after="240" w:before="0" w:lineRule="auto"/>
        <w:ind w:left="720" w:hanging="360"/>
        <w:jc w:val="left"/>
        <w:rPr>
          <w:rFonts w:ascii="Open Sans" w:cs="Open Sans" w:eastAsia="Open Sans" w:hAnsi="Open Sans"/>
          <w:sz w:val="22"/>
          <w:szCs w:val="22"/>
        </w:rPr>
      </w:pPr>
      <w:r w:rsidDel="00000000" w:rsidR="00000000" w:rsidRPr="00000000">
        <w:rPr>
          <w:rFonts w:ascii="Arial Unicode MS" w:cs="Arial Unicode MS" w:eastAsia="Arial Unicode MS" w:hAnsi="Arial Unicode MS"/>
          <w:sz w:val="22"/>
          <w:szCs w:val="22"/>
          <w:rtl w:val="0"/>
        </w:rPr>
        <w:t xml:space="preserve">T 检验</w:t>
      </w:r>
    </w:p>
    <w:p w:rsidR="00000000" w:rsidDel="00000000" w:rsidP="00000000" w:rsidRDefault="00000000" w:rsidRPr="00000000" w14:paraId="00000014">
      <w:pPr>
        <w:widowControl w:val="1"/>
        <w:numPr>
          <w:ilvl w:val="0"/>
          <w:numId w:val="2"/>
        </w:numPr>
        <w:spacing w:after="240" w:before="0" w:lineRule="auto"/>
        <w:ind w:left="720" w:hanging="360"/>
        <w:jc w:val="left"/>
        <w:rPr>
          <w:rFonts w:ascii="Open Sans" w:cs="Open Sans" w:eastAsia="Open Sans" w:hAnsi="Open Sans"/>
          <w:sz w:val="22"/>
          <w:szCs w:val="22"/>
        </w:rPr>
      </w:pPr>
      <w:r w:rsidDel="00000000" w:rsidR="00000000" w:rsidRPr="00000000">
        <w:rPr>
          <w:rFonts w:ascii="Arial Unicode MS" w:cs="Arial Unicode MS" w:eastAsia="Arial Unicode MS" w:hAnsi="Arial Unicode MS"/>
          <w:sz w:val="22"/>
          <w:szCs w:val="22"/>
          <w:rtl w:val="0"/>
        </w:rPr>
        <w:t xml:space="preserve">自助法</w:t>
      </w:r>
    </w:p>
    <w:p w:rsidR="00000000" w:rsidDel="00000000" w:rsidP="00000000" w:rsidRDefault="00000000" w:rsidRPr="00000000" w14:paraId="00000015">
      <w:pPr>
        <w:spacing w:after="156" w:before="156" w:lineRule="auto"/>
        <w:ind w:left="0" w:firstLine="0"/>
        <w:contextualSpacing w:val="0"/>
        <w:rPr>
          <w:rFonts w:ascii="Open Sans" w:cs="Open Sans" w:eastAsia="Open Sans" w:hAnsi="Open Sans"/>
          <w:sz w:val="22"/>
          <w:szCs w:val="22"/>
        </w:rPr>
      </w:pPr>
      <w:bookmarkStart w:colFirst="0" w:colLast="0" w:name="_oyk937ovgsx3" w:id="7"/>
      <w:bookmarkEnd w:id="7"/>
      <w:r w:rsidDel="00000000" w:rsidR="00000000" w:rsidRPr="00000000">
        <w:rPr>
          <w:rtl w:val="0"/>
        </w:rPr>
      </w:r>
    </w:p>
    <w:p w:rsidR="00000000" w:rsidDel="00000000" w:rsidP="00000000" w:rsidRDefault="00000000" w:rsidRPr="00000000" w14:paraId="00000016">
      <w:pPr>
        <w:spacing w:after="156" w:before="156" w:lineRule="auto"/>
        <w:ind w:left="0" w:firstLine="0"/>
        <w:contextualSpacing w:val="0"/>
        <w:rPr>
          <w:rFonts w:ascii="Open Sans" w:cs="Open Sans" w:eastAsia="Open Sans" w:hAnsi="Open Sans"/>
          <w:sz w:val="22"/>
          <w:szCs w:val="22"/>
        </w:rPr>
      </w:pPr>
      <w:bookmarkStart w:colFirst="0" w:colLast="0" w:name="_a0j4eiqlpety" w:id="8"/>
      <w:bookmarkEnd w:id="8"/>
      <w:r w:rsidDel="00000000" w:rsidR="00000000" w:rsidRPr="00000000">
        <w:rPr>
          <w:rtl w:val="0"/>
        </w:rPr>
      </w:r>
    </w:p>
    <w:p w:rsidR="00000000" w:rsidDel="00000000" w:rsidP="00000000" w:rsidRDefault="00000000" w:rsidRPr="00000000" w14:paraId="00000017">
      <w:pPr>
        <w:spacing w:after="156" w:before="156" w:lineRule="auto"/>
        <w:ind w:left="0" w:firstLine="0"/>
        <w:contextualSpacing w:val="0"/>
        <w:rPr>
          <w:rFonts w:ascii="Open Sans" w:cs="Open Sans" w:eastAsia="Open Sans" w:hAnsi="Open Sans"/>
          <w:sz w:val="22"/>
          <w:szCs w:val="22"/>
        </w:rPr>
      </w:pPr>
      <w:bookmarkStart w:colFirst="0" w:colLast="0" w:name="_v4i9igouy8o3" w:id="9"/>
      <w:bookmarkEnd w:id="9"/>
      <w:r w:rsidDel="00000000" w:rsidR="00000000" w:rsidRPr="00000000">
        <w:rPr>
          <w:rtl w:val="0"/>
        </w:rPr>
      </w:r>
    </w:p>
    <w:p w:rsidR="00000000" w:rsidDel="00000000" w:rsidP="00000000" w:rsidRDefault="00000000" w:rsidRPr="00000000" w14:paraId="00000018">
      <w:pPr>
        <w:spacing w:after="156" w:before="156" w:lineRule="auto"/>
        <w:ind w:left="0" w:firstLine="0"/>
        <w:contextualSpacing w:val="0"/>
        <w:rPr>
          <w:rFonts w:ascii="Open Sans" w:cs="Open Sans" w:eastAsia="Open Sans" w:hAnsi="Open Sans"/>
          <w:sz w:val="22"/>
          <w:szCs w:val="22"/>
        </w:rPr>
      </w:pPr>
      <w:bookmarkStart w:colFirst="0" w:colLast="0" w:name="_wvx675nyqm3e" w:id="10"/>
      <w:bookmarkEnd w:id="10"/>
      <w:r w:rsidDel="00000000" w:rsidR="00000000" w:rsidRPr="00000000">
        <w:rPr>
          <w:rtl w:val="0"/>
        </w:rPr>
      </w:r>
    </w:p>
    <w:p w:rsidR="00000000" w:rsidDel="00000000" w:rsidP="00000000" w:rsidRDefault="00000000" w:rsidRPr="00000000" w14:paraId="00000019">
      <w:pPr>
        <w:spacing w:after="156" w:before="156" w:lineRule="auto"/>
        <w:ind w:left="0" w:firstLine="0"/>
        <w:contextualSpacing w:val="0"/>
        <w:rPr>
          <w:rFonts w:ascii="Open Sans" w:cs="Open Sans" w:eastAsia="Open Sans" w:hAnsi="Open Sans"/>
          <w:sz w:val="22"/>
          <w:szCs w:val="22"/>
        </w:rPr>
      </w:pPr>
      <w:bookmarkStart w:colFirst="0" w:colLast="0" w:name="_dc9ntk18b6so" w:id="11"/>
      <w:bookmarkEnd w:id="11"/>
      <w:r w:rsidDel="00000000" w:rsidR="00000000" w:rsidRPr="00000000">
        <w:rPr>
          <w:rtl w:val="0"/>
        </w:rPr>
      </w:r>
    </w:p>
    <w:p w:rsidR="00000000" w:rsidDel="00000000" w:rsidP="00000000" w:rsidRDefault="00000000" w:rsidRPr="00000000" w14:paraId="0000001A">
      <w:pPr>
        <w:spacing w:after="156" w:before="156" w:lineRule="auto"/>
        <w:ind w:left="0" w:firstLine="0"/>
        <w:contextualSpacing w:val="0"/>
        <w:rPr>
          <w:rFonts w:ascii="Open Sans" w:cs="Open Sans" w:eastAsia="Open Sans" w:hAnsi="Open Sans"/>
          <w:sz w:val="22"/>
          <w:szCs w:val="22"/>
        </w:rPr>
      </w:pPr>
      <w:bookmarkStart w:colFirst="0" w:colLast="0" w:name="_1s3bvcf18gxk" w:id="12"/>
      <w:bookmarkEnd w:id="12"/>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156" w:before="156" w:line="240" w:lineRule="auto"/>
        <w:ind w:left="0" w:right="0" w:firstLine="0"/>
        <w:contextualSpacing w:val="0"/>
        <w:jc w:val="both"/>
        <w:rPr>
          <w:rFonts w:ascii="Open Sans" w:cs="Open Sans" w:eastAsia="Open Sans" w:hAnsi="Open Sans"/>
          <w:sz w:val="22"/>
          <w:szCs w:val="22"/>
        </w:rPr>
      </w:pPr>
      <w:bookmarkStart w:colFirst="0" w:colLast="0" w:name="_2l5gft60266v" w:id="13"/>
      <w:bookmarkEnd w:id="13"/>
      <w:r w:rsidDel="00000000" w:rsidR="00000000" w:rsidRPr="00000000">
        <w:rPr>
          <w:rtl w:val="0"/>
        </w:rPr>
      </w:r>
    </w:p>
    <w:p w:rsidR="00000000" w:rsidDel="00000000" w:rsidP="00000000" w:rsidRDefault="00000000" w:rsidRPr="00000000" w14:paraId="0000001C">
      <w:pPr>
        <w:spacing w:after="0" w:before="0" w:lineRule="auto"/>
        <w:ind w:firstLine="0"/>
        <w:contextualSpacing w:val="0"/>
        <w:jc w:val="left"/>
        <w:rPr>
          <w:sz w:val="24"/>
          <w:szCs w:val="24"/>
        </w:rPr>
      </w:pPr>
      <w:r w:rsidDel="00000000" w:rsidR="00000000" w:rsidRPr="00000000">
        <w:rPr>
          <w:rtl w:val="0"/>
        </w:rPr>
      </w:r>
    </w:p>
    <w:p w:rsidR="00000000" w:rsidDel="00000000" w:rsidP="00000000" w:rsidRDefault="00000000" w:rsidRPr="00000000" w14:paraId="0000001D">
      <w:pPr>
        <w:pStyle w:val="Heading1"/>
        <w:spacing w:after="0" w:before="156" w:line="240" w:lineRule="auto"/>
        <w:ind w:firstLine="0"/>
        <w:contextualSpacing w:val="0"/>
        <w:rPr>
          <w:rFonts w:ascii="Open Sans" w:cs="Open Sans" w:eastAsia="Open Sans" w:hAnsi="Open Sans"/>
          <w:b w:val="0"/>
          <w:color w:val="02b3e4"/>
          <w:sz w:val="36"/>
          <w:szCs w:val="36"/>
        </w:rPr>
      </w:pPr>
      <w:bookmarkStart w:colFirst="0" w:colLast="0" w:name="_xq57yuuklvtc" w:id="14"/>
      <w:bookmarkEnd w:id="14"/>
      <w:r w:rsidDel="00000000" w:rsidR="00000000" w:rsidRPr="00000000">
        <w:rPr>
          <w:rFonts w:ascii="Arial Unicode MS" w:cs="Arial Unicode MS" w:eastAsia="Arial Unicode MS" w:hAnsi="Arial Unicode MS"/>
          <w:b w:val="0"/>
          <w:color w:val="02b3e4"/>
          <w:sz w:val="36"/>
          <w:szCs w:val="36"/>
          <w:rtl w:val="0"/>
        </w:rPr>
        <w:t xml:space="preserve">0 使用说明</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156" w:before="156" w:line="240" w:lineRule="auto"/>
        <w:ind w:left="0" w:right="0" w:firstLine="0"/>
        <w:contextualSpacing w:val="0"/>
        <w:jc w:val="both"/>
        <w:rPr>
          <w:rFonts w:ascii="Open Sans" w:cs="Open Sans" w:eastAsia="Open Sans" w:hAnsi="Open Sans"/>
          <w:sz w:val="22"/>
          <w:szCs w:val="22"/>
        </w:rPr>
      </w:pPr>
      <w:bookmarkStart w:colFirst="0" w:colLast="0" w:name="_toamto5b0154" w:id="15"/>
      <w:bookmarkEnd w:id="15"/>
      <w:r w:rsidDel="00000000" w:rsidR="00000000" w:rsidRPr="00000000">
        <w:rPr>
          <w:rFonts w:ascii="Arial Unicode MS" w:cs="Arial Unicode MS" w:eastAsia="Arial Unicode MS" w:hAnsi="Arial Unicode MS"/>
          <w:sz w:val="22"/>
          <w:szCs w:val="22"/>
          <w:rtl w:val="0"/>
        </w:rPr>
        <w:t xml:space="preserve">本讲义作为 Udacity 数据分析纳米学位课程的辅助，供 Udacity 数据分析进阶 VIP 班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156" w:before="156" w:line="240" w:lineRule="auto"/>
        <w:ind w:left="0" w:right="0" w:firstLine="0"/>
        <w:contextualSpacing w:val="0"/>
        <w:jc w:val="both"/>
        <w:rPr>
          <w:rFonts w:ascii="Open Sans" w:cs="Open Sans" w:eastAsia="Open Sans" w:hAnsi="Open Sans"/>
          <w:sz w:val="22"/>
          <w:szCs w:val="22"/>
        </w:rPr>
      </w:pPr>
      <w:bookmarkStart w:colFirst="0" w:colLast="0" w:name="_yg3gl3nlslac" w:id="16"/>
      <w:bookmarkEnd w:id="16"/>
      <w:r w:rsidDel="00000000" w:rsidR="00000000" w:rsidRPr="00000000">
        <w:rPr>
          <w:rFonts w:ascii="Arial Unicode MS" w:cs="Arial Unicode MS" w:eastAsia="Arial Unicode MS" w:hAnsi="Arial Unicode MS"/>
          <w:sz w:val="22"/>
          <w:szCs w:val="22"/>
          <w:rtl w:val="0"/>
        </w:rPr>
        <w:t xml:space="preserve">级公开课使用，有对应的PPT，请助教结合PPT进行讲解。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156" w:before="156" w:line="240" w:lineRule="auto"/>
        <w:ind w:left="0" w:right="0" w:firstLine="0"/>
        <w:contextualSpacing w:val="0"/>
        <w:jc w:val="both"/>
        <w:rPr>
          <w:rFonts w:ascii="Open Sans" w:cs="Open Sans" w:eastAsia="Open Sans" w:hAnsi="Open Sans"/>
          <w:sz w:val="22"/>
          <w:szCs w:val="22"/>
        </w:rPr>
      </w:pPr>
      <w:bookmarkStart w:colFirst="0" w:colLast="0" w:name="_mrnmkfc5ojgg" w:id="17"/>
      <w:bookmarkEnd w:id="17"/>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156" w:before="156" w:line="240" w:lineRule="auto"/>
        <w:ind w:left="0" w:right="0" w:firstLine="0"/>
        <w:contextualSpacing w:val="0"/>
        <w:jc w:val="both"/>
        <w:rPr>
          <w:sz w:val="24"/>
          <w:szCs w:val="24"/>
        </w:rPr>
      </w:pPr>
      <w:bookmarkStart w:colFirst="0" w:colLast="0" w:name="_peiqidp3keyt" w:id="18"/>
      <w:bookmarkEnd w:id="18"/>
      <w:r w:rsidDel="00000000" w:rsidR="00000000" w:rsidRPr="00000000">
        <w:rPr>
          <w:rFonts w:ascii="Arial Unicode MS" w:cs="Arial Unicode MS" w:eastAsia="Arial Unicode MS" w:hAnsi="Arial Unicode MS"/>
          <w:sz w:val="22"/>
          <w:szCs w:val="22"/>
          <w:rtl w:val="0"/>
        </w:rPr>
        <w:t xml:space="preserve">本课程+项目总时长为1周。讲义内的内容建议一个公开课时讲解完毕，为同学必须要了解的知识内容。 </w:t>
      </w:r>
      <w:r w:rsidDel="00000000" w:rsidR="00000000" w:rsidRPr="00000000">
        <w:rPr>
          <w:rtl w:val="0"/>
        </w:rPr>
      </w:r>
    </w:p>
    <w:p w:rsidR="00000000" w:rsidDel="00000000" w:rsidP="00000000" w:rsidRDefault="00000000" w:rsidRPr="00000000" w14:paraId="00000022">
      <w:pPr>
        <w:keepNext w:val="1"/>
        <w:keepLines w:val="1"/>
        <w:widowControl w:val="1"/>
        <w:spacing w:after="0" w:before="240" w:lineRule="auto"/>
        <w:ind w:firstLine="0"/>
        <w:contextualSpacing w:val="0"/>
        <w:jc w:val="left"/>
        <w:rPr>
          <w:rFonts w:ascii="Open Sans" w:cs="Open Sans" w:eastAsia="Open Sans" w:hAnsi="Open Sans"/>
          <w:color w:val="02b3e4"/>
          <w:sz w:val="36"/>
          <w:szCs w:val="36"/>
        </w:rPr>
      </w:pPr>
      <w:r w:rsidDel="00000000" w:rsidR="00000000" w:rsidRPr="00000000">
        <w:rPr>
          <w:rFonts w:ascii="Arial Unicode MS" w:cs="Arial Unicode MS" w:eastAsia="Arial Unicode MS" w:hAnsi="Arial Unicode MS"/>
          <w:color w:val="02b3e4"/>
          <w:sz w:val="36"/>
          <w:szCs w:val="36"/>
          <w:rtl w:val="0"/>
        </w:rPr>
        <w:t xml:space="preserve">1 统计学回顾</w:t>
      </w:r>
    </w:p>
    <w:p w:rsidR="00000000" w:rsidDel="00000000" w:rsidP="00000000" w:rsidRDefault="00000000" w:rsidRPr="00000000" w14:paraId="00000023">
      <w:pPr>
        <w:keepNext w:val="1"/>
        <w:keepLines w:val="1"/>
        <w:widowControl w:val="1"/>
        <w:spacing w:before="420" w:line="276" w:lineRule="auto"/>
        <w:ind w:firstLine="0"/>
        <w:contextualSpacing w:val="0"/>
        <w:jc w:val="left"/>
        <w:rPr>
          <w:rFonts w:ascii="Open Sans" w:cs="Open Sans" w:eastAsia="Open Sans" w:hAnsi="Open Sans"/>
          <w:color w:val="f95c3c"/>
          <w:sz w:val="28"/>
          <w:szCs w:val="28"/>
        </w:rPr>
      </w:pPr>
      <w:bookmarkStart w:colFirst="0" w:colLast="0" w:name="_1fob9te" w:id="19"/>
      <w:bookmarkEnd w:id="19"/>
      <w:r w:rsidDel="00000000" w:rsidR="00000000" w:rsidRPr="00000000">
        <w:rPr>
          <w:rFonts w:ascii="Arial Unicode MS" w:cs="Arial Unicode MS" w:eastAsia="Arial Unicode MS" w:hAnsi="Arial Unicode MS"/>
          <w:b w:val="1"/>
          <w:color w:val="f95c3c"/>
          <w:sz w:val="28"/>
          <w:szCs w:val="28"/>
          <w:rtl w:val="0"/>
        </w:rPr>
        <w:t xml:space="preserve">1.1 衡量数据4维度</w:t>
      </w:r>
      <w:r w:rsidDel="00000000" w:rsidR="00000000" w:rsidRPr="00000000">
        <w:rPr>
          <w:rtl w:val="0"/>
        </w:rPr>
      </w:r>
    </w:p>
    <w:p w:rsidR="00000000" w:rsidDel="00000000" w:rsidP="00000000" w:rsidRDefault="00000000" w:rsidRPr="00000000" w14:paraId="00000024">
      <w:pPr>
        <w:widowControl w:val="1"/>
        <w:numPr>
          <w:ilvl w:val="0"/>
          <w:numId w:val="6"/>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Center 集中趋势测量:</w:t>
      </w:r>
    </w:p>
    <w:p w:rsidR="00000000" w:rsidDel="00000000" w:rsidP="00000000" w:rsidRDefault="00000000" w:rsidRPr="00000000" w14:paraId="00000025">
      <w:pPr>
        <w:widowControl w:val="1"/>
        <w:numPr>
          <w:ilvl w:val="1"/>
          <w:numId w:val="6"/>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均值Mean：数据的算数平均值</w:t>
      </w:r>
    </w:p>
    <w:p w:rsidR="00000000" w:rsidDel="00000000" w:rsidP="00000000" w:rsidRDefault="00000000" w:rsidRPr="00000000" w14:paraId="00000026">
      <w:pPr>
        <w:widowControl w:val="1"/>
        <w:numPr>
          <w:ilvl w:val="1"/>
          <w:numId w:val="6"/>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中位数Median：数据按照大小排列后中间的值</w:t>
      </w:r>
    </w:p>
    <w:p w:rsidR="00000000" w:rsidDel="00000000" w:rsidP="00000000" w:rsidRDefault="00000000" w:rsidRPr="00000000" w14:paraId="00000027">
      <w:pPr>
        <w:widowControl w:val="1"/>
        <w:numPr>
          <w:ilvl w:val="1"/>
          <w:numId w:val="6"/>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众数Mode：数据中出现次数最多的值</w:t>
      </w:r>
    </w:p>
    <w:p w:rsidR="00000000" w:rsidDel="00000000" w:rsidP="00000000" w:rsidRDefault="00000000" w:rsidRPr="00000000" w14:paraId="00000028">
      <w:pPr>
        <w:widowControl w:val="1"/>
        <w:spacing w:after="0" w:before="0" w:line="276" w:lineRule="auto"/>
        <w:ind w:left="774"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29">
      <w:pPr>
        <w:widowControl w:val="1"/>
        <w:numPr>
          <w:ilvl w:val="0"/>
          <w:numId w:val="6"/>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Spread 离散程度测量：</w:t>
      </w:r>
    </w:p>
    <w:p w:rsidR="00000000" w:rsidDel="00000000" w:rsidP="00000000" w:rsidRDefault="00000000" w:rsidRPr="00000000" w14:paraId="0000002A">
      <w:pPr>
        <w:widowControl w:val="1"/>
        <w:numPr>
          <w:ilvl w:val="1"/>
          <w:numId w:val="6"/>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标准差（STD）：衡量数据偏离“算数”平均值的程度</w:t>
      </w:r>
    </w:p>
    <w:p w:rsidR="00000000" w:rsidDel="00000000" w:rsidP="00000000" w:rsidRDefault="00000000" w:rsidRPr="00000000" w14:paraId="0000002B">
      <w:pPr>
        <w:widowControl w:val="1"/>
        <w:spacing w:after="0" w:before="0" w:line="276" w:lineRule="auto"/>
        <w:ind w:left="774"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2C">
      <w:pPr>
        <w:widowControl w:val="1"/>
        <w:numPr>
          <w:ilvl w:val="0"/>
          <w:numId w:val="6"/>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Shape 数据的形状：使用直方图观察数据的分布情况，可分为3类</w:t>
      </w:r>
    </w:p>
    <w:p w:rsidR="00000000" w:rsidDel="00000000" w:rsidP="00000000" w:rsidRDefault="00000000" w:rsidRPr="00000000" w14:paraId="0000002D">
      <w:pPr>
        <w:widowControl w:val="1"/>
        <w:numPr>
          <w:ilvl w:val="1"/>
          <w:numId w:val="6"/>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Right Skewed（右偏态）</w:t>
      </w:r>
    </w:p>
    <w:p w:rsidR="00000000" w:rsidDel="00000000" w:rsidP="00000000" w:rsidRDefault="00000000" w:rsidRPr="00000000" w14:paraId="0000002E">
      <w:pPr>
        <w:widowControl w:val="1"/>
        <w:numPr>
          <w:ilvl w:val="1"/>
          <w:numId w:val="6"/>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Left Skewed（左偏态）</w:t>
      </w:r>
    </w:p>
    <w:p w:rsidR="00000000" w:rsidDel="00000000" w:rsidP="00000000" w:rsidRDefault="00000000" w:rsidRPr="00000000" w14:paraId="0000002F">
      <w:pPr>
        <w:widowControl w:val="1"/>
        <w:numPr>
          <w:ilvl w:val="1"/>
          <w:numId w:val="6"/>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Symmetric（对称分布）</w:t>
      </w:r>
    </w:p>
    <w:p w:rsidR="00000000" w:rsidDel="00000000" w:rsidP="00000000" w:rsidRDefault="00000000" w:rsidRPr="00000000" w14:paraId="00000030">
      <w:pPr>
        <w:widowControl w:val="1"/>
        <w:spacing w:after="0" w:before="0" w:line="276" w:lineRule="auto"/>
        <w:ind w:left="774"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31">
      <w:pPr>
        <w:widowControl w:val="1"/>
        <w:numPr>
          <w:ilvl w:val="0"/>
          <w:numId w:val="6"/>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Outliers 异常值：与其他数值相比差异较大的值</w:t>
      </w:r>
    </w:p>
    <w:p w:rsidR="00000000" w:rsidDel="00000000" w:rsidP="00000000" w:rsidRDefault="00000000" w:rsidRPr="00000000" w14:paraId="00000032">
      <w:pPr>
        <w:keepNext w:val="1"/>
        <w:keepLines w:val="1"/>
        <w:widowControl w:val="1"/>
        <w:spacing w:before="420" w:line="276" w:lineRule="auto"/>
        <w:ind w:firstLine="0"/>
        <w:contextualSpacing w:val="0"/>
        <w:jc w:val="left"/>
        <w:rPr>
          <w:rFonts w:ascii="Open Sans" w:cs="Open Sans" w:eastAsia="Open Sans" w:hAnsi="Open Sans"/>
          <w:color w:val="f95c3c"/>
          <w:sz w:val="28"/>
          <w:szCs w:val="28"/>
        </w:rPr>
      </w:pPr>
      <w:bookmarkStart w:colFirst="0" w:colLast="0" w:name="_3znysh7" w:id="20"/>
      <w:bookmarkEnd w:id="20"/>
      <w:r w:rsidDel="00000000" w:rsidR="00000000" w:rsidRPr="00000000">
        <w:rPr>
          <w:rFonts w:ascii="Arial Unicode MS" w:cs="Arial Unicode MS" w:eastAsia="Arial Unicode MS" w:hAnsi="Arial Unicode MS"/>
          <w:b w:val="1"/>
          <w:color w:val="f95c3c"/>
          <w:sz w:val="28"/>
          <w:szCs w:val="28"/>
          <w:rtl w:val="0"/>
        </w:rPr>
        <w:t xml:space="preserve">1.2 什么是数理统计学（扩展）</w:t>
      </w:r>
      <w:r w:rsidDel="00000000" w:rsidR="00000000" w:rsidRPr="00000000">
        <w:rPr>
          <w:rtl w:val="0"/>
        </w:rPr>
      </w:r>
    </w:p>
    <w:p w:rsidR="00000000" w:rsidDel="00000000" w:rsidP="00000000" w:rsidRDefault="00000000" w:rsidRPr="00000000" w14:paraId="00000033">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Fonts w:ascii="Arial Unicode MS" w:cs="Arial Unicode MS" w:eastAsia="Arial Unicode MS" w:hAnsi="Arial Unicode MS"/>
          <w:sz w:val="22"/>
          <w:szCs w:val="22"/>
          <w:rtl w:val="0"/>
        </w:rPr>
        <w:t xml:space="preserve">概率论是数理统计学的基础，而数理统计学是概率论的重要应用。</w:t>
      </w:r>
    </w:p>
    <w:p w:rsidR="00000000" w:rsidDel="00000000" w:rsidP="00000000" w:rsidRDefault="00000000" w:rsidRPr="00000000" w14:paraId="00000034">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35">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Fonts w:ascii="Arial Unicode MS" w:cs="Arial Unicode MS" w:eastAsia="Arial Unicode MS" w:hAnsi="Arial Unicode MS"/>
          <w:b w:val="1"/>
          <w:sz w:val="22"/>
          <w:szCs w:val="22"/>
          <w:rtl w:val="0"/>
        </w:rPr>
        <w:t xml:space="preserve">什么是数理统计学：</w:t>
      </w:r>
    </w:p>
    <w:p w:rsidR="00000000" w:rsidDel="00000000" w:rsidP="00000000" w:rsidRDefault="00000000" w:rsidRPr="00000000" w14:paraId="00000036">
      <w:pPr>
        <w:widowControl w:val="1"/>
        <w:numPr>
          <w:ilvl w:val="0"/>
          <w:numId w:val="5"/>
        </w:numPr>
        <w:spacing w:after="0" w:before="0" w:line="276" w:lineRule="auto"/>
        <w:ind w:left="232" w:hanging="232"/>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2"/>
          <w:szCs w:val="22"/>
          <w:rtl w:val="0"/>
        </w:rPr>
        <w:t xml:space="preserve">使用概率论和数学的方法；</w:t>
      </w:r>
    </w:p>
    <w:p w:rsidR="00000000" w:rsidDel="00000000" w:rsidP="00000000" w:rsidRDefault="00000000" w:rsidRPr="00000000" w14:paraId="00000037">
      <w:pPr>
        <w:widowControl w:val="1"/>
        <w:numPr>
          <w:ilvl w:val="0"/>
          <w:numId w:val="5"/>
        </w:numPr>
        <w:spacing w:after="0" w:before="0" w:line="276" w:lineRule="auto"/>
        <w:ind w:left="232" w:hanging="232"/>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2"/>
          <w:szCs w:val="22"/>
          <w:rtl w:val="0"/>
        </w:rPr>
        <w:t xml:space="preserve">要就怎样收集带有随机误差的的数据；</w:t>
      </w:r>
    </w:p>
    <w:p w:rsidR="00000000" w:rsidDel="00000000" w:rsidP="00000000" w:rsidRDefault="00000000" w:rsidRPr="00000000" w14:paraId="00000038">
      <w:pPr>
        <w:widowControl w:val="1"/>
        <w:numPr>
          <w:ilvl w:val="0"/>
          <w:numId w:val="5"/>
        </w:numPr>
        <w:spacing w:after="0" w:before="0" w:line="276" w:lineRule="auto"/>
        <w:ind w:left="232" w:hanging="232"/>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2"/>
          <w:szCs w:val="22"/>
          <w:rtl w:val="0"/>
        </w:rPr>
        <w:t xml:space="preserve">并在设定的模型（统计模型）之下；</w:t>
      </w:r>
    </w:p>
    <w:p w:rsidR="00000000" w:rsidDel="00000000" w:rsidP="00000000" w:rsidRDefault="00000000" w:rsidRPr="00000000" w14:paraId="00000039">
      <w:pPr>
        <w:widowControl w:val="1"/>
        <w:numPr>
          <w:ilvl w:val="0"/>
          <w:numId w:val="5"/>
        </w:numPr>
        <w:spacing w:after="0" w:before="0" w:line="276" w:lineRule="auto"/>
        <w:ind w:left="232" w:hanging="232"/>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2"/>
          <w:szCs w:val="22"/>
          <w:rtl w:val="0"/>
        </w:rPr>
        <w:t xml:space="preserve">对这种数据进行分析（统计分析）；</w:t>
      </w:r>
    </w:p>
    <w:p w:rsidR="00000000" w:rsidDel="00000000" w:rsidP="00000000" w:rsidRDefault="00000000" w:rsidRPr="00000000" w14:paraId="0000003A">
      <w:pPr>
        <w:widowControl w:val="1"/>
        <w:numPr>
          <w:ilvl w:val="0"/>
          <w:numId w:val="5"/>
        </w:numPr>
        <w:spacing w:after="0" w:before="0" w:line="276" w:lineRule="auto"/>
        <w:ind w:left="232" w:hanging="232"/>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2"/>
          <w:szCs w:val="22"/>
          <w:rtl w:val="0"/>
        </w:rPr>
        <w:t xml:space="preserve">以对所研究的问题做出推断（统计推断）。</w:t>
      </w:r>
    </w:p>
    <w:p w:rsidR="00000000" w:rsidDel="00000000" w:rsidP="00000000" w:rsidRDefault="00000000" w:rsidRPr="00000000" w14:paraId="0000003B">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3C">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Fonts w:ascii="Arial Unicode MS" w:cs="Arial Unicode MS" w:eastAsia="Arial Unicode MS" w:hAnsi="Arial Unicode MS"/>
          <w:b w:val="1"/>
          <w:sz w:val="22"/>
          <w:szCs w:val="22"/>
          <w:rtl w:val="0"/>
        </w:rPr>
        <w:t xml:space="preserve">数理统计学应用过程：</w:t>
      </w:r>
    </w:p>
    <w:p w:rsidR="00000000" w:rsidDel="00000000" w:rsidP="00000000" w:rsidRDefault="00000000" w:rsidRPr="00000000" w14:paraId="0000003D">
      <w:pPr>
        <w:widowControl w:val="1"/>
        <w:numPr>
          <w:ilvl w:val="0"/>
          <w:numId w:val="1"/>
        </w:numPr>
        <w:spacing w:after="0" w:before="0" w:line="276" w:lineRule="auto"/>
        <w:ind w:left="232" w:hanging="232"/>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2"/>
          <w:szCs w:val="22"/>
          <w:rtl w:val="0"/>
        </w:rPr>
        <w:t xml:space="preserve">当我们研究一个问题时，首先要通过适当的观察或实验取得必要的数据；</w:t>
      </w:r>
    </w:p>
    <w:p w:rsidR="00000000" w:rsidDel="00000000" w:rsidP="00000000" w:rsidRDefault="00000000" w:rsidRPr="00000000" w14:paraId="0000003E">
      <w:pPr>
        <w:widowControl w:val="1"/>
        <w:numPr>
          <w:ilvl w:val="0"/>
          <w:numId w:val="1"/>
        </w:numPr>
        <w:spacing w:after="0" w:before="0" w:line="276" w:lineRule="auto"/>
        <w:ind w:left="232" w:hanging="232"/>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2"/>
          <w:szCs w:val="22"/>
          <w:rtl w:val="0"/>
        </w:rPr>
        <w:t xml:space="preserve">然后对所得数据进行分析；</w:t>
      </w:r>
    </w:p>
    <w:p w:rsidR="00000000" w:rsidDel="00000000" w:rsidP="00000000" w:rsidRDefault="00000000" w:rsidRPr="00000000" w14:paraId="0000003F">
      <w:pPr>
        <w:widowControl w:val="1"/>
        <w:numPr>
          <w:ilvl w:val="0"/>
          <w:numId w:val="1"/>
        </w:numPr>
        <w:spacing w:after="0" w:before="0" w:line="276" w:lineRule="auto"/>
        <w:ind w:left="232" w:hanging="232"/>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2"/>
          <w:szCs w:val="22"/>
          <w:rtl w:val="0"/>
        </w:rPr>
        <w:t xml:space="preserve">以对所提问问题做出尽可能正确的结论；</w:t>
      </w:r>
    </w:p>
    <w:p w:rsidR="00000000" w:rsidDel="00000000" w:rsidP="00000000" w:rsidRDefault="00000000" w:rsidRPr="00000000" w14:paraId="00000040">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41">
      <w:pPr>
        <w:widowControl w:val="1"/>
        <w:tabs>
          <w:tab w:val="left" w:pos="1150"/>
        </w:tabs>
        <w:spacing w:after="0" w:before="0" w:lineRule="auto"/>
        <w:ind w:firstLine="0"/>
        <w:contextualSpacing w:val="0"/>
        <w:jc w:val="left"/>
        <w:rPr>
          <w:rFonts w:ascii="Helvetica Neue" w:cs="Helvetica Neue" w:eastAsia="Helvetica Neue" w:hAnsi="Helvetica Neue"/>
          <w:smallCaps w:val="1"/>
          <w:color w:val="525252"/>
          <w:sz w:val="20"/>
          <w:szCs w:val="20"/>
          <w:highlight w:val="yellow"/>
        </w:rPr>
      </w:pPr>
      <w:r w:rsidDel="00000000" w:rsidR="00000000" w:rsidRPr="00000000">
        <w:rPr>
          <w:rFonts w:ascii="Helvetica Neue" w:cs="Helvetica Neue" w:eastAsia="Helvetica Neue" w:hAnsi="Helvetica Neue"/>
          <w:smallCaps w:val="1"/>
          <w:color w:val="525252"/>
          <w:sz w:val="20"/>
          <w:szCs w:val="20"/>
          <w:rtl w:val="0"/>
        </w:rPr>
        <w:t xml:space="preserve">&gt; </w:t>
      </w:r>
      <w:r w:rsidDel="00000000" w:rsidR="00000000" w:rsidRPr="00000000">
        <w:rPr>
          <w:rFonts w:ascii="Arial Unicode MS" w:cs="Arial Unicode MS" w:eastAsia="Arial Unicode MS" w:hAnsi="Arial Unicode MS"/>
          <w:smallCaps w:val="1"/>
          <w:color w:val="525252"/>
          <w:sz w:val="20"/>
          <w:szCs w:val="20"/>
          <w:rtl w:val="0"/>
        </w:rPr>
        <w:t xml:space="preserve">摘自《概率论与数理统计》陈希儒</w:t>
      </w:r>
      <w:r w:rsidDel="00000000" w:rsidR="00000000" w:rsidRPr="00000000">
        <w:rPr>
          <w:rtl w:val="0"/>
        </w:rPr>
      </w:r>
    </w:p>
    <w:p w:rsidR="00000000" w:rsidDel="00000000" w:rsidP="00000000" w:rsidRDefault="00000000" w:rsidRPr="00000000" w14:paraId="00000042">
      <w:pPr>
        <w:keepNext w:val="1"/>
        <w:keepLines w:val="1"/>
        <w:widowControl w:val="1"/>
        <w:spacing w:before="540" w:line="276" w:lineRule="auto"/>
        <w:ind w:firstLine="0"/>
        <w:contextualSpacing w:val="0"/>
        <w:jc w:val="left"/>
        <w:rPr>
          <w:rFonts w:ascii="Open Sans" w:cs="Open Sans" w:eastAsia="Open Sans" w:hAnsi="Open Sans"/>
          <w:color w:val="02b3e4"/>
          <w:sz w:val="36"/>
          <w:szCs w:val="36"/>
        </w:rPr>
      </w:pPr>
      <w:bookmarkStart w:colFirst="0" w:colLast="0" w:name="_2et92p0" w:id="21"/>
      <w:bookmarkEnd w:id="21"/>
      <w:r w:rsidDel="00000000" w:rsidR="00000000" w:rsidRPr="00000000">
        <w:rPr>
          <w:rFonts w:ascii="Arimo" w:cs="Arimo" w:eastAsia="Arimo" w:hAnsi="Arimo"/>
          <w:color w:val="02b3e4"/>
          <w:sz w:val="36"/>
          <w:szCs w:val="36"/>
          <w:rtl w:val="0"/>
        </w:rPr>
        <w:t xml:space="preserve">2 </w:t>
      </w:r>
      <w:r w:rsidDel="00000000" w:rsidR="00000000" w:rsidRPr="00000000">
        <w:rPr>
          <w:rFonts w:ascii="Arial Unicode MS" w:cs="Arial Unicode MS" w:eastAsia="Arial Unicode MS" w:hAnsi="Arial Unicode MS"/>
          <w:color w:val="02b3e4"/>
          <w:sz w:val="36"/>
          <w:szCs w:val="36"/>
          <w:rtl w:val="0"/>
        </w:rPr>
        <w:t xml:space="preserve">假设检验</w:t>
      </w:r>
    </w:p>
    <w:p w:rsidR="00000000" w:rsidDel="00000000" w:rsidP="00000000" w:rsidRDefault="00000000" w:rsidRPr="00000000" w14:paraId="00000043">
      <w:pPr>
        <w:keepNext w:val="1"/>
        <w:keepLines w:val="1"/>
        <w:widowControl w:val="1"/>
        <w:spacing w:before="420" w:line="276" w:lineRule="auto"/>
        <w:ind w:firstLine="0"/>
        <w:contextualSpacing w:val="0"/>
        <w:jc w:val="left"/>
        <w:rPr>
          <w:rFonts w:ascii="Arimo" w:cs="Arimo" w:eastAsia="Arimo" w:hAnsi="Arimo"/>
          <w:color w:val="f95c3c"/>
          <w:sz w:val="28"/>
          <w:szCs w:val="28"/>
        </w:rPr>
      </w:pPr>
      <w:bookmarkStart w:colFirst="0" w:colLast="0" w:name="_tyjcwt" w:id="22"/>
      <w:bookmarkEnd w:id="22"/>
      <w:r w:rsidDel="00000000" w:rsidR="00000000" w:rsidRPr="00000000">
        <w:rPr>
          <w:rFonts w:ascii="Arial Unicode MS" w:cs="Arial Unicode MS" w:eastAsia="Arial Unicode MS" w:hAnsi="Arial Unicode MS"/>
          <w:b w:val="1"/>
          <w:color w:val="f95c3c"/>
          <w:sz w:val="28"/>
          <w:szCs w:val="28"/>
          <w:rtl w:val="0"/>
        </w:rPr>
        <w:t xml:space="preserve">2.1 假设检验</w:t>
      </w:r>
      <w:r w:rsidDel="00000000" w:rsidR="00000000" w:rsidRPr="00000000">
        <w:rPr>
          <w:rtl w:val="0"/>
        </w:rPr>
      </w:r>
    </w:p>
    <w:p w:rsidR="00000000" w:rsidDel="00000000" w:rsidP="00000000" w:rsidRDefault="00000000" w:rsidRPr="00000000" w14:paraId="00000044">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Fonts w:ascii="Arial Unicode MS" w:cs="Arial Unicode MS" w:eastAsia="Arial Unicode MS" w:hAnsi="Arial Unicode MS"/>
          <w:sz w:val="22"/>
          <w:szCs w:val="22"/>
          <w:rtl w:val="0"/>
        </w:rPr>
        <w:t xml:space="preserve">设定假设检验：</w:t>
      </w:r>
    </w:p>
    <w:p w:rsidR="00000000" w:rsidDel="00000000" w:rsidP="00000000" w:rsidRDefault="00000000" w:rsidRPr="00000000" w14:paraId="00000045">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46">
      <w:pPr>
        <w:widowControl w:val="1"/>
        <w:numPr>
          <w:ilvl w:val="0"/>
          <w:numId w:val="4"/>
        </w:numPr>
        <w:spacing w:after="0" w:before="0" w:line="276" w:lineRule="auto"/>
        <w:ind w:left="174" w:hanging="174"/>
        <w:jc w:val="left"/>
        <w:rPr>
          <w:rFonts w:ascii="Arimo" w:cs="Arimo" w:eastAsia="Arimo" w:hAnsi="Arimo"/>
        </w:rPr>
      </w:pPr>
      <w:r w:rsidDel="00000000" w:rsidR="00000000" w:rsidRPr="00000000">
        <w:rPr>
          <w:rFonts w:ascii="Arimo" w:cs="Arimo" w:eastAsia="Arimo" w:hAnsi="Arimo"/>
          <w:sz w:val="22"/>
          <w:szCs w:val="22"/>
          <w:rtl w:val="0"/>
        </w:rPr>
        <w:t xml:space="preserve">H0</w:t>
      </w:r>
      <w:r w:rsidDel="00000000" w:rsidR="00000000" w:rsidRPr="00000000">
        <w:rPr>
          <w:rFonts w:ascii="Arial Unicode MS" w:cs="Arial Unicode MS" w:eastAsia="Arial Unicode MS" w:hAnsi="Arial Unicode MS"/>
          <w:sz w:val="22"/>
          <w:szCs w:val="22"/>
          <w:rtl w:val="0"/>
        </w:rPr>
        <w:t xml:space="preserve">零假设（</w:t>
      </w:r>
      <w:r w:rsidDel="00000000" w:rsidR="00000000" w:rsidRPr="00000000">
        <w:rPr>
          <w:rFonts w:ascii="Arimo" w:cs="Arimo" w:eastAsia="Arimo" w:hAnsi="Arimo"/>
          <w:sz w:val="22"/>
          <w:szCs w:val="22"/>
          <w:rtl w:val="0"/>
        </w:rPr>
        <w:t xml:space="preserve">null hypothesis</w:t>
      </w:r>
      <w:r w:rsidDel="00000000" w:rsidR="00000000" w:rsidRPr="00000000">
        <w:rPr>
          <w:rFonts w:ascii="Arial Unicode MS" w:cs="Arial Unicode MS" w:eastAsia="Arial Unicode MS" w:hAnsi="Arial Unicode MS"/>
          <w:sz w:val="22"/>
          <w:szCs w:val="22"/>
          <w:rtl w:val="0"/>
        </w:rPr>
        <w:t xml:space="preserve">）：针对两个测量的现象是没有相关性的，或者是检验的样本和总体之间没有相关性（收集数据之前认为真的条件）。</w:t>
      </w:r>
      <w:r w:rsidDel="00000000" w:rsidR="00000000" w:rsidRPr="00000000">
        <w:rPr>
          <w:rtl w:val="0"/>
        </w:rPr>
      </w:r>
    </w:p>
    <w:p w:rsidR="00000000" w:rsidDel="00000000" w:rsidP="00000000" w:rsidRDefault="00000000" w:rsidRPr="00000000" w14:paraId="00000047">
      <w:pPr>
        <w:widowControl w:val="1"/>
        <w:numPr>
          <w:ilvl w:val="0"/>
          <w:numId w:val="4"/>
        </w:numPr>
        <w:spacing w:after="0" w:before="0" w:line="276" w:lineRule="auto"/>
        <w:ind w:left="174" w:hanging="174"/>
        <w:jc w:val="left"/>
        <w:rPr>
          <w:rFonts w:ascii="Arimo" w:cs="Arimo" w:eastAsia="Arimo" w:hAnsi="Arimo"/>
        </w:rPr>
      </w:pPr>
      <w:r w:rsidDel="00000000" w:rsidR="00000000" w:rsidRPr="00000000">
        <w:rPr>
          <w:rFonts w:ascii="Arimo" w:cs="Arimo" w:eastAsia="Arimo" w:hAnsi="Arimo"/>
          <w:sz w:val="22"/>
          <w:szCs w:val="22"/>
          <w:rtl w:val="0"/>
        </w:rPr>
        <w:t xml:space="preserve">H1</w:t>
      </w:r>
      <w:r w:rsidDel="00000000" w:rsidR="00000000" w:rsidRPr="00000000">
        <w:rPr>
          <w:rFonts w:ascii="Arial Unicode MS" w:cs="Arial Unicode MS" w:eastAsia="Arial Unicode MS" w:hAnsi="Arial Unicode MS"/>
          <w:sz w:val="22"/>
          <w:szCs w:val="22"/>
          <w:rtl w:val="0"/>
        </w:rPr>
        <w:t xml:space="preserve">对立假设（</w:t>
      </w:r>
      <w:r w:rsidDel="00000000" w:rsidR="00000000" w:rsidRPr="00000000">
        <w:rPr>
          <w:rFonts w:ascii="Arimo" w:cs="Arimo" w:eastAsia="Arimo" w:hAnsi="Arimo"/>
          <w:sz w:val="22"/>
          <w:szCs w:val="22"/>
          <w:rtl w:val="0"/>
        </w:rPr>
        <w:t xml:space="preserve">alternative hypothesis</w:t>
      </w:r>
      <w:r w:rsidDel="00000000" w:rsidR="00000000" w:rsidRPr="00000000">
        <w:rPr>
          <w:rFonts w:ascii="Arial Unicode MS" w:cs="Arial Unicode MS" w:eastAsia="Arial Unicode MS" w:hAnsi="Arial Unicode MS"/>
          <w:sz w:val="22"/>
          <w:szCs w:val="22"/>
          <w:rtl w:val="0"/>
        </w:rPr>
        <w:t xml:space="preserve">）：和零假设的内容完全对立的假设（与零假设是竞争且不重合的关系）。</w:t>
      </w:r>
      <w:r w:rsidDel="00000000" w:rsidR="00000000" w:rsidRPr="00000000">
        <w:rPr>
          <w:rtl w:val="0"/>
        </w:rPr>
      </w:r>
    </w:p>
    <w:p w:rsidR="00000000" w:rsidDel="00000000" w:rsidP="00000000" w:rsidRDefault="00000000" w:rsidRPr="00000000" w14:paraId="00000048">
      <w:pPr>
        <w:widowControl w:val="1"/>
        <w:numPr>
          <w:ilvl w:val="0"/>
          <w:numId w:val="4"/>
        </w:numPr>
        <w:spacing w:after="0" w:before="0" w:line="276" w:lineRule="auto"/>
        <w:ind w:left="174" w:hanging="174"/>
        <w:jc w:val="left"/>
        <w:rPr>
          <w:rFonts w:ascii="Arimo" w:cs="Arimo" w:eastAsia="Arimo" w:hAnsi="Arimo"/>
        </w:rPr>
      </w:pPr>
      <w:r w:rsidDel="00000000" w:rsidR="00000000" w:rsidRPr="00000000">
        <w:rPr>
          <w:rFonts w:ascii="Arial Unicode MS" w:cs="Arial Unicode MS" w:eastAsia="Arial Unicode MS" w:hAnsi="Arial Unicode MS"/>
          <w:sz w:val="22"/>
          <w:szCs w:val="22"/>
          <w:rtl w:val="0"/>
        </w:rPr>
        <w:t xml:space="preserve">显著性水平（</w:t>
      </w:r>
      <w:r w:rsidDel="00000000" w:rsidR="00000000" w:rsidRPr="00000000">
        <w:rPr>
          <w:rFonts w:ascii="Arimo" w:cs="Arimo" w:eastAsia="Arimo" w:hAnsi="Arimo"/>
          <w:sz w:val="22"/>
          <w:szCs w:val="22"/>
          <w:rtl w:val="0"/>
        </w:rPr>
        <w:t xml:space="preserve">significance level</w:t>
      </w:r>
      <w:r w:rsidDel="00000000" w:rsidR="00000000" w:rsidRPr="00000000">
        <w:rPr>
          <w:rFonts w:ascii="Arial Unicode MS" w:cs="Arial Unicode MS" w:eastAsia="Arial Unicode MS" w:hAnsi="Arial Unicode MS"/>
          <w:sz w:val="22"/>
          <w:szCs w:val="22"/>
          <w:rtl w:val="0"/>
        </w:rPr>
        <w:t xml:space="preserve">）：零假设为真时，发生不接受零假设的概率，即发生第一类错误的概率，用</w:t>
      </w:r>
      <w:r w:rsidDel="00000000" w:rsidR="00000000" w:rsidRPr="00000000">
        <w:rPr>
          <w:rFonts w:ascii="Arimo" w:cs="Arimo" w:eastAsia="Arimo" w:hAnsi="Arimo"/>
          <w:sz w:val="22"/>
          <w:szCs w:val="22"/>
          <w:rtl w:val="0"/>
        </w:rPr>
        <w:t xml:space="preserve">α</w:t>
      </w:r>
      <w:r w:rsidDel="00000000" w:rsidR="00000000" w:rsidRPr="00000000">
        <w:rPr>
          <w:rFonts w:ascii="Arial Unicode MS" w:cs="Arial Unicode MS" w:eastAsia="Arial Unicode MS" w:hAnsi="Arial Unicode MS"/>
          <w:sz w:val="22"/>
          <w:szCs w:val="22"/>
          <w:rtl w:val="0"/>
        </w:rPr>
        <w:t xml:space="preserve">表示。</w:t>
      </w:r>
      <w:r w:rsidDel="00000000" w:rsidR="00000000" w:rsidRPr="00000000">
        <w:rPr>
          <w:rtl w:val="0"/>
        </w:rPr>
      </w:r>
    </w:p>
    <w:p w:rsidR="00000000" w:rsidDel="00000000" w:rsidP="00000000" w:rsidRDefault="00000000" w:rsidRPr="00000000" w14:paraId="00000049">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4A">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Fonts w:ascii="Arial Unicode MS" w:cs="Arial Unicode MS" w:eastAsia="Arial Unicode MS" w:hAnsi="Arial Unicode MS"/>
          <w:b w:val="1"/>
          <w:sz w:val="22"/>
          <w:szCs w:val="22"/>
          <w:rtl w:val="0"/>
        </w:rPr>
        <w:t xml:space="preserve">Wiki的解释（扩展）：</w:t>
      </w:r>
    </w:p>
    <w:p w:rsidR="00000000" w:rsidDel="00000000" w:rsidP="00000000" w:rsidRDefault="00000000" w:rsidRPr="00000000" w14:paraId="0000004B">
      <w:pPr>
        <w:widowControl w:val="1"/>
        <w:numPr>
          <w:ilvl w:val="0"/>
          <w:numId w:val="3"/>
        </w:numPr>
        <w:spacing w:after="0" w:before="0" w:line="276" w:lineRule="auto"/>
        <w:ind w:left="174" w:hanging="174"/>
        <w:jc w:val="left"/>
        <w:rPr>
          <w:rFonts w:ascii="Open Sans" w:cs="Open Sans" w:eastAsia="Open Sans" w:hAnsi="Open Sans"/>
        </w:rPr>
      </w:pPr>
      <w:r w:rsidDel="00000000" w:rsidR="00000000" w:rsidRPr="00000000">
        <w:rPr>
          <w:rFonts w:ascii="Arial Unicode MS" w:cs="Arial Unicode MS" w:eastAsia="Arial Unicode MS" w:hAnsi="Arial Unicode MS"/>
          <w:sz w:val="22"/>
          <w:szCs w:val="22"/>
          <w:rtl w:val="0"/>
        </w:rPr>
        <w:t xml:space="preserve">在推论统计学中，零假设（英语：null hypothesis，又译虚无假设、原假设，符号：$H_0$）是做统计检验时的一类假设。零假设的内容一般是希望能证明为错误的假设，或者是需要着重考虑的假设。在相关性检验中，一般会取“两者之间无关联”作为零假设，而在独立性检验中，一般会取“两者之间非独立”作为零假设。</w:t>
      </w:r>
    </w:p>
    <w:p w:rsidR="00000000" w:rsidDel="00000000" w:rsidP="00000000" w:rsidRDefault="00000000" w:rsidRPr="00000000" w14:paraId="0000004C">
      <w:pPr>
        <w:widowControl w:val="1"/>
        <w:numPr>
          <w:ilvl w:val="0"/>
          <w:numId w:val="3"/>
        </w:numPr>
        <w:spacing w:after="0" w:before="0" w:line="276" w:lineRule="auto"/>
        <w:ind w:left="174" w:hanging="174"/>
        <w:jc w:val="left"/>
        <w:rPr>
          <w:rFonts w:ascii="Open Sans" w:cs="Open Sans" w:eastAsia="Open Sans" w:hAnsi="Open Sans"/>
        </w:rPr>
      </w:pPr>
      <w:r w:rsidDel="00000000" w:rsidR="00000000" w:rsidRPr="00000000">
        <w:rPr>
          <w:rFonts w:ascii="Arial Unicode MS" w:cs="Arial Unicode MS" w:eastAsia="Arial Unicode MS" w:hAnsi="Arial Unicode MS"/>
          <w:sz w:val="22"/>
          <w:szCs w:val="22"/>
          <w:rtl w:val="0"/>
        </w:rPr>
        <w:t xml:space="preserve">与零假设相对的是备择假设（或对立假设），即希望证明是正确的另一种可能。从数学上来看，零假设和备择假设的地位是相等的，但是在统计学的实际运用中，常常需要强调一类假设为应当或期望实现的假设。如果一个统计检验的结果拒绝零假设（结论不支持零假设），而实际上真实的情况属于零假设，那么称这个检验犯了第一类错误。反之，如果检验结果支持零假设，而实际上真实的情况属于备择假设，那么称这个检验犯了第二类错误。通常的做法是，在保持第一类错误出现的机会在某个特定水平上的时候（即显著性差异值或α值），尽量减少第二类错误出现的概率。</w:t>
      </w:r>
    </w:p>
    <w:p w:rsidR="00000000" w:rsidDel="00000000" w:rsidP="00000000" w:rsidRDefault="00000000" w:rsidRPr="00000000" w14:paraId="0000004D">
      <w:pPr>
        <w:widowControl w:val="1"/>
        <w:numPr>
          <w:ilvl w:val="0"/>
          <w:numId w:val="3"/>
        </w:numPr>
        <w:spacing w:after="0" w:before="0" w:line="276" w:lineRule="auto"/>
        <w:ind w:left="174" w:hanging="174"/>
        <w:jc w:val="left"/>
        <w:rPr>
          <w:rFonts w:ascii="Open Sans" w:cs="Open Sans" w:eastAsia="Open Sans" w:hAnsi="Open Sans"/>
        </w:rPr>
      </w:pPr>
      <w:r w:rsidDel="00000000" w:rsidR="00000000" w:rsidRPr="00000000">
        <w:rPr>
          <w:rFonts w:ascii="Arial Unicode MS" w:cs="Arial Unicode MS" w:eastAsia="Arial Unicode MS" w:hAnsi="Arial Unicode MS"/>
          <w:sz w:val="22"/>
          <w:szCs w:val="22"/>
          <w:rtl w:val="0"/>
        </w:rPr>
        <w:t xml:space="preserve">[/链接/](</w:t>
      </w:r>
      <w:hyperlink r:id="rId10">
        <w:r w:rsidDel="00000000" w:rsidR="00000000" w:rsidRPr="00000000">
          <w:rPr>
            <w:rFonts w:ascii="Open Sans" w:cs="Open Sans" w:eastAsia="Open Sans" w:hAnsi="Open Sans"/>
            <w:color w:val="0000ff"/>
            <w:sz w:val="22"/>
            <w:szCs w:val="22"/>
            <w:u w:val="single"/>
            <w:rtl w:val="0"/>
          </w:rPr>
          <w:t xml:space="preserve">https://zh.wikipedia.org/wiki/零假设</w:t>
        </w:r>
      </w:hyperlink>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04E">
      <w:pPr>
        <w:keepNext w:val="1"/>
        <w:keepLines w:val="1"/>
        <w:widowControl w:val="1"/>
        <w:spacing w:before="420" w:line="276" w:lineRule="auto"/>
        <w:ind w:firstLine="0"/>
        <w:contextualSpacing w:val="0"/>
        <w:jc w:val="left"/>
        <w:rPr>
          <w:rFonts w:ascii="Open Sans" w:cs="Open Sans" w:eastAsia="Open Sans" w:hAnsi="Open Sans"/>
          <w:color w:val="f95c3c"/>
          <w:sz w:val="28"/>
          <w:szCs w:val="28"/>
        </w:rPr>
      </w:pPr>
      <w:bookmarkStart w:colFirst="0" w:colLast="0" w:name="_3dy6vkm" w:id="23"/>
      <w:bookmarkEnd w:id="23"/>
      <w:r w:rsidDel="00000000" w:rsidR="00000000" w:rsidRPr="00000000">
        <w:rPr>
          <w:rFonts w:ascii="Arial Unicode MS" w:cs="Arial Unicode MS" w:eastAsia="Arial Unicode MS" w:hAnsi="Arial Unicode MS"/>
          <w:b w:val="1"/>
          <w:color w:val="f95c3c"/>
          <w:sz w:val="28"/>
          <w:szCs w:val="28"/>
          <w:rtl w:val="0"/>
        </w:rPr>
        <w:t xml:space="preserve">2.2 置信区间</w:t>
      </w:r>
      <w:r w:rsidDel="00000000" w:rsidR="00000000" w:rsidRPr="00000000">
        <w:rPr>
          <w:rtl w:val="0"/>
        </w:rPr>
      </w:r>
    </w:p>
    <w:p w:rsidR="00000000" w:rsidDel="00000000" w:rsidP="00000000" w:rsidRDefault="00000000" w:rsidRPr="00000000" w14:paraId="0000004F">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置信区间：对总体参数的一个区间估计，在一定的置信水平的可信度下该区间内参数值可以被纳入其中范围，范围的上下限由假设检验得出下（如下图），范围与假设检验描述有关。</w:t>
      </w:r>
      <w:r w:rsidDel="00000000" w:rsidR="00000000" w:rsidRPr="00000000">
        <w:drawing>
          <wp:anchor allowOverlap="1" behindDoc="0" distB="152400" distT="152400" distL="152400" distR="152400" hidden="0" layoutInCell="1" locked="0" relativeHeight="0" simplePos="0">
            <wp:simplePos x="0" y="0"/>
            <wp:positionH relativeFrom="column">
              <wp:posOffset>1039494</wp:posOffset>
            </wp:positionH>
            <wp:positionV relativeFrom="paragraph">
              <wp:posOffset>227329</wp:posOffset>
            </wp:positionV>
            <wp:extent cx="4584700" cy="1409700"/>
            <wp:effectExtent b="0" l="0" r="0" t="0"/>
            <wp:wrapTopAndBottom distB="152400" distT="152400"/>
            <wp:docPr id="1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584700" cy="1409700"/>
                    </a:xfrm>
                    <a:prstGeom prst="rect"/>
                    <a:ln/>
                  </pic:spPr>
                </pic:pic>
              </a:graphicData>
            </a:graphic>
          </wp:anchor>
        </w:drawing>
      </w:r>
    </w:p>
    <w:p w:rsidR="00000000" w:rsidDel="00000000" w:rsidP="00000000" w:rsidRDefault="00000000" w:rsidRPr="00000000" w14:paraId="00000050">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置信区间的意义：如果我们重复取样，每次取样后都用这个方法构造置信区间，我们有 95% 的信心说真实值落在此区间内。</w:t>
      </w:r>
    </w:p>
    <w:p w:rsidR="00000000" w:rsidDel="00000000" w:rsidP="00000000" w:rsidRDefault="00000000" w:rsidRPr="00000000" w14:paraId="00000051">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表示方式：（点估计 - 边际误差，点估计+边际误差）</w:t>
      </w:r>
    </w:p>
    <w:p w:rsidR="00000000" w:rsidDel="00000000" w:rsidP="00000000" w:rsidRDefault="00000000" w:rsidRPr="00000000" w14:paraId="00000052">
      <w:pPr>
        <w:widowControl w:val="1"/>
        <w:numPr>
          <w:ilvl w:val="1"/>
          <w:numId w:val="3"/>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边际误差：置信区间宽度的一半，通过对样本估计值的加减，达到置信区间的最终结果。</w:t>
      </w:r>
    </w:p>
    <w:p w:rsidR="00000000" w:rsidDel="00000000" w:rsidP="00000000" w:rsidRDefault="00000000" w:rsidRPr="00000000" w14:paraId="00000053">
      <w:pPr>
        <w:widowControl w:val="1"/>
        <w:numPr>
          <w:ilvl w:val="1"/>
          <w:numId w:val="3"/>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点估计：从样本统计量估计得到的总体参数，因为样本统计量为数轴上某一点值，估计的结果也以一个点的数值表示。</w:t>
      </w:r>
    </w:p>
    <w:p w:rsidR="00000000" w:rsidDel="00000000" w:rsidP="00000000" w:rsidRDefault="00000000" w:rsidRPr="00000000" w14:paraId="00000054">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55">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56">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Fonts w:ascii="Arial Unicode MS" w:cs="Arial Unicode MS" w:eastAsia="Arial Unicode MS" w:hAnsi="Arial Unicode MS"/>
          <w:b w:val="1"/>
          <w:sz w:val="22"/>
          <w:szCs w:val="22"/>
          <w:rtl w:val="0"/>
        </w:rPr>
        <w:t xml:space="preserve">置信水平和置信系数（扩展）：</w:t>
      </w:r>
    </w:p>
    <w:p w:rsidR="00000000" w:rsidDel="00000000" w:rsidP="00000000" w:rsidRDefault="00000000" w:rsidRPr="00000000" w14:paraId="00000057">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Fonts w:ascii="Arial Unicode MS" w:cs="Arial Unicode MS" w:eastAsia="Arial Unicode MS" w:hAnsi="Arial Unicode MS"/>
          <w:sz w:val="22"/>
          <w:szCs w:val="22"/>
          <w:rtl w:val="0"/>
        </w:rPr>
        <w:t xml:space="preserve">置信水平和置信系数的概念是Neyman区间估计理论的基本概念：被估计的参数μ虽然未知，但是是一个常数，没有随机性，而区间[μ1(X), μ2(X)]则是随机的。如果把这个区间估计反复使用多次，则有时它包含μ，有时不包含μ。当次数充分大时，包含μ的频率接近置信系数。因此，一个置信系数为0.95的区间估计[μ1(X), μ2(X)]可以理解为：当把[μ1(X), μ2(X)]使用100次时，平均约有95%次其结果是正确的，即包含了被估计的μ。</w:t>
      </w:r>
    </w:p>
    <w:p w:rsidR="00000000" w:rsidDel="00000000" w:rsidP="00000000" w:rsidRDefault="00000000" w:rsidRPr="00000000" w14:paraId="00000058">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59">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Fonts w:ascii="Arial Unicode MS" w:cs="Arial Unicode MS" w:eastAsia="Arial Unicode MS" w:hAnsi="Arial Unicode MS"/>
          <w:b w:val="1"/>
          <w:sz w:val="22"/>
          <w:szCs w:val="22"/>
          <w:rtl w:val="0"/>
        </w:rPr>
        <w:t xml:space="preserve">P值说明：</w:t>
      </w:r>
    </w:p>
    <w:p w:rsidR="00000000" w:rsidDel="00000000" w:rsidP="00000000" w:rsidRDefault="00000000" w:rsidRPr="00000000" w14:paraId="0000005A">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P值的定义：当零假设为真，真实值落在置信区间的概率。</w:t>
      </w:r>
    </w:p>
    <w:p w:rsidR="00000000" w:rsidDel="00000000" w:rsidP="00000000" w:rsidRDefault="00000000" w:rsidRPr="00000000" w14:paraId="0000005B">
      <w:pPr>
        <w:widowControl w:val="1"/>
        <w:numPr>
          <w:ilvl w:val="1"/>
          <w:numId w:val="3"/>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P值是衡量样本数据和零假设关系的值。</w:t>
      </w:r>
    </w:p>
    <w:p w:rsidR="00000000" w:rsidDel="00000000" w:rsidP="00000000" w:rsidRDefault="00000000" w:rsidRPr="00000000" w14:paraId="0000005C">
      <w:pPr>
        <w:widowControl w:val="1"/>
        <w:numPr>
          <w:ilvl w:val="1"/>
          <w:numId w:val="3"/>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P的取值区间为[0,1]</w:t>
      </w:r>
    </w:p>
    <w:p w:rsidR="00000000" w:rsidDel="00000000" w:rsidP="00000000" w:rsidRDefault="00000000" w:rsidRPr="00000000" w14:paraId="0000005D">
      <w:pPr>
        <w:widowControl w:val="1"/>
        <w:numPr>
          <w:ilvl w:val="1"/>
          <w:numId w:val="3"/>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P值很小（通常是小于等于0.05）说明样本数据有足够证据拒绝零假设，P值大则反之。</w:t>
      </w:r>
    </w:p>
    <w:p w:rsidR="00000000" w:rsidDel="00000000" w:rsidP="00000000" w:rsidRDefault="00000000" w:rsidRPr="00000000" w14:paraId="0000005E">
      <w:pPr>
        <w:widowControl w:val="1"/>
        <w:numPr>
          <w:ilvl w:val="1"/>
          <w:numId w:val="3"/>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[/简单的介绍/](</w:t>
      </w:r>
      <w:hyperlink r:id="rId12">
        <w:r w:rsidDel="00000000" w:rsidR="00000000" w:rsidRPr="00000000">
          <w:rPr>
            <w:rFonts w:ascii="Open Sans" w:cs="Open Sans" w:eastAsia="Open Sans" w:hAnsi="Open Sans"/>
            <w:color w:val="0000ff"/>
            <w:sz w:val="22"/>
            <w:szCs w:val="22"/>
            <w:u w:val="single"/>
            <w:rtl w:val="0"/>
          </w:rPr>
          <w:t xml:space="preserve">https://www.dummies.com/education/math/statistics/what-a-p-value-tells-you-about-statistical-data/</w:t>
        </w:r>
      </w:hyperlink>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05F">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60">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Fonts w:ascii="Arial Unicode MS" w:cs="Arial Unicode MS" w:eastAsia="Arial Unicode MS" w:hAnsi="Arial Unicode MS"/>
          <w:b w:val="1"/>
          <w:sz w:val="22"/>
          <w:szCs w:val="22"/>
          <w:rtl w:val="0"/>
        </w:rPr>
        <w:t xml:space="preserve">关于P值和显著性水平（α）的说明：</w:t>
      </w:r>
    </w:p>
    <w:p w:rsidR="00000000" w:rsidDel="00000000" w:rsidP="00000000" w:rsidRDefault="00000000" w:rsidRPr="00000000" w14:paraId="00000061">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α叫做显著性水平（significance level），是犯第一类错误的概率。</w:t>
      </w:r>
    </w:p>
    <w:p w:rsidR="00000000" w:rsidDel="00000000" w:rsidP="00000000" w:rsidRDefault="00000000" w:rsidRPr="00000000" w14:paraId="00000062">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1-α为置信水平。</w:t>
      </w:r>
    </w:p>
    <w:p w:rsidR="00000000" w:rsidDel="00000000" w:rsidP="00000000" w:rsidRDefault="00000000" w:rsidRPr="00000000" w14:paraId="00000063">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在进行假设检验中使用P值和α（比如0.05）做比较，但含义有区别：</w:t>
      </w:r>
    </w:p>
    <w:p w:rsidR="00000000" w:rsidDel="00000000" w:rsidP="00000000" w:rsidRDefault="00000000" w:rsidRPr="00000000" w14:paraId="00000064">
      <w:pPr>
        <w:widowControl w:val="1"/>
        <w:numPr>
          <w:ilvl w:val="1"/>
          <w:numId w:val="3"/>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α由J.Neyman-E.Pearson提出。需要事先给定原假设H0与备择假设H1。</w:t>
      </w:r>
    </w:p>
    <w:p w:rsidR="00000000" w:rsidDel="00000000" w:rsidP="00000000" w:rsidRDefault="00000000" w:rsidRPr="00000000" w14:paraId="00000065">
      <w:pPr>
        <w:widowControl w:val="1"/>
        <w:numPr>
          <w:ilvl w:val="1"/>
          <w:numId w:val="3"/>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P值由R.A.Fisher提出，为计量落在零假设置信区间的概率。P值为如果零假设为真，观察到统计量落在零假设置信区间的概率，注意这里和备则假设没有关系。</w:t>
      </w:r>
    </w:p>
    <w:p w:rsidR="00000000" w:rsidDel="00000000" w:rsidP="00000000" w:rsidRDefault="00000000" w:rsidRPr="00000000" w14:paraId="00000066">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[/对比参考链接/](</w:t>
      </w:r>
      <w:hyperlink r:id="rId13">
        <w:r w:rsidDel="00000000" w:rsidR="00000000" w:rsidRPr="00000000">
          <w:rPr>
            <w:rFonts w:ascii="Open Sans" w:cs="Open Sans" w:eastAsia="Open Sans" w:hAnsi="Open Sans"/>
            <w:color w:val="0000ff"/>
            <w:sz w:val="22"/>
            <w:szCs w:val="22"/>
            <w:u w:val="single"/>
            <w:rtl w:val="0"/>
          </w:rPr>
          <w:t xml:space="preserve">https://www.zhihu.com/question/21429785</w:t>
        </w:r>
      </w:hyperlink>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067">
      <w:pPr>
        <w:keepNext w:val="1"/>
        <w:keepLines w:val="1"/>
        <w:widowControl w:val="1"/>
        <w:spacing w:before="420" w:line="276" w:lineRule="auto"/>
        <w:ind w:firstLine="0"/>
        <w:contextualSpacing w:val="0"/>
        <w:jc w:val="left"/>
        <w:rPr>
          <w:rFonts w:ascii="Open Sans" w:cs="Open Sans" w:eastAsia="Open Sans" w:hAnsi="Open Sans"/>
          <w:b w:val="1"/>
          <w:color w:val="f95c3c"/>
          <w:sz w:val="28"/>
          <w:szCs w:val="28"/>
        </w:rPr>
      </w:pPr>
      <w:bookmarkStart w:colFirst="0" w:colLast="0" w:name="_1t3h5sf" w:id="24"/>
      <w:bookmarkEnd w:id="24"/>
      <w:r w:rsidDel="00000000" w:rsidR="00000000" w:rsidRPr="00000000">
        <w:rPr>
          <w:rFonts w:ascii="Arial Unicode MS" w:cs="Arial Unicode MS" w:eastAsia="Arial Unicode MS" w:hAnsi="Arial Unicode MS"/>
          <w:b w:val="1"/>
          <w:color w:val="f95c3c"/>
          <w:sz w:val="28"/>
          <w:szCs w:val="28"/>
          <w:rtl w:val="0"/>
        </w:rPr>
        <w:t xml:space="preserve">2.3 单尾检验和双尾检验</w:t>
      </w:r>
    </w:p>
    <w:p w:rsidR="00000000" w:rsidDel="00000000" w:rsidP="00000000" w:rsidRDefault="00000000" w:rsidRPr="00000000" w14:paraId="00000068">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Fonts w:ascii="Arial Unicode MS" w:cs="Arial Unicode MS" w:eastAsia="Arial Unicode MS" w:hAnsi="Arial Unicode MS"/>
          <w:sz w:val="22"/>
          <w:szCs w:val="22"/>
          <w:rtl w:val="0"/>
        </w:rPr>
        <w:t xml:space="preserve">在统计显著性的测试中，单尾检验与双尾检验是根据数据集推断总体参数的两种方法。</w:t>
      </w:r>
    </w:p>
    <w:p w:rsidR="00000000" w:rsidDel="00000000" w:rsidP="00000000" w:rsidRDefault="00000000" w:rsidRPr="00000000" w14:paraId="00000069">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双尾检验适用于估计值可能大于也可能小于（≠）参考值的情况。</w:t>
      </w:r>
    </w:p>
    <w:p w:rsidR="00000000" w:rsidDel="00000000" w:rsidP="00000000" w:rsidRDefault="00000000" w:rsidRPr="00000000" w14:paraId="0000006A">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单位检验适用于估计值只在一个方向超过（要么大于，要么小于）参考值的情况。</w:t>
      </w:r>
    </w:p>
    <w:p w:rsidR="00000000" w:rsidDel="00000000" w:rsidP="00000000" w:rsidRDefault="00000000" w:rsidRPr="00000000" w14:paraId="0000006B">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[/wiki参考资料/](</w:t>
      </w:r>
      <w:hyperlink r:id="rId14">
        <w:r w:rsidDel="00000000" w:rsidR="00000000" w:rsidRPr="00000000">
          <w:rPr>
            <w:rFonts w:ascii="Open Sans" w:cs="Open Sans" w:eastAsia="Open Sans" w:hAnsi="Open Sans"/>
            <w:color w:val="0000ff"/>
            <w:sz w:val="22"/>
            <w:szCs w:val="22"/>
            <w:u w:val="single"/>
            <w:rtl w:val="0"/>
          </w:rPr>
          <w:t xml:space="preserve">https://en.wikipedia.org/wiki/One-_and_two-tailed_tests</w:t>
        </w:r>
      </w:hyperlink>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06C">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6D">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Fonts w:ascii="Arial Unicode MS" w:cs="Arial Unicode MS" w:eastAsia="Arial Unicode MS" w:hAnsi="Arial Unicode MS"/>
          <w:b w:val="1"/>
          <w:sz w:val="22"/>
          <w:szCs w:val="22"/>
          <w:rtl w:val="0"/>
        </w:rPr>
        <w:t xml:space="preserve">单双尾检验：</w:t>
      </w:r>
    </w:p>
    <w:p w:rsidR="00000000" w:rsidDel="00000000" w:rsidP="00000000" w:rsidRDefault="00000000" w:rsidRPr="00000000" w14:paraId="0000006E">
      <w:pPr>
        <w:widowControl w:val="1"/>
        <w:spacing w:after="0" w:before="0" w:line="276" w:lineRule="auto"/>
        <w:ind w:firstLine="0"/>
        <w:contextualSpacing w:val="0"/>
        <w:jc w:val="center"/>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Pr>
        <w:drawing>
          <wp:inline distB="0" distT="0" distL="0" distR="0">
            <wp:extent cx="4829239" cy="3621930"/>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829239" cy="362193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70">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Fonts w:ascii="Arial Unicode MS" w:cs="Arial Unicode MS" w:eastAsia="Arial Unicode MS" w:hAnsi="Arial Unicode MS"/>
          <w:b w:val="1"/>
          <w:sz w:val="22"/>
          <w:szCs w:val="22"/>
          <w:rtl w:val="0"/>
        </w:rPr>
        <w:t xml:space="preserve">单双尾检验和假设检验的关系：</w:t>
      </w:r>
    </w:p>
    <w:p w:rsidR="00000000" w:rsidDel="00000000" w:rsidP="00000000" w:rsidRDefault="00000000" w:rsidRPr="00000000" w14:paraId="00000071">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072">
      <w:pPr>
        <w:widowControl w:val="1"/>
        <w:spacing w:after="0" w:before="0" w:line="276" w:lineRule="auto"/>
        <w:ind w:firstLine="0"/>
        <w:contextualSpacing w:val="0"/>
        <w:jc w:val="center"/>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Pr>
        <w:drawing>
          <wp:inline distB="0" distT="0" distL="0" distR="0">
            <wp:extent cx="4829239" cy="3621929"/>
            <wp:effectExtent b="0" l="0" r="0" t="0"/>
            <wp:docPr id="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829239" cy="362192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074">
      <w:pPr>
        <w:keepNext w:val="1"/>
        <w:keepLines w:val="1"/>
        <w:widowControl w:val="1"/>
        <w:spacing w:before="420" w:line="276" w:lineRule="auto"/>
        <w:ind w:firstLine="0"/>
        <w:contextualSpacing w:val="0"/>
        <w:jc w:val="left"/>
        <w:rPr>
          <w:rFonts w:ascii="Open Sans" w:cs="Open Sans" w:eastAsia="Open Sans" w:hAnsi="Open Sans"/>
          <w:b w:val="1"/>
          <w:color w:val="f95c3c"/>
          <w:sz w:val="28"/>
          <w:szCs w:val="28"/>
        </w:rPr>
      </w:pPr>
      <w:bookmarkStart w:colFirst="0" w:colLast="0" w:name="_4d34og8" w:id="25"/>
      <w:bookmarkEnd w:id="25"/>
      <w:r w:rsidDel="00000000" w:rsidR="00000000" w:rsidRPr="00000000">
        <w:rPr>
          <w:rFonts w:ascii="Arial Unicode MS" w:cs="Arial Unicode MS" w:eastAsia="Arial Unicode MS" w:hAnsi="Arial Unicode MS"/>
          <w:b w:val="1"/>
          <w:color w:val="f95c3c"/>
          <w:sz w:val="28"/>
          <w:szCs w:val="28"/>
          <w:rtl w:val="0"/>
        </w:rPr>
        <w:t xml:space="preserve">2.4 如何判断假设检验</w:t>
      </w:r>
    </w:p>
    <w:p w:rsidR="00000000" w:rsidDel="00000000" w:rsidP="00000000" w:rsidRDefault="00000000" w:rsidRPr="00000000" w14:paraId="00000075">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Fonts w:ascii="Arial Unicode MS" w:cs="Arial Unicode MS" w:eastAsia="Arial Unicode MS" w:hAnsi="Arial Unicode MS"/>
          <w:b w:val="1"/>
          <w:sz w:val="22"/>
          <w:szCs w:val="22"/>
          <w:rtl w:val="0"/>
        </w:rPr>
        <w:t xml:space="preserve">临界值检验：</w:t>
      </w:r>
    </w:p>
    <w:p w:rsidR="00000000" w:rsidDel="00000000" w:rsidP="00000000" w:rsidRDefault="00000000" w:rsidRPr="00000000" w14:paraId="00000076">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利用显著性水平确定临界值（查表）以及拒绝法则。</w:t>
      </w:r>
    </w:p>
    <w:p w:rsidR="00000000" w:rsidDel="00000000" w:rsidP="00000000" w:rsidRDefault="00000000" w:rsidRPr="00000000" w14:paraId="00000077">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利用检验统计量的值及拒绝法则确定是否拒绝零假设。</w:t>
      </w:r>
    </w:p>
    <w:p w:rsidR="00000000" w:rsidDel="00000000" w:rsidP="00000000" w:rsidRDefault="00000000" w:rsidRPr="00000000" w14:paraId="00000078">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79">
      <w:pPr>
        <w:widowControl w:val="1"/>
        <w:spacing w:after="0" w:before="0" w:line="276" w:lineRule="auto"/>
        <w:ind w:firstLine="0"/>
        <w:contextualSpacing w:val="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0" distT="0" distL="0" distR="0">
            <wp:extent cx="4775200" cy="1371600"/>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775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7B">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Fonts w:ascii="Arial Unicode MS" w:cs="Arial Unicode MS" w:eastAsia="Arial Unicode MS" w:hAnsi="Arial Unicode MS"/>
          <w:b w:val="1"/>
          <w:sz w:val="22"/>
          <w:szCs w:val="22"/>
          <w:rtl w:val="0"/>
        </w:rPr>
        <w:t xml:space="preserve">P值检验：</w:t>
      </w:r>
    </w:p>
    <w:p w:rsidR="00000000" w:rsidDel="00000000" w:rsidP="00000000" w:rsidRDefault="00000000" w:rsidRPr="00000000" w14:paraId="0000007C">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利用检验统计量的值计算P值。</w:t>
      </w:r>
    </w:p>
    <w:p w:rsidR="00000000" w:rsidDel="00000000" w:rsidP="00000000" w:rsidRDefault="00000000" w:rsidRPr="00000000" w14:paraId="0000007D">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如果P值小于等于显著性水平，则拒绝零假设。</w:t>
      </w:r>
    </w:p>
    <w:p w:rsidR="00000000" w:rsidDel="00000000" w:rsidP="00000000" w:rsidRDefault="00000000" w:rsidRPr="00000000" w14:paraId="0000007E">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7F">
      <w:pPr>
        <w:widowControl w:val="1"/>
        <w:spacing w:after="0" w:before="0" w:line="276" w:lineRule="auto"/>
        <w:ind w:firstLine="0"/>
        <w:contextualSpacing w:val="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0" distT="0" distL="0" distR="0">
            <wp:extent cx="3937000" cy="2908300"/>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937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1">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2">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Fonts w:ascii="Arial Unicode MS" w:cs="Arial Unicode MS" w:eastAsia="Arial Unicode MS" w:hAnsi="Arial Unicode MS"/>
          <w:b w:val="1"/>
          <w:sz w:val="22"/>
          <w:szCs w:val="22"/>
          <w:rtl w:val="0"/>
        </w:rPr>
        <w:t xml:space="preserve">P值的计算：</w:t>
      </w:r>
    </w:p>
    <w:p w:rsidR="00000000" w:rsidDel="00000000" w:rsidP="00000000" w:rsidRDefault="00000000" w:rsidRPr="00000000" w14:paraId="00000083">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Fonts w:ascii="Arial Unicode MS" w:cs="Arial Unicode MS" w:eastAsia="Arial Unicode MS" w:hAnsi="Arial Unicode MS"/>
          <w:sz w:val="22"/>
          <w:szCs w:val="22"/>
          <w:rtl w:val="0"/>
        </w:rPr>
        <w:t xml:space="preserve">[/P值的计算(Chi Squre之后查表）/]</w:t>
      </w:r>
      <w:r w:rsidDel="00000000" w:rsidR="00000000" w:rsidRPr="00000000">
        <w:rPr>
          <w:rFonts w:ascii="Open Sans" w:cs="Open Sans" w:eastAsia="Open Sans" w:hAnsi="Open Sans"/>
          <w:b w:val="1"/>
          <w:sz w:val="22"/>
          <w:szCs w:val="22"/>
          <w:rtl w:val="0"/>
        </w:rPr>
        <w:t xml:space="preserve">(</w:t>
      </w:r>
      <w:hyperlink r:id="rId19">
        <w:r w:rsidDel="00000000" w:rsidR="00000000" w:rsidRPr="00000000">
          <w:rPr>
            <w:rFonts w:ascii="Open Sans" w:cs="Open Sans" w:eastAsia="Open Sans" w:hAnsi="Open Sans"/>
            <w:b w:val="1"/>
            <w:color w:val="0000ff"/>
            <w:sz w:val="22"/>
            <w:szCs w:val="22"/>
            <w:u w:val="single"/>
            <w:rtl w:val="0"/>
          </w:rPr>
          <w:t xml:space="preserve">https://www.wikihow.com/Calculate-P-Value</w:t>
        </w:r>
      </w:hyperlink>
      <w:r w:rsidDel="00000000" w:rsidR="00000000" w:rsidRPr="00000000">
        <w:rPr>
          <w:rFonts w:ascii="Open Sans" w:cs="Open Sans" w:eastAsia="Open Sans" w:hAnsi="Open Sans"/>
          <w:b w:val="1"/>
          <w:sz w:val="22"/>
          <w:szCs w:val="22"/>
          <w:rtl w:val="0"/>
        </w:rPr>
        <w:t xml:space="preserve">)</w:t>
      </w:r>
    </w:p>
    <w:p w:rsidR="00000000" w:rsidDel="00000000" w:rsidP="00000000" w:rsidRDefault="00000000" w:rsidRPr="00000000" w14:paraId="00000084">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5">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6">
      <w:pPr>
        <w:keepNext w:val="1"/>
        <w:keepLines w:val="1"/>
        <w:widowControl w:val="1"/>
        <w:spacing w:before="540" w:line="276" w:lineRule="auto"/>
        <w:ind w:firstLine="0"/>
        <w:contextualSpacing w:val="0"/>
        <w:jc w:val="left"/>
        <w:rPr>
          <w:rFonts w:ascii="Open Sans" w:cs="Open Sans" w:eastAsia="Open Sans" w:hAnsi="Open Sans"/>
          <w:color w:val="02b3e4"/>
          <w:sz w:val="36"/>
          <w:szCs w:val="36"/>
        </w:rPr>
      </w:pPr>
      <w:bookmarkStart w:colFirst="0" w:colLast="0" w:name="_2s8eyo1" w:id="26"/>
      <w:bookmarkEnd w:id="26"/>
      <w:r w:rsidDel="00000000" w:rsidR="00000000" w:rsidRPr="00000000">
        <w:rPr>
          <w:rFonts w:ascii="Arial Unicode MS" w:cs="Arial Unicode MS" w:eastAsia="Arial Unicode MS" w:hAnsi="Arial Unicode MS"/>
          <w:color w:val="02b3e4"/>
          <w:sz w:val="36"/>
          <w:szCs w:val="36"/>
          <w:rtl w:val="0"/>
        </w:rPr>
        <w:t xml:space="preserve">3 统计学检验方法</w:t>
      </w:r>
    </w:p>
    <w:p w:rsidR="00000000" w:rsidDel="00000000" w:rsidP="00000000" w:rsidRDefault="00000000" w:rsidRPr="00000000" w14:paraId="00000087">
      <w:pPr>
        <w:keepNext w:val="1"/>
        <w:keepLines w:val="1"/>
        <w:widowControl w:val="1"/>
        <w:spacing w:before="420" w:line="276" w:lineRule="auto"/>
        <w:ind w:firstLine="0"/>
        <w:contextualSpacing w:val="0"/>
        <w:jc w:val="left"/>
        <w:rPr>
          <w:rFonts w:ascii="Open Sans" w:cs="Open Sans" w:eastAsia="Open Sans" w:hAnsi="Open Sans"/>
          <w:b w:val="1"/>
          <w:color w:val="f95c3c"/>
          <w:sz w:val="28"/>
          <w:szCs w:val="28"/>
        </w:rPr>
      </w:pPr>
      <w:bookmarkStart w:colFirst="0" w:colLast="0" w:name="_17dp8vu" w:id="27"/>
      <w:bookmarkEnd w:id="27"/>
      <w:r w:rsidDel="00000000" w:rsidR="00000000" w:rsidRPr="00000000">
        <w:rPr>
          <w:rFonts w:ascii="Arial Unicode MS" w:cs="Arial Unicode MS" w:eastAsia="Arial Unicode MS" w:hAnsi="Arial Unicode MS"/>
          <w:b w:val="1"/>
          <w:color w:val="f95c3c"/>
          <w:sz w:val="28"/>
          <w:szCs w:val="28"/>
          <w:rtl w:val="0"/>
        </w:rPr>
        <w:t xml:space="preserve">3.1 T检验与Z检验</w:t>
      </w:r>
    </w:p>
    <w:p w:rsidR="00000000" w:rsidDel="00000000" w:rsidP="00000000" w:rsidRDefault="00000000" w:rsidRPr="00000000" w14:paraId="00000088">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9">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Fonts w:ascii="Arial Unicode MS" w:cs="Arial Unicode MS" w:eastAsia="Arial Unicode MS" w:hAnsi="Arial Unicode MS"/>
          <w:b w:val="1"/>
          <w:sz w:val="22"/>
          <w:szCs w:val="22"/>
          <w:rtl w:val="0"/>
        </w:rPr>
        <w:t xml:space="preserve">Z检验与单样本T检验的区别：</w:t>
      </w:r>
    </w:p>
    <w:p w:rsidR="00000000" w:rsidDel="00000000" w:rsidP="00000000" w:rsidRDefault="00000000" w:rsidRPr="00000000" w14:paraId="0000008A">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选择：</w:t>
      </w:r>
    </w:p>
    <w:p w:rsidR="00000000" w:rsidDel="00000000" w:rsidP="00000000" w:rsidRDefault="00000000" w:rsidRPr="00000000" w14:paraId="0000008B">
      <w:pPr>
        <w:widowControl w:val="1"/>
        <w:numPr>
          <w:ilvl w:val="1"/>
          <w:numId w:val="3"/>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Z测试是在知道总体方差的情况下，对两组数据做对比的测试方法。（例子：For example, the manager of a candy manufacturer wants to know whether the mean weight of a batch of candy boxes is equal to the target value of 10 ounces. From historical data, they know that the filling machine has a standard deviation of 0.5 ounces, so they use this value as the population standard deviation in a 1-sample Z-test.）</w:t>
      </w:r>
    </w:p>
    <w:p w:rsidR="00000000" w:rsidDel="00000000" w:rsidP="00000000" w:rsidRDefault="00000000" w:rsidRPr="00000000" w14:paraId="0000008C">
      <w:pPr>
        <w:widowControl w:val="1"/>
        <w:numPr>
          <w:ilvl w:val="1"/>
          <w:numId w:val="3"/>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T测试是在不知道总体方差的情况下，对两组数据做对比的测试方法。</w:t>
      </w:r>
    </w:p>
    <w:p w:rsidR="00000000" w:rsidDel="00000000" w:rsidP="00000000" w:rsidRDefault="00000000" w:rsidRPr="00000000" w14:paraId="0000008D">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假设前提：</w:t>
      </w:r>
    </w:p>
    <w:p w:rsidR="00000000" w:rsidDel="00000000" w:rsidP="00000000" w:rsidRDefault="00000000" w:rsidRPr="00000000" w14:paraId="0000008E">
      <w:pPr>
        <w:widowControl w:val="1"/>
        <w:numPr>
          <w:ilvl w:val="1"/>
          <w:numId w:val="3"/>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单样本Z检验与单样本T检验的假设条件相同。</w:t>
      </w:r>
    </w:p>
    <w:p w:rsidR="00000000" w:rsidDel="00000000" w:rsidP="00000000" w:rsidRDefault="00000000" w:rsidRPr="00000000" w14:paraId="0000008F">
      <w:pPr>
        <w:widowControl w:val="1"/>
        <w:numPr>
          <w:ilvl w:val="1"/>
          <w:numId w:val="3"/>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配对样本T检验和独立样本T检验的条件各有不同。</w:t>
      </w:r>
    </w:p>
    <w:p w:rsidR="00000000" w:rsidDel="00000000" w:rsidP="00000000" w:rsidRDefault="00000000" w:rsidRPr="00000000" w14:paraId="00000090">
      <w:pPr>
        <w:widowControl w:val="1"/>
        <w:numPr>
          <w:ilvl w:val="1"/>
          <w:numId w:val="3"/>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[/检验假设说明/](</w:t>
      </w:r>
      <w:hyperlink r:id="rId20">
        <w:r w:rsidDel="00000000" w:rsidR="00000000" w:rsidRPr="00000000">
          <w:rPr>
            <w:rFonts w:ascii="Open Sans" w:cs="Open Sans" w:eastAsia="Open Sans" w:hAnsi="Open Sans"/>
            <w:color w:val="0000ff"/>
            <w:sz w:val="22"/>
            <w:szCs w:val="22"/>
            <w:u w:val="single"/>
            <w:rtl w:val="0"/>
          </w:rPr>
          <w:t xml:space="preserve">http://www.psychology.emory.edu/clinical/bliwise/Tutorials/TOM/meanstests/assump.htm</w:t>
        </w:r>
      </w:hyperlink>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091">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使用Z检验的前提：</w:t>
      </w:r>
    </w:p>
    <w:p w:rsidR="00000000" w:rsidDel="00000000" w:rsidP="00000000" w:rsidRDefault="00000000" w:rsidRPr="00000000" w14:paraId="00000092">
      <w:pPr>
        <w:widowControl w:val="1"/>
        <w:numPr>
          <w:ilvl w:val="1"/>
          <w:numId w:val="3"/>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知道总体参数</w:t>
      </w:r>
    </w:p>
    <w:p w:rsidR="00000000" w:rsidDel="00000000" w:rsidP="00000000" w:rsidRDefault="00000000" w:rsidRPr="00000000" w14:paraId="00000093">
      <w:pPr>
        <w:widowControl w:val="1"/>
        <w:numPr>
          <w:ilvl w:val="1"/>
          <w:numId w:val="3"/>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知道总体标准差（当样本大于30时，可使用样本统计值代替总体标准差）</w:t>
      </w:r>
    </w:p>
    <w:p w:rsidR="00000000" w:rsidDel="00000000" w:rsidP="00000000" w:rsidRDefault="00000000" w:rsidRPr="00000000" w14:paraId="00000094">
      <w:pPr>
        <w:widowControl w:val="1"/>
        <w:numPr>
          <w:ilvl w:val="1"/>
          <w:numId w:val="3"/>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总体分布为正态分布（根据中心极限定理，样本均值的抽样分布符合正态分布。）</w:t>
      </w:r>
    </w:p>
    <w:p w:rsidR="00000000" w:rsidDel="00000000" w:rsidP="00000000" w:rsidRDefault="00000000" w:rsidRPr="00000000" w14:paraId="00000095">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使用T检验的前提：</w:t>
      </w:r>
    </w:p>
    <w:p w:rsidR="00000000" w:rsidDel="00000000" w:rsidP="00000000" w:rsidRDefault="00000000" w:rsidRPr="00000000" w14:paraId="00000096">
      <w:pPr>
        <w:widowControl w:val="1"/>
        <w:numPr>
          <w:ilvl w:val="1"/>
          <w:numId w:val="3"/>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单样本T检验知道总体参数（双样本不要求）</w:t>
      </w:r>
    </w:p>
    <w:p w:rsidR="00000000" w:rsidDel="00000000" w:rsidP="00000000" w:rsidRDefault="00000000" w:rsidRPr="00000000" w14:paraId="00000097">
      <w:pPr>
        <w:widowControl w:val="1"/>
        <w:numPr>
          <w:ilvl w:val="1"/>
          <w:numId w:val="3"/>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不知道总体标准差（当样本小于30时，不能用样本统计量代替总体标准差）</w:t>
      </w:r>
    </w:p>
    <w:p w:rsidR="00000000" w:rsidDel="00000000" w:rsidP="00000000" w:rsidRDefault="00000000" w:rsidRPr="00000000" w14:paraId="00000098">
      <w:pPr>
        <w:widowControl w:val="1"/>
        <w:numPr>
          <w:ilvl w:val="1"/>
          <w:numId w:val="3"/>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样本分布为T分布（当样本数量很大时，接近正态分布。T检验不要求知道总体分布。）</w:t>
      </w:r>
    </w:p>
    <w:p w:rsidR="00000000" w:rsidDel="00000000" w:rsidP="00000000" w:rsidRDefault="00000000" w:rsidRPr="00000000" w14:paraId="00000099">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简化判断：样本数大于30使用Z检验（总体参数和总体标准差可由样本近似得出），小于30使用T检验。</w:t>
      </w:r>
    </w:p>
    <w:p w:rsidR="00000000" w:rsidDel="00000000" w:rsidP="00000000" w:rsidRDefault="00000000" w:rsidRPr="00000000" w14:paraId="0000009A">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9B">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Fonts w:ascii="Arial Unicode MS" w:cs="Arial Unicode MS" w:eastAsia="Arial Unicode MS" w:hAnsi="Arial Unicode MS"/>
          <w:b w:val="1"/>
          <w:sz w:val="22"/>
          <w:szCs w:val="22"/>
          <w:rtl w:val="0"/>
        </w:rPr>
        <w:t xml:space="preserve">T检验：</w:t>
      </w:r>
    </w:p>
    <w:p w:rsidR="00000000" w:rsidDel="00000000" w:rsidP="00000000" w:rsidRDefault="00000000" w:rsidRPr="00000000" w14:paraId="0000009C">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单样本T检验：在已知总体平均数的前提下，对样本进行检验。</w:t>
      </w:r>
    </w:p>
    <w:p w:rsidR="00000000" w:rsidDel="00000000" w:rsidP="00000000" w:rsidRDefault="00000000" w:rsidRPr="00000000" w14:paraId="0000009D">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配对样本T检验：2个存在相依关系样本的检验。</w:t>
      </w:r>
    </w:p>
    <w:p w:rsidR="00000000" w:rsidDel="00000000" w:rsidP="00000000" w:rsidRDefault="00000000" w:rsidRPr="00000000" w14:paraId="0000009E">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独立样本T检验：2个不存在相依关系样本的检验。</w:t>
      </w:r>
    </w:p>
    <w:p w:rsidR="00000000" w:rsidDel="00000000" w:rsidP="00000000" w:rsidRDefault="00000000" w:rsidRPr="00000000" w14:paraId="0000009F">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A0">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Fonts w:ascii="Arial Unicode MS" w:cs="Arial Unicode MS" w:eastAsia="Arial Unicode MS" w:hAnsi="Arial Unicode MS"/>
          <w:b w:val="1"/>
          <w:sz w:val="22"/>
          <w:szCs w:val="22"/>
          <w:rtl w:val="0"/>
        </w:rPr>
        <w:t xml:space="preserve">Z检验与T检验的关系：</w:t>
      </w:r>
    </w:p>
    <w:p w:rsidR="00000000" w:rsidDel="00000000" w:rsidP="00000000" w:rsidRDefault="00000000" w:rsidRPr="00000000" w14:paraId="000000A1">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A2">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A3">
      <w:pPr>
        <w:widowControl w:val="1"/>
        <w:spacing w:after="0" w:before="0" w:line="276" w:lineRule="auto"/>
        <w:ind w:firstLine="0"/>
        <w:contextualSpacing w:val="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0" distT="0" distL="0" distR="0">
            <wp:extent cx="5276850" cy="2082800"/>
            <wp:effectExtent b="0" l="0" r="0" t="0"/>
            <wp:docPr id="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2768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[/原文链接/](</w:t>
      </w:r>
      <w:hyperlink r:id="rId22">
        <w:r w:rsidDel="00000000" w:rsidR="00000000" w:rsidRPr="00000000">
          <w:rPr>
            <w:rFonts w:ascii="Open Sans" w:cs="Open Sans" w:eastAsia="Open Sans" w:hAnsi="Open Sans"/>
            <w:color w:val="0000ff"/>
            <w:sz w:val="22"/>
            <w:szCs w:val="22"/>
            <w:u w:val="single"/>
            <w:rtl w:val="0"/>
          </w:rPr>
          <w:t xml:space="preserve">https://keydifferences.com/difference-between-t-test-and-z-test.html</w:t>
        </w:r>
      </w:hyperlink>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0A5">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Open Sans" w:cs="Open Sans" w:eastAsia="Open Sans" w:hAnsi="Open Sans"/>
          <w:sz w:val="22"/>
          <w:szCs w:val="22"/>
          <w:rtl w:val="0"/>
        </w:rPr>
        <w:t xml:space="preserve">[/What is a Ztest/](</w:t>
      </w:r>
      <w:hyperlink r:id="rId23">
        <w:r w:rsidDel="00000000" w:rsidR="00000000" w:rsidRPr="00000000">
          <w:rPr>
            <w:rFonts w:ascii="Open Sans" w:cs="Open Sans" w:eastAsia="Open Sans" w:hAnsi="Open Sans"/>
            <w:color w:val="0000ff"/>
            <w:sz w:val="22"/>
            <w:szCs w:val="22"/>
            <w:u w:val="single"/>
            <w:rtl w:val="0"/>
          </w:rPr>
          <w:t xml:space="preserve">http://support.minitab.com/en-us/minitab/17/topic-library/basic-statistics-and-graphs/hypothesis-tests/tests-of-means/what-is-a-z-test/</w:t>
        </w:r>
      </w:hyperlink>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0A6">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Open Sans" w:cs="Open Sans" w:eastAsia="Open Sans" w:hAnsi="Open Sans"/>
          <w:sz w:val="22"/>
          <w:szCs w:val="22"/>
          <w:rtl w:val="0"/>
        </w:rPr>
        <w:t xml:space="preserve">[/What is a Ttest/](</w:t>
      </w:r>
      <w:hyperlink r:id="rId24">
        <w:r w:rsidDel="00000000" w:rsidR="00000000" w:rsidRPr="00000000">
          <w:rPr>
            <w:rFonts w:ascii="Open Sans" w:cs="Open Sans" w:eastAsia="Open Sans" w:hAnsi="Open Sans"/>
            <w:color w:val="0000ff"/>
            <w:sz w:val="22"/>
            <w:szCs w:val="22"/>
            <w:u w:val="single"/>
            <w:rtl w:val="0"/>
          </w:rPr>
          <w:t xml:space="preserve">http://support.minitab.com/en-us/minitab/17/topic-library/basic-statistics-and-graphs/hypothesis-tests/tests-of-means/types-of-t-tests/</w:t>
        </w:r>
      </w:hyperlink>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0A7">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A8">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Fonts w:ascii="Arial Unicode MS" w:cs="Arial Unicode MS" w:eastAsia="Arial Unicode MS" w:hAnsi="Arial Unicode MS"/>
          <w:b w:val="1"/>
          <w:sz w:val="22"/>
          <w:szCs w:val="22"/>
          <w:rtl w:val="0"/>
        </w:rPr>
        <w:t xml:space="preserve">Z值计算公式：</w:t>
      </w:r>
    </w:p>
    <w:p w:rsidR="00000000" w:rsidDel="00000000" w:rsidP="00000000" w:rsidRDefault="00000000" w:rsidRPr="00000000" w14:paraId="000000A9">
      <w:pPr>
        <w:widowControl w:val="1"/>
        <w:spacing w:after="0" w:before="0" w:line="276" w:lineRule="auto"/>
        <w:ind w:firstLine="0"/>
        <w:contextualSpacing w:val="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0" distT="0" distL="0" distR="0">
            <wp:extent cx="4915965" cy="2523009"/>
            <wp:effectExtent b="0" l="0" r="0" t="0"/>
            <wp:docPr id="9"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915965" cy="252300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Fonts w:ascii="Arial Unicode MS" w:cs="Arial Unicode MS" w:eastAsia="Arial Unicode MS" w:hAnsi="Arial Unicode MS"/>
          <w:b w:val="1"/>
          <w:sz w:val="22"/>
          <w:szCs w:val="22"/>
          <w:rtl w:val="0"/>
        </w:rPr>
        <w:t xml:space="preserve">T值计算公式：</w:t>
      </w:r>
    </w:p>
    <w:p w:rsidR="00000000" w:rsidDel="00000000" w:rsidP="00000000" w:rsidRDefault="00000000" w:rsidRPr="00000000" w14:paraId="000000AB">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AC">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[/wikipedia/](</w:t>
      </w:r>
      <w:hyperlink r:id="rId26">
        <w:r w:rsidDel="00000000" w:rsidR="00000000" w:rsidRPr="00000000">
          <w:rPr>
            <w:rFonts w:ascii="Open Sans" w:cs="Open Sans" w:eastAsia="Open Sans" w:hAnsi="Open Sans"/>
            <w:color w:val="0000ff"/>
            <w:sz w:val="22"/>
            <w:szCs w:val="22"/>
            <w:u w:val="single"/>
            <w:rtl w:val="0"/>
          </w:rPr>
          <w:t xml:space="preserve">https://en.wikipedia.org/wiki/Student%27s_t-test</w:t>
        </w:r>
      </w:hyperlink>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0AD">
      <w:pPr>
        <w:widowControl w:val="1"/>
        <w:spacing w:after="0" w:before="0" w:line="276" w:lineRule="auto"/>
        <w:ind w:firstLine="0"/>
        <w:contextualSpacing w:val="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0" distT="0" distL="0" distR="0">
            <wp:extent cx="5276850" cy="2413000"/>
            <wp:effectExtent b="0" l="0" r="0" t="0"/>
            <wp:docPr id="1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276850" cy="2413000"/>
                    </a:xfrm>
                    <a:prstGeom prst="rect"/>
                    <a:ln/>
                  </pic:spPr>
                </pic:pic>
              </a:graphicData>
            </a:graphic>
          </wp:inline>
        </w:drawing>
      </w:r>
      <w:r w:rsidDel="00000000" w:rsidR="00000000" w:rsidRPr="00000000">
        <w:rPr>
          <w:rFonts w:ascii="Open Sans" w:cs="Open Sans" w:eastAsia="Open Sans" w:hAnsi="Open Sans"/>
          <w:sz w:val="22"/>
          <w:szCs w:val="22"/>
        </w:rPr>
        <w:drawing>
          <wp:inline distB="0" distT="0" distL="0" distR="0">
            <wp:extent cx="5276850" cy="2501900"/>
            <wp:effectExtent b="0" l="0" r="0" t="0"/>
            <wp:docPr id="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2768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1"/>
        <w:spacing w:after="0" w:before="0" w:line="276" w:lineRule="auto"/>
        <w:ind w:firstLine="0"/>
        <w:contextualSpacing w:val="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0" distT="0" distL="0" distR="0">
            <wp:extent cx="5276850" cy="3975100"/>
            <wp:effectExtent b="0" l="0" r="0" t="0"/>
            <wp:docPr id="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2768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1"/>
        <w:keepLines w:val="1"/>
        <w:widowControl w:val="1"/>
        <w:spacing w:before="420" w:line="276" w:lineRule="auto"/>
        <w:ind w:firstLine="0"/>
        <w:contextualSpacing w:val="0"/>
        <w:jc w:val="left"/>
        <w:rPr>
          <w:rFonts w:ascii="Open Sans" w:cs="Open Sans" w:eastAsia="Open Sans" w:hAnsi="Open Sans"/>
          <w:b w:val="1"/>
          <w:color w:val="f95c3c"/>
          <w:sz w:val="28"/>
          <w:szCs w:val="28"/>
        </w:rPr>
      </w:pPr>
      <w:bookmarkStart w:colFirst="0" w:colLast="0" w:name="_3rdcrjn" w:id="28"/>
      <w:bookmarkEnd w:id="28"/>
      <w:r w:rsidDel="00000000" w:rsidR="00000000" w:rsidRPr="00000000">
        <w:rPr>
          <w:rFonts w:ascii="Arial Unicode MS" w:cs="Arial Unicode MS" w:eastAsia="Arial Unicode MS" w:hAnsi="Arial Unicode MS"/>
          <w:b w:val="1"/>
          <w:color w:val="f95c3c"/>
          <w:sz w:val="28"/>
          <w:szCs w:val="28"/>
          <w:rtl w:val="0"/>
        </w:rPr>
        <w:t xml:space="preserve">3.2 中心极限定律</w:t>
      </w:r>
    </w:p>
    <w:p w:rsidR="00000000" w:rsidDel="00000000" w:rsidP="00000000" w:rsidRDefault="00000000" w:rsidRPr="00000000" w14:paraId="000000B0">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B1">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Fonts w:ascii="Arial Unicode MS" w:cs="Arial Unicode MS" w:eastAsia="Arial Unicode MS" w:hAnsi="Arial Unicode MS"/>
          <w:sz w:val="22"/>
          <w:szCs w:val="22"/>
          <w:rtl w:val="0"/>
        </w:rPr>
        <w:t xml:space="preserve">中心极限定理：在适当的条件下，大量相互独立随机变量的均值经适当标准化后依分布收敛于正态分布。这组定理是数理统计学和误差分析的理论基础，指出了大量随机变量之和近似服从正态分布的条件。</w:t>
      </w:r>
    </w:p>
    <w:p w:rsidR="00000000" w:rsidDel="00000000" w:rsidP="00000000" w:rsidRDefault="00000000" w:rsidRPr="00000000" w14:paraId="000000B2">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B3">
      <w:pPr>
        <w:widowControl w:val="1"/>
        <w:tabs>
          <w:tab w:val="left" w:pos="1150"/>
        </w:tabs>
        <w:spacing w:after="0" w:before="0" w:lineRule="auto"/>
        <w:ind w:firstLine="0"/>
        <w:contextualSpacing w:val="0"/>
        <w:jc w:val="left"/>
        <w:rPr>
          <w:rFonts w:ascii="Helvetica Neue" w:cs="Helvetica Neue" w:eastAsia="Helvetica Neue" w:hAnsi="Helvetica Neue"/>
          <w:smallCaps w:val="1"/>
          <w:color w:val="525252"/>
          <w:sz w:val="20"/>
          <w:szCs w:val="20"/>
        </w:rPr>
      </w:pPr>
      <w:r w:rsidDel="00000000" w:rsidR="00000000" w:rsidRPr="00000000">
        <w:rPr>
          <w:rFonts w:ascii="Helvetica Neue" w:cs="Helvetica Neue" w:eastAsia="Helvetica Neue" w:hAnsi="Helvetica Neue"/>
          <w:smallCaps w:val="1"/>
          <w:color w:val="525252"/>
          <w:sz w:val="20"/>
          <w:szCs w:val="20"/>
          <w:rtl w:val="0"/>
        </w:rPr>
        <w:t xml:space="preserve">&gt; </w:t>
      </w:r>
      <w:r w:rsidDel="00000000" w:rsidR="00000000" w:rsidRPr="00000000">
        <w:rPr>
          <w:rFonts w:ascii="Arial Unicode MS" w:cs="Arial Unicode MS" w:eastAsia="Arial Unicode MS" w:hAnsi="Arial Unicode MS"/>
          <w:smallCaps w:val="1"/>
          <w:color w:val="525252"/>
          <w:sz w:val="20"/>
          <w:szCs w:val="20"/>
          <w:rtl w:val="0"/>
        </w:rPr>
        <w:t xml:space="preserve">摘自</w:t>
      </w:r>
      <w:r w:rsidDel="00000000" w:rsidR="00000000" w:rsidRPr="00000000">
        <w:rPr>
          <w:rFonts w:ascii="Helvetica Neue" w:cs="Helvetica Neue" w:eastAsia="Helvetica Neue" w:hAnsi="Helvetica Neue"/>
          <w:smallCaps w:val="1"/>
          <w:color w:val="525252"/>
          <w:sz w:val="20"/>
          <w:szCs w:val="20"/>
          <w:rtl w:val="0"/>
        </w:rPr>
        <w:t xml:space="preserve">wikipedia [/wiki</w:t>
      </w:r>
      <w:r w:rsidDel="00000000" w:rsidR="00000000" w:rsidRPr="00000000">
        <w:rPr>
          <w:rFonts w:ascii="Arial Unicode MS" w:cs="Arial Unicode MS" w:eastAsia="Arial Unicode MS" w:hAnsi="Arial Unicode MS"/>
          <w:smallCaps w:val="1"/>
          <w:color w:val="525252"/>
          <w:sz w:val="20"/>
          <w:szCs w:val="20"/>
          <w:rtl w:val="0"/>
        </w:rPr>
        <w:t xml:space="preserve">链接</w:t>
      </w:r>
      <w:r w:rsidDel="00000000" w:rsidR="00000000" w:rsidRPr="00000000">
        <w:rPr>
          <w:rFonts w:ascii="Helvetica Neue" w:cs="Helvetica Neue" w:eastAsia="Helvetica Neue" w:hAnsi="Helvetica Neue"/>
          <w:smallCaps w:val="1"/>
          <w:color w:val="525252"/>
          <w:sz w:val="20"/>
          <w:szCs w:val="20"/>
          <w:rtl w:val="0"/>
        </w:rPr>
        <w:t xml:space="preserve">/](</w:t>
      </w:r>
      <w:hyperlink r:id="rId30">
        <w:r w:rsidDel="00000000" w:rsidR="00000000" w:rsidRPr="00000000">
          <w:rPr>
            <w:rFonts w:ascii="Helvetica Neue" w:cs="Helvetica Neue" w:eastAsia="Helvetica Neue" w:hAnsi="Helvetica Neue"/>
            <w:smallCaps w:val="1"/>
            <w:color w:val="0000ff"/>
            <w:sz w:val="20"/>
            <w:szCs w:val="20"/>
            <w:u w:val="single"/>
            <w:rtl w:val="0"/>
          </w:rPr>
          <w:t xml:space="preserve">https://zh.wikipedia.org/wiki/</w:t>
        </w:r>
      </w:hyperlink>
      <w:hyperlink r:id="rId31">
        <w:r w:rsidDel="00000000" w:rsidR="00000000" w:rsidRPr="00000000">
          <w:rPr>
            <w:rFonts w:ascii="Arimo" w:cs="Arimo" w:eastAsia="Arimo" w:hAnsi="Arimo"/>
            <w:smallCaps w:val="1"/>
            <w:color w:val="0000ff"/>
            <w:sz w:val="20"/>
            <w:szCs w:val="20"/>
            <w:u w:val="single"/>
            <w:rtl w:val="0"/>
          </w:rPr>
          <w:t xml:space="preserve">中心极限定理</w:t>
        </w:r>
      </w:hyperlink>
      <w:r w:rsidDel="00000000" w:rsidR="00000000" w:rsidRPr="00000000">
        <w:rPr>
          <w:rFonts w:ascii="Helvetica Neue" w:cs="Helvetica Neue" w:eastAsia="Helvetica Neue" w:hAnsi="Helvetica Neue"/>
          <w:smallCaps w:val="1"/>
          <w:color w:val="525252"/>
          <w:sz w:val="20"/>
          <w:szCs w:val="20"/>
          <w:rtl w:val="0"/>
        </w:rPr>
        <w:t xml:space="preserve">)</w:t>
      </w:r>
    </w:p>
    <w:p w:rsidR="00000000" w:rsidDel="00000000" w:rsidP="00000000" w:rsidRDefault="00000000" w:rsidRPr="00000000" w14:paraId="000000B4">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B5">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Fonts w:ascii="Arial Unicode MS" w:cs="Arial Unicode MS" w:eastAsia="Arial Unicode MS" w:hAnsi="Arial Unicode MS"/>
          <w:sz w:val="22"/>
          <w:szCs w:val="22"/>
          <w:rtl w:val="0"/>
        </w:rPr>
        <w:t xml:space="preserve">中心极限定理举例：</w:t>
      </w:r>
    </w:p>
    <w:p w:rsidR="00000000" w:rsidDel="00000000" w:rsidP="00000000" w:rsidRDefault="00000000" w:rsidRPr="00000000" w14:paraId="000000B6">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班上20个同学（总体），我们找5位（样本）询问是否喝咖啡，图中4个深浅不一的蓝色区域，是4次抽样的随机结果：</w:t>
      </w:r>
    </w:p>
    <w:p w:rsidR="00000000" w:rsidDel="00000000" w:rsidP="00000000" w:rsidRDefault="00000000" w:rsidRPr="00000000" w14:paraId="000000B7">
      <w:pPr>
        <w:widowControl w:val="1"/>
        <w:spacing w:after="0" w:before="0" w:line="276" w:lineRule="auto"/>
        <w:ind w:firstLine="0"/>
        <w:contextualSpacing w:val="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0" distT="0" distL="0" distR="0">
            <wp:extent cx="3073400" cy="3416300"/>
            <wp:effectExtent b="0" l="0" r="0" t="0"/>
            <wp:docPr id="1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30734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B9">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如果随机取很多次5个样本的话，通过每一次5个样本的信息，我们都可以计算出这5个同学喝咖啡的比例。将每次保抽样的比率简化为比例数字展示如图：</w:t>
      </w:r>
    </w:p>
    <w:p w:rsidR="00000000" w:rsidDel="00000000" w:rsidP="00000000" w:rsidRDefault="00000000" w:rsidRPr="00000000" w14:paraId="000000BA">
      <w:pPr>
        <w:widowControl w:val="1"/>
        <w:spacing w:after="0" w:before="0" w:line="276" w:lineRule="auto"/>
        <w:ind w:left="174"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BB">
      <w:pPr>
        <w:widowControl w:val="1"/>
        <w:spacing w:after="0" w:before="0" w:line="276" w:lineRule="auto"/>
        <w:ind w:firstLine="0"/>
        <w:contextualSpacing w:val="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0" distT="0" distL="0" distR="0">
            <wp:extent cx="3136900" cy="3416300"/>
            <wp:effectExtent b="0" l="0" r="0" t="0"/>
            <wp:docPr id="3"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31369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BD">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根据中心极限定律，当抽样分布样本n足够大，统计值的抽样分布会趋于正态分布。虽然本例中的n=5不是够大，我们仍然可以假设它的抽样分布近似正态分布。根据正态分布我们求出样本均值的置信区间：</w:t>
      </w:r>
    </w:p>
    <w:p w:rsidR="00000000" w:rsidDel="00000000" w:rsidP="00000000" w:rsidRDefault="00000000" w:rsidRPr="00000000" w14:paraId="000000BE">
      <w:pPr>
        <w:widowControl w:val="1"/>
        <w:spacing w:after="0" w:before="0" w:line="276" w:lineRule="auto"/>
        <w:ind w:firstLine="0"/>
        <w:contextualSpacing w:val="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0" distT="0" distL="0" distR="0">
            <wp:extent cx="3149600" cy="3416300"/>
            <wp:effectExtent b="0" l="0" r="0" t="0"/>
            <wp:docPr id="14"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3149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C0">
      <w:pPr>
        <w:keepNext w:val="1"/>
        <w:keepLines w:val="1"/>
        <w:widowControl w:val="1"/>
        <w:spacing w:before="420" w:line="276" w:lineRule="auto"/>
        <w:ind w:firstLine="0"/>
        <w:contextualSpacing w:val="0"/>
        <w:jc w:val="left"/>
        <w:rPr>
          <w:rFonts w:ascii="Open Sans" w:cs="Open Sans" w:eastAsia="Open Sans" w:hAnsi="Open Sans"/>
          <w:b w:val="1"/>
          <w:color w:val="f95c3c"/>
          <w:sz w:val="28"/>
          <w:szCs w:val="28"/>
        </w:rPr>
      </w:pPr>
      <w:bookmarkStart w:colFirst="0" w:colLast="0" w:name="_26in1rg" w:id="29"/>
      <w:bookmarkEnd w:id="29"/>
      <w:r w:rsidDel="00000000" w:rsidR="00000000" w:rsidRPr="00000000">
        <w:rPr>
          <w:rFonts w:ascii="Arial Unicode MS" w:cs="Arial Unicode MS" w:eastAsia="Arial Unicode MS" w:hAnsi="Arial Unicode MS"/>
          <w:b w:val="1"/>
          <w:color w:val="f95c3c"/>
          <w:sz w:val="28"/>
          <w:szCs w:val="28"/>
          <w:rtl w:val="0"/>
        </w:rPr>
        <w:t xml:space="preserve">3.3 自助法</w:t>
      </w:r>
    </w:p>
    <w:p w:rsidR="00000000" w:rsidDel="00000000" w:rsidP="00000000" w:rsidRDefault="00000000" w:rsidRPr="00000000" w14:paraId="000000C1">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C2">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Fonts w:ascii="Arial Unicode MS" w:cs="Arial Unicode MS" w:eastAsia="Arial Unicode MS" w:hAnsi="Arial Unicode MS"/>
          <w:sz w:val="22"/>
          <w:szCs w:val="22"/>
          <w:rtl w:val="0"/>
        </w:rPr>
        <w:t xml:space="preserve">如果我们收到的样本比较小，那么会不会因为偶然性的原因使得根据样本的统计值推算总体参数变得不准确呢。这种情况下可以使用自助法（Bootstrap）得到较好的结果。自助</w:t>
      </w:r>
    </w:p>
    <w:p w:rsidR="00000000" w:rsidDel="00000000" w:rsidP="00000000" w:rsidRDefault="00000000" w:rsidRPr="00000000" w14:paraId="000000C3">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C4">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Fonts w:ascii="Arial Unicode MS" w:cs="Arial Unicode MS" w:eastAsia="Arial Unicode MS" w:hAnsi="Arial Unicode MS"/>
          <w:b w:val="1"/>
          <w:sz w:val="22"/>
          <w:szCs w:val="22"/>
          <w:rtl w:val="0"/>
        </w:rPr>
        <w:t xml:space="preserve">自助法步骤：</w:t>
      </w:r>
    </w:p>
    <w:p w:rsidR="00000000" w:rsidDel="00000000" w:rsidP="00000000" w:rsidRDefault="00000000" w:rsidRPr="00000000" w14:paraId="000000C5">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Fonts w:ascii="Arial Unicode MS" w:cs="Arial Unicode MS" w:eastAsia="Arial Unicode MS" w:hAnsi="Arial Unicode MS"/>
          <w:sz w:val="22"/>
          <w:szCs w:val="22"/>
          <w:rtl w:val="0"/>
        </w:rPr>
        <w:br w:type="textWrapping"/>
        <w:t xml:space="preserve">(1) 采用重复​抽样​技术从原始样本中抽取一定数量(可自己给定，一般与原始样本相同)的样本，此过程允许重复抽样。</w:t>
        <w:br w:type="textWrapping"/>
        <w:t xml:space="preserve">(2) 根据抽出的样本计算待估计的统计量。</w:t>
      </w:r>
    </w:p>
    <w:p w:rsidR="00000000" w:rsidDel="00000000" w:rsidP="00000000" w:rsidRDefault="00000000" w:rsidRPr="00000000" w14:paraId="000000C6">
      <w:pPr>
        <w:widowControl w:val="1"/>
        <w:spacing w:after="0" w:before="0" w:line="276" w:lineRule="auto"/>
        <w:ind w:firstLine="0"/>
        <w:contextualSpacing w:val="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0" distT="0" distL="0" distR="0">
            <wp:extent cx="5237779" cy="2372754"/>
            <wp:effectExtent b="0" l="0" r="0" t="0"/>
            <wp:docPr id="11"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237779" cy="2372754"/>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Fonts w:ascii="Arial Unicode MS" w:cs="Arial Unicode MS" w:eastAsia="Arial Unicode MS" w:hAnsi="Arial Unicode MS"/>
          <w:sz w:val="22"/>
          <w:szCs w:val="22"/>
          <w:rtl w:val="0"/>
        </w:rPr>
        <w:t xml:space="preserve">(3) 重复上述N次(一般大于1000)，得到N个统计量。</w:t>
        <w:br w:type="textWrapping"/>
        <w:t xml:space="preserve">(4) 根据中心极限定理，上述N个统计量符合正态分布。通过计算上述N个统计量的样本方差， 可以估计统计量的置信区间。</w:t>
      </w:r>
    </w:p>
    <w:p w:rsidR="00000000" w:rsidDel="00000000" w:rsidP="00000000" w:rsidRDefault="00000000" w:rsidRPr="00000000" w14:paraId="000000C8">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C9">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Fonts w:ascii="Arial Unicode MS" w:cs="Arial Unicode MS" w:eastAsia="Arial Unicode MS" w:hAnsi="Arial Unicode MS"/>
          <w:b w:val="1"/>
          <w:sz w:val="22"/>
          <w:szCs w:val="22"/>
          <w:rtl w:val="0"/>
        </w:rPr>
        <w:t xml:space="preserve">自助法使用条件：</w:t>
      </w:r>
      <w:r w:rsidDel="00000000" w:rsidR="00000000" w:rsidRPr="00000000">
        <w:rPr>
          <w:rFonts w:ascii="Arial Unicode MS" w:cs="Arial Unicode MS" w:eastAsia="Arial Unicode MS" w:hAnsi="Arial Unicode MS"/>
          <w:sz w:val="22"/>
          <w:szCs w:val="22"/>
          <w:rtl w:val="0"/>
        </w:rPr>
        <w:br w:type="textWrapping"/>
        <w:t xml:space="preserve">Bootstrap是现代统计学较为流行的一种统计方法，在小样本时效果很好（如果原始样本足够大，可以使用抽样分布）。</w:t>
      </w:r>
    </w:p>
    <w:p w:rsidR="00000000" w:rsidDel="00000000" w:rsidP="00000000" w:rsidRDefault="00000000" w:rsidRPr="00000000" w14:paraId="000000CA">
      <w:pPr>
        <w:keepNext w:val="1"/>
        <w:keepLines w:val="1"/>
        <w:widowControl w:val="1"/>
        <w:spacing w:before="540" w:line="276" w:lineRule="auto"/>
        <w:ind w:firstLine="0"/>
        <w:contextualSpacing w:val="0"/>
        <w:jc w:val="left"/>
        <w:rPr>
          <w:rFonts w:ascii="Open Sans" w:cs="Open Sans" w:eastAsia="Open Sans" w:hAnsi="Open Sans"/>
          <w:color w:val="02b3e4"/>
          <w:sz w:val="36"/>
          <w:szCs w:val="36"/>
        </w:rPr>
      </w:pPr>
      <w:bookmarkStart w:colFirst="0" w:colLast="0" w:name="_lnxbz9" w:id="30"/>
      <w:bookmarkEnd w:id="30"/>
      <w:r w:rsidDel="00000000" w:rsidR="00000000" w:rsidRPr="00000000">
        <w:rPr>
          <w:rFonts w:ascii="Arial Unicode MS" w:cs="Arial Unicode MS" w:eastAsia="Arial Unicode MS" w:hAnsi="Arial Unicode MS"/>
          <w:color w:val="02b3e4"/>
          <w:sz w:val="36"/>
          <w:szCs w:val="36"/>
          <w:rtl w:val="0"/>
        </w:rPr>
        <w:t xml:space="preserve">4 代码示例</w:t>
      </w:r>
    </w:p>
    <w:p w:rsidR="00000000" w:rsidDel="00000000" w:rsidP="00000000" w:rsidRDefault="00000000" w:rsidRPr="00000000" w14:paraId="000000CB">
      <w:pPr>
        <w:keepNext w:val="1"/>
        <w:keepLines w:val="1"/>
        <w:widowControl w:val="1"/>
        <w:spacing w:before="420" w:line="276" w:lineRule="auto"/>
        <w:ind w:firstLine="0"/>
        <w:contextualSpacing w:val="0"/>
        <w:jc w:val="left"/>
        <w:rPr>
          <w:rFonts w:ascii="Open Sans" w:cs="Open Sans" w:eastAsia="Open Sans" w:hAnsi="Open Sans"/>
          <w:b w:val="1"/>
          <w:color w:val="f95c3c"/>
          <w:sz w:val="28"/>
          <w:szCs w:val="28"/>
        </w:rPr>
      </w:pPr>
      <w:bookmarkStart w:colFirst="0" w:colLast="0" w:name="_35nkun2" w:id="31"/>
      <w:bookmarkEnd w:id="31"/>
      <w:r w:rsidDel="00000000" w:rsidR="00000000" w:rsidRPr="00000000">
        <w:rPr>
          <w:rFonts w:ascii="Arial Unicode MS" w:cs="Arial Unicode MS" w:eastAsia="Arial Unicode MS" w:hAnsi="Arial Unicode MS"/>
          <w:b w:val="1"/>
          <w:color w:val="f95c3c"/>
          <w:sz w:val="28"/>
          <w:szCs w:val="28"/>
          <w:rtl w:val="0"/>
        </w:rPr>
        <w:t xml:space="preserve">4.1 项目简介</w:t>
      </w:r>
    </w:p>
    <w:p w:rsidR="00000000" w:rsidDel="00000000" w:rsidP="00000000" w:rsidRDefault="00000000" w:rsidRPr="00000000" w14:paraId="000000CC">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Fonts w:ascii="Arial Unicode MS" w:cs="Arial Unicode MS" w:eastAsia="Arial Unicode MS" w:hAnsi="Arial Unicode MS"/>
          <w:b w:val="1"/>
          <w:sz w:val="22"/>
          <w:szCs w:val="22"/>
          <w:rtl w:val="0"/>
        </w:rPr>
        <w:t xml:space="preserve">项目背景：</w:t>
      </w:r>
    </w:p>
    <w:p w:rsidR="00000000" w:rsidDel="00000000" w:rsidP="00000000" w:rsidRDefault="00000000" w:rsidRPr="00000000" w14:paraId="000000CD">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斯特普鲁效应：通过控制文字含义与文字颜色是否一致的条件，记录被试人的反应时间，从而分析左右脑认知的影响。</w:t>
      </w:r>
    </w:p>
    <w:p w:rsidR="00000000" w:rsidDel="00000000" w:rsidP="00000000" w:rsidRDefault="00000000" w:rsidRPr="00000000" w14:paraId="000000CE">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Congruent ：文字描述与颜色一致</w:t>
      </w:r>
    </w:p>
    <w:p w:rsidR="00000000" w:rsidDel="00000000" w:rsidP="00000000" w:rsidRDefault="00000000" w:rsidRPr="00000000" w14:paraId="000000CF">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Incongruent：文字描述与颜色不一致</w:t>
      </w:r>
    </w:p>
    <w:p w:rsidR="00000000" w:rsidDel="00000000" w:rsidP="00000000" w:rsidRDefault="00000000" w:rsidRPr="00000000" w14:paraId="000000D0">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[/wiki说明链接/](</w:t>
      </w:r>
      <w:hyperlink r:id="rId36">
        <w:r w:rsidDel="00000000" w:rsidR="00000000" w:rsidRPr="00000000">
          <w:rPr>
            <w:rFonts w:ascii="Open Sans" w:cs="Open Sans" w:eastAsia="Open Sans" w:hAnsi="Open Sans"/>
            <w:color w:val="0000ff"/>
            <w:sz w:val="22"/>
            <w:szCs w:val="22"/>
            <w:u w:val="single"/>
            <w:rtl w:val="0"/>
          </w:rPr>
          <w:t xml:space="preserve">https://en.wikipedia.org/wiki/Stroop_effect</w:t>
        </w:r>
      </w:hyperlink>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0D1">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D2">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Fonts w:ascii="Arial Unicode MS" w:cs="Arial Unicode MS" w:eastAsia="Arial Unicode MS" w:hAnsi="Arial Unicode MS"/>
          <w:b w:val="1"/>
          <w:sz w:val="22"/>
          <w:szCs w:val="22"/>
          <w:rtl w:val="0"/>
        </w:rPr>
        <w:t xml:space="preserve">可以使用的检验方式：</w:t>
      </w:r>
    </w:p>
    <w:p w:rsidR="00000000" w:rsidDel="00000000" w:rsidP="00000000" w:rsidRDefault="00000000" w:rsidRPr="00000000" w14:paraId="000000D3">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配对T检验</w:t>
      </w:r>
    </w:p>
    <w:p w:rsidR="00000000" w:rsidDel="00000000" w:rsidP="00000000" w:rsidRDefault="00000000" w:rsidRPr="00000000" w14:paraId="000000D4">
      <w:pPr>
        <w:widowControl w:val="1"/>
        <w:numPr>
          <w:ilvl w:val="1"/>
          <w:numId w:val="3"/>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实现方式1: 直接根据样本计算，比较24个样本Con和Incon的数值。</w:t>
      </w:r>
    </w:p>
    <w:p w:rsidR="00000000" w:rsidDel="00000000" w:rsidP="00000000" w:rsidRDefault="00000000" w:rsidRPr="00000000" w14:paraId="000000D5">
      <w:pPr>
        <w:widowControl w:val="1"/>
        <w:numPr>
          <w:ilvl w:val="1"/>
          <w:numId w:val="3"/>
        </w:numPr>
        <w:spacing w:after="0" w:before="0" w:line="276" w:lineRule="auto"/>
        <w:ind w:left="7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实现方式2: 实现方式2: 使用自助法（Bootstrap），通过放回抽样的方式模拟 n 次抽样，再计算。</w:t>
      </w:r>
    </w:p>
    <w:p w:rsidR="00000000" w:rsidDel="00000000" w:rsidP="00000000" w:rsidRDefault="00000000" w:rsidRPr="00000000" w14:paraId="000000D6">
      <w:pPr>
        <w:widowControl w:val="1"/>
        <w:spacing w:after="0" w:before="0" w:line="276" w:lineRule="auto"/>
        <w:ind w:firstLine="0"/>
        <w:contextualSpacing w:val="0"/>
        <w:jc w:val="left"/>
        <w:rPr>
          <w:rFonts w:ascii="Open Sans" w:cs="Open Sans" w:eastAsia="Open Sans" w:hAnsi="Open Sans"/>
          <w:b w:val="1"/>
          <w:sz w:val="22"/>
          <w:szCs w:val="22"/>
        </w:rPr>
      </w:pPr>
      <w:r w:rsidDel="00000000" w:rsidR="00000000" w:rsidRPr="00000000">
        <w:rPr>
          <w:rFonts w:ascii="Arial Unicode MS" w:cs="Arial Unicode MS" w:eastAsia="Arial Unicode MS" w:hAnsi="Arial Unicode MS"/>
          <w:b w:val="1"/>
          <w:sz w:val="22"/>
          <w:szCs w:val="22"/>
          <w:rtl w:val="0"/>
        </w:rPr>
        <w:t xml:space="preserve">数据说明：</w:t>
      </w:r>
    </w:p>
    <w:p w:rsidR="00000000" w:rsidDel="00000000" w:rsidP="00000000" w:rsidRDefault="00000000" w:rsidRPr="00000000" w14:paraId="000000D7">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2 列数据（Congruent和Incongruent）</w:t>
      </w:r>
    </w:p>
    <w:p w:rsidR="00000000" w:rsidDel="00000000" w:rsidP="00000000" w:rsidRDefault="00000000" w:rsidRPr="00000000" w14:paraId="000000D8">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24 个样本</w:t>
      </w:r>
    </w:p>
    <w:p w:rsidR="00000000" w:rsidDel="00000000" w:rsidP="00000000" w:rsidRDefault="00000000" w:rsidRPr="00000000" w14:paraId="000000D9">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数据为浮点型</w:t>
      </w:r>
    </w:p>
    <w:p w:rsidR="00000000" w:rsidDel="00000000" w:rsidP="00000000" w:rsidRDefault="00000000" w:rsidRPr="00000000" w14:paraId="000000DA">
      <w:pPr>
        <w:widowControl w:val="1"/>
        <w:spacing w:after="0" w:before="0" w:line="276" w:lineRule="auto"/>
        <w:ind w:firstLine="0"/>
        <w:contextualSpacing w:val="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0" distT="0" distL="0" distR="0">
            <wp:extent cx="1606603" cy="5283457"/>
            <wp:effectExtent b="0" l="0" r="0" t="0"/>
            <wp:docPr id="16"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1606603" cy="528345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DC">
      <w:pPr>
        <w:keepNext w:val="1"/>
        <w:keepLines w:val="1"/>
        <w:widowControl w:val="1"/>
        <w:spacing w:before="420" w:line="276" w:lineRule="auto"/>
        <w:ind w:firstLine="0"/>
        <w:contextualSpacing w:val="0"/>
        <w:jc w:val="left"/>
        <w:rPr>
          <w:rFonts w:ascii="Open Sans" w:cs="Open Sans" w:eastAsia="Open Sans" w:hAnsi="Open Sans"/>
          <w:b w:val="1"/>
          <w:color w:val="f95c3c"/>
          <w:sz w:val="28"/>
          <w:szCs w:val="28"/>
        </w:rPr>
      </w:pPr>
      <w:bookmarkStart w:colFirst="0" w:colLast="0" w:name="_1ksv4uv" w:id="32"/>
      <w:bookmarkEnd w:id="32"/>
      <w:r w:rsidDel="00000000" w:rsidR="00000000" w:rsidRPr="00000000">
        <w:rPr>
          <w:rFonts w:ascii="Arial Unicode MS" w:cs="Arial Unicode MS" w:eastAsia="Arial Unicode MS" w:hAnsi="Arial Unicode MS"/>
          <w:b w:val="1"/>
          <w:color w:val="f95c3c"/>
          <w:sz w:val="28"/>
          <w:szCs w:val="28"/>
          <w:rtl w:val="0"/>
        </w:rPr>
        <w:t xml:space="preserve">4.2 自助法</w:t>
      </w:r>
    </w:p>
    <w:p w:rsidR="00000000" w:rsidDel="00000000" w:rsidP="00000000" w:rsidRDefault="00000000" w:rsidRPr="00000000" w14:paraId="000000DD">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使用 .sample 方法实现自助法抽样</w:t>
      </w:r>
    </w:p>
    <w:p w:rsidR="00000000" w:rsidDel="00000000" w:rsidP="00000000" w:rsidRDefault="00000000" w:rsidRPr="00000000" w14:paraId="000000DE">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n 可以使用shape[0]的方式和样本数量保持一致 （bootstrap 时一般采取此数量，但非必须）</w:t>
      </w:r>
    </w:p>
    <w:p w:rsidR="00000000" w:rsidDel="00000000" w:rsidP="00000000" w:rsidRDefault="00000000" w:rsidRPr="00000000" w14:paraId="000000DF">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replace 是定义抽样方式的参数，如果 replace = True 是有放回抽样，如果是 replace = False 则为不放回抽样。</w:t>
      </w:r>
    </w:p>
    <w:p w:rsidR="00000000" w:rsidDel="00000000" w:rsidP="00000000" w:rsidRDefault="00000000" w:rsidRPr="00000000" w14:paraId="000000E0">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0" distT="0" distL="0" distR="0">
            <wp:extent cx="5276850" cy="1460500"/>
            <wp:effectExtent b="0" l="0" r="0" t="0"/>
            <wp:docPr id="13"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2768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1"/>
        <w:keepLines w:val="1"/>
        <w:widowControl w:val="1"/>
        <w:spacing w:before="420" w:line="276" w:lineRule="auto"/>
        <w:ind w:firstLine="0"/>
        <w:contextualSpacing w:val="0"/>
        <w:jc w:val="left"/>
        <w:rPr>
          <w:rFonts w:ascii="Open Sans" w:cs="Open Sans" w:eastAsia="Open Sans" w:hAnsi="Open Sans"/>
          <w:color w:val="f95c3c"/>
          <w:sz w:val="28"/>
          <w:szCs w:val="28"/>
        </w:rPr>
      </w:pPr>
      <w:bookmarkStart w:colFirst="0" w:colLast="0" w:name="_44sinio" w:id="33"/>
      <w:bookmarkEnd w:id="33"/>
      <w:r w:rsidDel="00000000" w:rsidR="00000000" w:rsidRPr="00000000">
        <w:rPr>
          <w:rFonts w:ascii="Arial Unicode MS" w:cs="Arial Unicode MS" w:eastAsia="Arial Unicode MS" w:hAnsi="Arial Unicode MS"/>
          <w:color w:val="f95c3c"/>
          <w:sz w:val="28"/>
          <w:szCs w:val="28"/>
          <w:rtl w:val="0"/>
        </w:rPr>
        <w:t xml:space="preserve">// 4.3 T 检验法</w:t>
      </w:r>
    </w:p>
    <w:p w:rsidR="00000000" w:rsidDel="00000000" w:rsidP="00000000" w:rsidRDefault="00000000" w:rsidRPr="00000000" w14:paraId="000000E2">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在 python 中使用 scipy.stats 进行计算</w:t>
      </w:r>
    </w:p>
    <w:p w:rsidR="00000000" w:rsidDel="00000000" w:rsidP="00000000" w:rsidRDefault="00000000" w:rsidRPr="00000000" w14:paraId="000000E3">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计算结果是双尾的 P 值，单尾 P 值需要把结果除 2 得到 [/sciyp怎样得到单位T值/]</w:t>
      </w:r>
    </w:p>
    <w:p w:rsidR="00000000" w:rsidDel="00000000" w:rsidP="00000000" w:rsidRDefault="00000000" w:rsidRPr="00000000" w14:paraId="000000E4">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Open Sans" w:cs="Open Sans" w:eastAsia="Open Sans" w:hAnsi="Open Sans"/>
          <w:sz w:val="22"/>
          <w:szCs w:val="22"/>
          <w:rtl w:val="0"/>
        </w:rPr>
        <w:t xml:space="preserve">(</w:t>
      </w:r>
      <w:hyperlink r:id="rId39">
        <w:r w:rsidDel="00000000" w:rsidR="00000000" w:rsidRPr="00000000">
          <w:rPr>
            <w:rFonts w:ascii="Open Sans" w:cs="Open Sans" w:eastAsia="Open Sans" w:hAnsi="Open Sans"/>
            <w:color w:val="0000ff"/>
            <w:sz w:val="22"/>
            <w:szCs w:val="22"/>
            <w:u w:val="single"/>
            <w:rtl w:val="0"/>
          </w:rPr>
          <w:t xml:space="preserve">https://stackoverflow.com/questions/15984221/how-to-perform-two-sample-one-tailed-t-test-with-numpy-scipy</w:t>
        </w:r>
      </w:hyperlink>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0E5">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[/scipy.stats官方链接/](</w:t>
      </w:r>
      <w:hyperlink r:id="rId40">
        <w:r w:rsidDel="00000000" w:rsidR="00000000" w:rsidRPr="00000000">
          <w:rPr>
            <w:rFonts w:ascii="Open Sans" w:cs="Open Sans" w:eastAsia="Open Sans" w:hAnsi="Open Sans"/>
            <w:color w:val="0000ff"/>
            <w:sz w:val="22"/>
            <w:szCs w:val="22"/>
            <w:u w:val="single"/>
            <w:rtl w:val="0"/>
          </w:rPr>
          <w:t xml:space="preserve">https://docs.scipy.org/doc/scipy/reference/stats.html</w:t>
        </w:r>
      </w:hyperlink>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0E6">
      <w:pPr>
        <w:widowControl w:val="1"/>
        <w:numPr>
          <w:ilvl w:val="0"/>
          <w:numId w:val="3"/>
        </w:numPr>
        <w:spacing w:after="0" w:before="0" w:line="276" w:lineRule="auto"/>
        <w:ind w:left="174" w:hanging="174"/>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sz w:val="22"/>
          <w:szCs w:val="22"/>
          <w:rtl w:val="0"/>
        </w:rPr>
        <w:t xml:space="preserve">配对样本 T 检验示例：</w:t>
      </w:r>
    </w:p>
    <w:p w:rsidR="00000000" w:rsidDel="00000000" w:rsidP="00000000" w:rsidRDefault="00000000" w:rsidRPr="00000000" w14:paraId="000000E7">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E8">
      <w:pPr>
        <w:widowControl w:val="1"/>
        <w:spacing w:after="0" w:before="0" w:line="276" w:lineRule="auto"/>
        <w:ind w:firstLine="0"/>
        <w:contextualSpacing w:val="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Pr>
        <mc:AlternateContent>
          <mc:Choice Requires="wpg">
            <w:drawing>
              <wp:inline distB="0" distT="0" distL="0" distR="0">
                <wp:extent cx="5276850" cy="1422400"/>
                <wp:effectExtent b="0" l="0" r="0" t="0"/>
                <wp:docPr id="2" name=""/>
                <a:graphic>
                  <a:graphicData uri="http://schemas.microsoft.com/office/word/2010/wordprocessingGroup">
                    <wpg:wgp>
                      <wpg:cNvGrpSpPr/>
                      <wpg:grpSpPr>
                        <a:xfrm>
                          <a:off x="2405890" y="2989110"/>
                          <a:ext cx="5276850" cy="1422400"/>
                          <a:chOff x="2405890" y="2989110"/>
                          <a:chExt cx="5880221" cy="1581781"/>
                        </a:xfrm>
                      </wpg:grpSpPr>
                      <wpg:grpSp>
                        <wpg:cNvGrpSpPr/>
                        <wpg:grpSpPr>
                          <a:xfrm>
                            <a:off x="2405890" y="2989110"/>
                            <a:ext cx="5880221" cy="1581781"/>
                            <a:chOff x="0" y="0"/>
                            <a:chExt cx="5880220" cy="1581780"/>
                          </a:xfrm>
                        </wpg:grpSpPr>
                        <wps:wsp>
                          <wps:cNvSpPr/>
                          <wps:cNvPr id="4" name="Shape 4"/>
                          <wps:spPr>
                            <a:xfrm>
                              <a:off x="0" y="0"/>
                              <a:ext cx="5880200" cy="1581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pic:pic>
                          <pic:nvPicPr>
                            <pic:cNvPr id="5" name="Shape 5"/>
                            <pic:cNvPicPr preferRelativeResize="0"/>
                          </pic:nvPicPr>
                          <pic:blipFill rotWithShape="1">
                            <a:blip r:embed="rId41">
                              <a:alphaModFix/>
                            </a:blip>
                            <a:srcRect b="0" l="0" r="0" t="0"/>
                            <a:stretch/>
                          </pic:blipFill>
                          <pic:spPr>
                            <a:xfrm>
                              <a:off x="50800" y="50800"/>
                              <a:ext cx="5778620" cy="1480180"/>
                            </a:xfrm>
                            <a:prstGeom prst="rect">
                              <a:avLst/>
                            </a:prstGeom>
                            <a:noFill/>
                            <a:ln>
                              <a:noFill/>
                            </a:ln>
                          </pic:spPr>
                        </pic:pic>
                        <pic:pic>
                          <pic:nvPicPr>
                            <pic:cNvPr id="6" name="Shape 6"/>
                            <pic:cNvPicPr preferRelativeResize="0"/>
                          </pic:nvPicPr>
                          <pic:blipFill rotWithShape="1">
                            <a:blip r:embed="rId42">
                              <a:alphaModFix/>
                            </a:blip>
                            <a:srcRect b="0" l="0" r="0" t="0"/>
                            <a:stretch/>
                          </pic:blipFill>
                          <pic:spPr>
                            <a:xfrm>
                              <a:off x="0" y="0"/>
                              <a:ext cx="5880220" cy="1581780"/>
                            </a:xfrm>
                            <a:prstGeom prst="rect">
                              <a:avLst/>
                            </a:prstGeom>
                            <a:noFill/>
                            <a:ln>
                              <a:noFill/>
                            </a:ln>
                          </pic:spPr>
                        </pic:pic>
                      </wpg:grpSp>
                    </wpg:wgp>
                  </a:graphicData>
                </a:graphic>
              </wp:inline>
            </w:drawing>
          </mc:Choice>
          <mc:Fallback>
            <w:drawing>
              <wp:inline distB="0" distT="0" distL="0" distR="0">
                <wp:extent cx="5276850" cy="1422400"/>
                <wp:effectExtent b="0" l="0" r="0" t="0"/>
                <wp:docPr id="2" name="image19.png"/>
                <a:graphic>
                  <a:graphicData uri="http://schemas.openxmlformats.org/drawingml/2006/picture">
                    <pic:pic>
                      <pic:nvPicPr>
                        <pic:cNvPr id="0" name="image19.png"/>
                        <pic:cNvPicPr preferRelativeResize="0"/>
                      </pic:nvPicPr>
                      <pic:blipFill>
                        <a:blip r:embed="rId43"/>
                        <a:srcRect/>
                        <a:stretch>
                          <a:fillRect/>
                        </a:stretch>
                      </pic:blipFill>
                      <pic:spPr>
                        <a:xfrm>
                          <a:off x="0" y="0"/>
                          <a:ext cx="5276850" cy="1422400"/>
                        </a:xfrm>
                        <a:prstGeom prst="rect"/>
                        <a:ln/>
                      </pic:spPr>
                    </pic:pic>
                  </a:graphicData>
                </a:graphic>
              </wp:inline>
            </w:drawing>
          </mc:Fallback>
        </mc:AlternateContent>
      </w:r>
      <w:r w:rsidDel="00000000" w:rsidR="00000000" w:rsidRPr="00000000">
        <w:rPr>
          <w:rFonts w:ascii="Open Sans" w:cs="Open Sans" w:eastAsia="Open Sans" w:hAnsi="Open Sans"/>
          <w:sz w:val="22"/>
          <w:szCs w:val="22"/>
        </w:rPr>
        <w:drawing>
          <wp:inline distB="0" distT="0" distL="0" distR="0">
            <wp:extent cx="5276850" cy="2768600"/>
            <wp:effectExtent b="0" l="0" r="0" t="0"/>
            <wp:docPr id="20"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2768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widowControl w:val="1"/>
        <w:spacing w:after="0" w:before="0" w:line="276" w:lineRule="auto"/>
        <w:ind w:firstLine="0"/>
        <w:contextualSpacing w:val="0"/>
        <w:jc w:val="center"/>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EA">
      <w:pPr>
        <w:widowControl w:val="1"/>
        <w:spacing w:after="0" w:before="0" w:line="276" w:lineRule="auto"/>
        <w:ind w:firstLine="0"/>
        <w:contextualSpacing w:val="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EB">
      <w:pPr>
        <w:keepNext w:val="1"/>
        <w:keepLines w:val="1"/>
        <w:widowControl w:val="1"/>
        <w:spacing w:after="0" w:before="240" w:lineRule="auto"/>
        <w:ind w:firstLine="0"/>
        <w:contextualSpacing w:val="0"/>
        <w:jc w:val="left"/>
        <w:rPr>
          <w:rFonts w:ascii="Open Sans" w:cs="Open Sans" w:eastAsia="Open Sans" w:hAnsi="Open Sans"/>
          <w:color w:val="02b3e4"/>
          <w:sz w:val="36"/>
          <w:szCs w:val="36"/>
        </w:rPr>
      </w:pPr>
      <w:r w:rsidDel="00000000" w:rsidR="00000000" w:rsidRPr="00000000">
        <w:rPr>
          <w:rtl w:val="0"/>
        </w:rPr>
      </w:r>
    </w:p>
    <w:p w:rsidR="00000000" w:rsidDel="00000000" w:rsidP="00000000" w:rsidRDefault="00000000" w:rsidRPr="00000000" w14:paraId="000000EC">
      <w:pPr>
        <w:spacing w:after="0" w:before="0" w:line="216" w:lineRule="auto"/>
        <w:ind w:firstLine="0"/>
        <w:contextualSpacing w:val="0"/>
        <w:jc w:val="left"/>
        <w:rPr>
          <w:rFonts w:ascii="Anton" w:cs="Anton" w:eastAsia="Anton" w:hAnsi="Anton"/>
          <w:b w:val="1"/>
          <w:sz w:val="28"/>
          <w:szCs w:val="28"/>
        </w:rPr>
      </w:pPr>
      <w:r w:rsidDel="00000000" w:rsidR="00000000" w:rsidRPr="00000000">
        <w:rPr>
          <w:rtl w:val="0"/>
        </w:rPr>
      </w:r>
    </w:p>
    <w:p w:rsidR="00000000" w:rsidDel="00000000" w:rsidP="00000000" w:rsidRDefault="00000000" w:rsidRPr="00000000" w14:paraId="000000ED">
      <w:pPr>
        <w:pStyle w:val="Heading1"/>
        <w:widowControl w:val="1"/>
        <w:spacing w:after="120" w:before="540" w:line="276" w:lineRule="auto"/>
        <w:ind w:firstLine="0"/>
        <w:contextualSpacing w:val="0"/>
        <w:jc w:val="left"/>
        <w:rPr>
          <w:rFonts w:ascii="Open Sans" w:cs="Open Sans" w:eastAsia="Open Sans" w:hAnsi="Open Sans"/>
          <w:b w:val="0"/>
          <w:color w:val="02b3e4"/>
          <w:sz w:val="36"/>
          <w:szCs w:val="36"/>
        </w:rPr>
      </w:pPr>
      <w:bookmarkStart w:colFirst="0" w:colLast="0" w:name="_1fob9te" w:id="19"/>
      <w:bookmarkEnd w:id="19"/>
      <w:r w:rsidDel="00000000" w:rsidR="00000000" w:rsidRPr="00000000">
        <w:rPr>
          <w:rFonts w:ascii="Arial Unicode MS" w:cs="Arial Unicode MS" w:eastAsia="Arial Unicode MS" w:hAnsi="Arial Unicode MS"/>
          <w:b w:val="0"/>
          <w:color w:val="02b3e4"/>
          <w:sz w:val="36"/>
          <w:szCs w:val="36"/>
          <w:rtl w:val="0"/>
        </w:rPr>
        <w:t xml:space="preserve">修订记录</w:t>
      </w:r>
      <w:r w:rsidDel="00000000" w:rsidR="00000000" w:rsidRPr="00000000">
        <w:rPr>
          <w:rtl w:val="0"/>
        </w:rPr>
      </w:r>
    </w:p>
    <w:tbl>
      <w:tblPr>
        <w:tblStyle w:val="Table1"/>
        <w:tblW w:w="837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920"/>
        <w:gridCol w:w="1245"/>
        <w:gridCol w:w="3420"/>
        <w:tblGridChange w:id="0">
          <w:tblGrid>
            <w:gridCol w:w="1785"/>
            <w:gridCol w:w="1920"/>
            <w:gridCol w:w="1245"/>
            <w:gridCol w:w="3420"/>
          </w:tblGrid>
        </w:tblGridChange>
      </w:tblGrid>
      <w:tr>
        <w:tc>
          <w:tcPr>
            <w:tcBorders>
              <w:top w:color="ffffff" w:space="0" w:sz="8" w:val="single"/>
              <w:left w:color="ffffff" w:space="0" w:sz="8" w:val="single"/>
              <w:bottom w:color="29486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EE">
            <w:pPr>
              <w:spacing w:after="0" w:before="0" w:lineRule="auto"/>
              <w:ind w:firstLine="0"/>
              <w:contextualSpacing w:val="0"/>
              <w:jc w:val="left"/>
              <w:rPr>
                <w:rFonts w:ascii="Open Sans" w:cs="Open Sans" w:eastAsia="Open Sans" w:hAnsi="Open Sans"/>
                <w:b w:val="1"/>
                <w:color w:val="2e74b5"/>
                <w:sz w:val="22"/>
                <w:szCs w:val="22"/>
              </w:rPr>
            </w:pPr>
            <w:r w:rsidDel="00000000" w:rsidR="00000000" w:rsidRPr="00000000">
              <w:rPr>
                <w:rFonts w:ascii="Arial Unicode MS" w:cs="Arial Unicode MS" w:eastAsia="Arial Unicode MS" w:hAnsi="Arial Unicode MS"/>
                <w:b w:val="1"/>
                <w:color w:val="2e74b5"/>
                <w:sz w:val="22"/>
                <w:szCs w:val="22"/>
                <w:rtl w:val="0"/>
              </w:rPr>
              <w:t xml:space="preserve">日期</w:t>
            </w:r>
            <w:r w:rsidDel="00000000" w:rsidR="00000000" w:rsidRPr="00000000">
              <w:rPr>
                <w:rtl w:val="0"/>
              </w:rPr>
            </w:r>
          </w:p>
        </w:tc>
        <w:tc>
          <w:tcPr>
            <w:tcBorders>
              <w:top w:color="ffffff" w:space="0" w:sz="8" w:val="single"/>
              <w:left w:color="ffffff" w:space="0" w:sz="8" w:val="single"/>
              <w:bottom w:color="29486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EF">
            <w:pPr>
              <w:spacing w:after="0" w:before="0" w:lineRule="auto"/>
              <w:ind w:firstLine="0"/>
              <w:contextualSpacing w:val="0"/>
              <w:jc w:val="left"/>
              <w:rPr>
                <w:rFonts w:ascii="Open Sans" w:cs="Open Sans" w:eastAsia="Open Sans" w:hAnsi="Open Sans"/>
                <w:b w:val="1"/>
                <w:color w:val="2e74b5"/>
                <w:sz w:val="22"/>
                <w:szCs w:val="22"/>
              </w:rPr>
            </w:pPr>
            <w:r w:rsidDel="00000000" w:rsidR="00000000" w:rsidRPr="00000000">
              <w:rPr>
                <w:rFonts w:ascii="Arial Unicode MS" w:cs="Arial Unicode MS" w:eastAsia="Arial Unicode MS" w:hAnsi="Arial Unicode MS"/>
                <w:b w:val="1"/>
                <w:color w:val="2e74b5"/>
                <w:sz w:val="22"/>
                <w:szCs w:val="22"/>
                <w:rtl w:val="0"/>
              </w:rPr>
              <w:t xml:space="preserve">版本</w:t>
            </w:r>
            <w:r w:rsidDel="00000000" w:rsidR="00000000" w:rsidRPr="00000000">
              <w:rPr>
                <w:rtl w:val="0"/>
              </w:rPr>
            </w:r>
          </w:p>
        </w:tc>
        <w:tc>
          <w:tcPr>
            <w:tcBorders>
              <w:top w:color="ffffff" w:space="0" w:sz="8" w:val="single"/>
              <w:left w:color="ffffff" w:space="0" w:sz="8" w:val="single"/>
              <w:bottom w:color="29486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F0">
            <w:pPr>
              <w:spacing w:after="0" w:before="0" w:lineRule="auto"/>
              <w:ind w:firstLine="0"/>
              <w:contextualSpacing w:val="0"/>
              <w:jc w:val="left"/>
              <w:rPr>
                <w:rFonts w:ascii="Open Sans" w:cs="Open Sans" w:eastAsia="Open Sans" w:hAnsi="Open Sans"/>
                <w:b w:val="1"/>
                <w:color w:val="2e74b5"/>
                <w:sz w:val="22"/>
                <w:szCs w:val="22"/>
              </w:rPr>
            </w:pPr>
            <w:r w:rsidDel="00000000" w:rsidR="00000000" w:rsidRPr="00000000">
              <w:rPr>
                <w:rFonts w:ascii="Arial Unicode MS" w:cs="Arial Unicode MS" w:eastAsia="Arial Unicode MS" w:hAnsi="Arial Unicode MS"/>
                <w:b w:val="1"/>
                <w:color w:val="2e74b5"/>
                <w:sz w:val="22"/>
                <w:szCs w:val="22"/>
                <w:rtl w:val="0"/>
              </w:rPr>
              <w:t xml:space="preserve">修改人</w:t>
            </w:r>
            <w:r w:rsidDel="00000000" w:rsidR="00000000" w:rsidRPr="00000000">
              <w:rPr>
                <w:rtl w:val="0"/>
              </w:rPr>
            </w:r>
          </w:p>
        </w:tc>
        <w:tc>
          <w:tcPr>
            <w:tcBorders>
              <w:top w:color="ffffff" w:space="0" w:sz="8" w:val="single"/>
              <w:left w:color="000000" w:space="0" w:sz="0" w:val="nil"/>
              <w:bottom w:color="29486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F1">
            <w:pPr>
              <w:spacing w:after="0" w:before="0" w:lineRule="auto"/>
              <w:ind w:firstLine="0"/>
              <w:contextualSpacing w:val="0"/>
              <w:jc w:val="left"/>
              <w:rPr>
                <w:rFonts w:ascii="Open Sans" w:cs="Open Sans" w:eastAsia="Open Sans" w:hAnsi="Open Sans"/>
                <w:b w:val="1"/>
                <w:color w:val="2e74b5"/>
                <w:sz w:val="22"/>
                <w:szCs w:val="22"/>
              </w:rPr>
            </w:pPr>
            <w:r w:rsidDel="00000000" w:rsidR="00000000" w:rsidRPr="00000000">
              <w:rPr>
                <w:rFonts w:ascii="Arial Unicode MS" w:cs="Arial Unicode MS" w:eastAsia="Arial Unicode MS" w:hAnsi="Arial Unicode MS"/>
                <w:b w:val="1"/>
                <w:color w:val="2e74b5"/>
                <w:sz w:val="22"/>
                <w:szCs w:val="22"/>
                <w:rtl w:val="0"/>
              </w:rPr>
              <w:t xml:space="preserve">修改原因</w:t>
            </w:r>
            <w:r w:rsidDel="00000000" w:rsidR="00000000" w:rsidRPr="00000000">
              <w:rPr>
                <w:rtl w:val="0"/>
              </w:rPr>
            </w:r>
          </w:p>
        </w:tc>
      </w:tr>
      <w:tr>
        <w:tc>
          <w:tcPr>
            <w:tcBorders>
              <w:top w:color="ffffff" w:space="0" w:sz="8" w:val="single"/>
              <w:left w:color="ffffff" w:space="0" w:sz="8" w:val="single"/>
              <w:bottom w:color="29486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F2">
            <w:pPr>
              <w:spacing w:after="0" w:before="0" w:lineRule="auto"/>
              <w:ind w:firstLine="0"/>
              <w:contextualSpacing w:val="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18年 9月18日</w:t>
            </w:r>
            <w:r w:rsidDel="00000000" w:rsidR="00000000" w:rsidRPr="00000000">
              <w:rPr>
                <w:rtl w:val="0"/>
              </w:rPr>
            </w:r>
          </w:p>
        </w:tc>
        <w:tc>
          <w:tcPr>
            <w:tcBorders>
              <w:top w:color="ffffff" w:space="0" w:sz="8" w:val="single"/>
              <w:left w:color="ffffff" w:space="0" w:sz="8" w:val="single"/>
              <w:bottom w:color="29486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F3">
            <w:pPr>
              <w:spacing w:after="0" w:before="0" w:lineRule="auto"/>
              <w:ind w:firstLine="0"/>
              <w:contextualSpacing w:val="0"/>
              <w:jc w:val="left"/>
              <w:rPr>
                <w:rFonts w:ascii="Arimo" w:cs="Arimo" w:eastAsia="Arimo" w:hAnsi="Arimo"/>
                <w:b w:val="1"/>
                <w:color w:val="2e74b5"/>
                <w:sz w:val="22"/>
                <w:szCs w:val="22"/>
              </w:rPr>
            </w:pPr>
            <w:r w:rsidDel="00000000" w:rsidR="00000000" w:rsidRPr="00000000">
              <w:rPr>
                <w:rFonts w:ascii="Arial Unicode MS" w:cs="Arial Unicode MS" w:eastAsia="Arial Unicode MS" w:hAnsi="Arial Unicode MS"/>
                <w:sz w:val="22"/>
                <w:szCs w:val="22"/>
                <w:rtl w:val="0"/>
              </w:rPr>
              <w:t xml:space="preserve">V1 &lt;定稿&gt;</w:t>
            </w:r>
            <w:r w:rsidDel="00000000" w:rsidR="00000000" w:rsidRPr="00000000">
              <w:rPr>
                <w:rtl w:val="0"/>
              </w:rPr>
            </w:r>
          </w:p>
        </w:tc>
        <w:tc>
          <w:tcPr>
            <w:tcBorders>
              <w:top w:color="ffffff" w:space="0" w:sz="8" w:val="single"/>
              <w:left w:color="ffffff" w:space="0" w:sz="8" w:val="single"/>
              <w:bottom w:color="29486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F4">
            <w:pPr>
              <w:spacing w:after="0" w:before="0" w:lineRule="auto"/>
              <w:ind w:firstLine="0"/>
              <w:contextualSpacing w:val="0"/>
              <w:jc w:val="left"/>
              <w:rPr>
                <w:rFonts w:ascii="Arial" w:cs="Arial" w:eastAsia="Arial" w:hAnsi="Arial"/>
                <w:sz w:val="22"/>
                <w:szCs w:val="22"/>
              </w:rPr>
            </w:pPr>
            <w:r w:rsidDel="00000000" w:rsidR="00000000" w:rsidRPr="00000000">
              <w:rPr>
                <w:rFonts w:ascii="Open Sans" w:cs="Open Sans" w:eastAsia="Open Sans" w:hAnsi="Open Sans"/>
                <w:sz w:val="22"/>
                <w:szCs w:val="22"/>
                <w:rtl w:val="0"/>
              </w:rPr>
              <w:t xml:space="preserve">Kylie</w:t>
            </w:r>
            <w:r w:rsidDel="00000000" w:rsidR="00000000" w:rsidRPr="00000000">
              <w:rPr>
                <w:rtl w:val="0"/>
              </w:rPr>
            </w:r>
          </w:p>
        </w:tc>
        <w:tc>
          <w:tcPr>
            <w:tcBorders>
              <w:top w:color="ffffff" w:space="0" w:sz="8" w:val="single"/>
              <w:left w:color="000000" w:space="0" w:sz="0" w:val="nil"/>
              <w:bottom w:color="29486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F5">
            <w:pPr>
              <w:spacing w:after="0" w:before="0" w:lineRule="auto"/>
              <w:ind w:firstLine="0"/>
              <w:contextualSpacing w:val="0"/>
              <w:jc w:val="left"/>
              <w:rPr>
                <w:rFonts w:ascii="Arimo" w:cs="Arimo" w:eastAsia="Arimo" w:hAnsi="Arimo"/>
                <w:b w:val="1"/>
                <w:color w:val="2e74b5"/>
                <w:sz w:val="22"/>
                <w:szCs w:val="22"/>
              </w:rPr>
            </w:pPr>
            <w:r w:rsidDel="00000000" w:rsidR="00000000" w:rsidRPr="00000000">
              <w:rPr>
                <w:rFonts w:ascii="Arial Unicode MS" w:cs="Arial Unicode MS" w:eastAsia="Arial Unicode MS" w:hAnsi="Arial Unicode MS"/>
                <w:sz w:val="22"/>
                <w:szCs w:val="22"/>
                <w:rtl w:val="0"/>
              </w:rPr>
              <w:t xml:space="preserve">修改、定稿、美化</w:t>
            </w:r>
            <w:r w:rsidDel="00000000" w:rsidR="00000000" w:rsidRPr="00000000">
              <w:rPr>
                <w:rtl w:val="0"/>
              </w:rPr>
            </w:r>
          </w:p>
        </w:tc>
      </w:tr>
      <w:tr>
        <w:tc>
          <w:tcPr>
            <w:tcBorders>
              <w:top w:color="ffffff" w:space="0" w:sz="8" w:val="single"/>
              <w:left w:color="ffffff" w:space="0" w:sz="8" w:val="single"/>
              <w:bottom w:color="29486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F6">
            <w:pPr>
              <w:spacing w:after="0" w:before="0" w:lineRule="auto"/>
              <w:ind w:firstLine="0"/>
              <w:contextualSpacing w:val="0"/>
              <w:jc w:val="left"/>
              <w:rPr>
                <w:rFonts w:ascii="Arimo" w:cs="Arimo" w:eastAsia="Arimo" w:hAnsi="Arimo"/>
                <w:b w:val="1"/>
                <w:color w:val="2e74b5"/>
                <w:sz w:val="22"/>
                <w:szCs w:val="22"/>
              </w:rPr>
            </w:pPr>
            <w:r w:rsidDel="00000000" w:rsidR="00000000" w:rsidRPr="00000000">
              <w:rPr>
                <w:rFonts w:ascii="Arial Unicode MS" w:cs="Arial Unicode MS" w:eastAsia="Arial Unicode MS" w:hAnsi="Arial Unicode MS"/>
                <w:sz w:val="22"/>
                <w:szCs w:val="22"/>
                <w:rtl w:val="0"/>
              </w:rPr>
              <w:t xml:space="preserve">18年 9月13日</w:t>
            </w:r>
            <w:r w:rsidDel="00000000" w:rsidR="00000000" w:rsidRPr="00000000">
              <w:rPr>
                <w:rtl w:val="0"/>
              </w:rPr>
            </w:r>
          </w:p>
        </w:tc>
        <w:tc>
          <w:tcPr>
            <w:tcBorders>
              <w:top w:color="ffffff" w:space="0" w:sz="8" w:val="single"/>
              <w:left w:color="ffffff" w:space="0" w:sz="8" w:val="single"/>
              <w:bottom w:color="29486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F7">
            <w:pPr>
              <w:spacing w:after="0" w:before="0" w:lineRule="auto"/>
              <w:ind w:firstLine="0"/>
              <w:contextualSpacing w:val="0"/>
              <w:jc w:val="left"/>
              <w:rPr>
                <w:rFonts w:ascii="Arimo" w:cs="Arimo" w:eastAsia="Arimo" w:hAnsi="Arimo"/>
                <w:b w:val="1"/>
                <w:color w:val="2e74b5"/>
                <w:sz w:val="22"/>
                <w:szCs w:val="22"/>
              </w:rPr>
            </w:pPr>
            <w:r w:rsidDel="00000000" w:rsidR="00000000" w:rsidRPr="00000000">
              <w:rPr>
                <w:rFonts w:ascii="Arial Unicode MS" w:cs="Arial Unicode MS" w:eastAsia="Arial Unicode MS" w:hAnsi="Arial Unicode MS"/>
                <w:sz w:val="22"/>
                <w:szCs w:val="22"/>
                <w:rtl w:val="0"/>
              </w:rPr>
              <w:t xml:space="preserve">V0.1 &lt;未定稿&gt;</w:t>
            </w:r>
            <w:r w:rsidDel="00000000" w:rsidR="00000000" w:rsidRPr="00000000">
              <w:rPr>
                <w:rtl w:val="0"/>
              </w:rPr>
            </w:r>
          </w:p>
        </w:tc>
        <w:tc>
          <w:tcPr>
            <w:tcBorders>
              <w:top w:color="ffffff" w:space="0" w:sz="8" w:val="single"/>
              <w:left w:color="ffffff" w:space="0" w:sz="8" w:val="single"/>
              <w:bottom w:color="29486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F8">
            <w:pPr>
              <w:spacing w:after="0" w:before="0" w:lineRule="auto"/>
              <w:ind w:firstLine="0"/>
              <w:contextualSpacing w:val="0"/>
              <w:jc w:val="left"/>
              <w:rPr>
                <w:rFonts w:ascii="Arimo" w:cs="Arimo" w:eastAsia="Arimo" w:hAnsi="Arimo"/>
                <w:b w:val="1"/>
                <w:color w:val="2e74b5"/>
                <w:sz w:val="22"/>
                <w:szCs w:val="22"/>
              </w:rPr>
            </w:pPr>
            <w:r w:rsidDel="00000000" w:rsidR="00000000" w:rsidRPr="00000000">
              <w:rPr>
                <w:rFonts w:ascii="Arial Unicode MS" w:cs="Arial Unicode MS" w:eastAsia="Arial Unicode MS" w:hAnsi="Arial Unicode MS"/>
                <w:sz w:val="22"/>
                <w:szCs w:val="22"/>
                <w:rtl w:val="0"/>
              </w:rPr>
              <w:t xml:space="preserve">老孟</w:t>
            </w:r>
            <w:r w:rsidDel="00000000" w:rsidR="00000000" w:rsidRPr="00000000">
              <w:rPr>
                <w:rtl w:val="0"/>
              </w:rPr>
            </w:r>
          </w:p>
        </w:tc>
        <w:tc>
          <w:tcPr>
            <w:tcBorders>
              <w:top w:color="ffffff" w:space="0" w:sz="8" w:val="single"/>
              <w:left w:color="000000" w:space="0" w:sz="0" w:val="nil"/>
              <w:bottom w:color="29486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F9">
            <w:pPr>
              <w:spacing w:after="0" w:before="0" w:lineRule="auto"/>
              <w:ind w:firstLine="0"/>
              <w:contextualSpacing w:val="0"/>
              <w:jc w:val="left"/>
              <w:rPr>
                <w:rFonts w:ascii="Arimo" w:cs="Arimo" w:eastAsia="Arimo" w:hAnsi="Arimo"/>
                <w:b w:val="1"/>
                <w:color w:val="2e74b5"/>
                <w:sz w:val="22"/>
                <w:szCs w:val="22"/>
              </w:rPr>
            </w:pPr>
            <w:r w:rsidDel="00000000" w:rsidR="00000000" w:rsidRPr="00000000">
              <w:rPr>
                <w:rFonts w:ascii="Arial Unicode MS" w:cs="Arial Unicode MS" w:eastAsia="Arial Unicode MS" w:hAnsi="Arial Unicode MS"/>
                <w:sz w:val="22"/>
                <w:szCs w:val="22"/>
                <w:rtl w:val="0"/>
              </w:rPr>
              <w:t xml:space="preserve">初稿</w:t>
            </w:r>
            <w:r w:rsidDel="00000000" w:rsidR="00000000" w:rsidRPr="00000000">
              <w:rPr>
                <w:rtl w:val="0"/>
              </w:rPr>
            </w:r>
          </w:p>
        </w:tc>
      </w:tr>
    </w:tbl>
    <w:p w:rsidR="00000000" w:rsidDel="00000000" w:rsidP="00000000" w:rsidRDefault="00000000" w:rsidRPr="00000000" w14:paraId="000000FA">
      <w:pPr>
        <w:widowControl w:val="1"/>
        <w:spacing w:after="0" w:before="0" w:line="276" w:lineRule="auto"/>
        <w:ind w:firstLine="0"/>
        <w:contextualSpacing w:val="0"/>
        <w:jc w:val="left"/>
        <w:rPr>
          <w:rFonts w:ascii="Arimo" w:cs="Arimo" w:eastAsia="Arimo" w:hAnsi="Arimo"/>
          <w:sz w:val="22"/>
          <w:szCs w:val="22"/>
        </w:rPr>
      </w:pPr>
      <w:r w:rsidDel="00000000" w:rsidR="00000000" w:rsidRPr="00000000">
        <w:rPr>
          <w:rtl w:val="0"/>
        </w:rPr>
      </w:r>
    </w:p>
    <w:p w:rsidR="00000000" w:rsidDel="00000000" w:rsidP="00000000" w:rsidRDefault="00000000" w:rsidRPr="00000000" w14:paraId="000000FB">
      <w:pPr>
        <w:spacing w:after="0" w:before="0" w:line="216" w:lineRule="auto"/>
        <w:ind w:firstLine="0"/>
        <w:contextualSpacing w:val="0"/>
        <w:jc w:val="center"/>
        <w:rPr>
          <w:rFonts w:ascii="Anton" w:cs="Anton" w:eastAsia="Anton" w:hAnsi="Anton"/>
          <w:b w:val="1"/>
          <w:sz w:val="28"/>
          <w:szCs w:val="28"/>
        </w:rPr>
      </w:pPr>
      <w:r w:rsidDel="00000000" w:rsidR="00000000" w:rsidRPr="00000000">
        <w:rPr>
          <w:rtl w:val="0"/>
        </w:rPr>
      </w:r>
    </w:p>
    <w:p w:rsidR="00000000" w:rsidDel="00000000" w:rsidP="00000000" w:rsidRDefault="00000000" w:rsidRPr="00000000" w14:paraId="000000FC">
      <w:pPr>
        <w:spacing w:after="0" w:before="0" w:line="216" w:lineRule="auto"/>
        <w:ind w:firstLine="0"/>
        <w:contextualSpacing w:val="0"/>
        <w:jc w:val="center"/>
        <w:rPr>
          <w:rFonts w:ascii="Anton" w:cs="Anton" w:eastAsia="Anton" w:hAnsi="Anton"/>
          <w:b w:val="1"/>
          <w:sz w:val="28"/>
          <w:szCs w:val="28"/>
        </w:rPr>
      </w:pPr>
      <w:r w:rsidDel="00000000" w:rsidR="00000000" w:rsidRPr="00000000">
        <w:rPr>
          <w:rtl w:val="0"/>
        </w:rPr>
      </w:r>
    </w:p>
    <w:p w:rsidR="00000000" w:rsidDel="00000000" w:rsidP="00000000" w:rsidRDefault="00000000" w:rsidRPr="00000000" w14:paraId="000000FD">
      <w:pPr>
        <w:spacing w:after="0" w:before="0" w:line="216" w:lineRule="auto"/>
        <w:ind w:firstLine="0"/>
        <w:contextualSpacing w:val="0"/>
        <w:jc w:val="center"/>
        <w:rPr>
          <w:rFonts w:ascii="Anton" w:cs="Anton" w:eastAsia="Anton" w:hAnsi="Anton"/>
          <w:b w:val="1"/>
          <w:sz w:val="28"/>
          <w:szCs w:val="28"/>
        </w:rPr>
      </w:pPr>
      <w:r w:rsidDel="00000000" w:rsidR="00000000" w:rsidRPr="00000000">
        <w:rPr>
          <w:rtl w:val="0"/>
        </w:rPr>
      </w:r>
    </w:p>
    <w:p w:rsidR="00000000" w:rsidDel="00000000" w:rsidP="00000000" w:rsidRDefault="00000000" w:rsidRPr="00000000" w14:paraId="000000FE">
      <w:pPr>
        <w:spacing w:after="0" w:before="0" w:line="216" w:lineRule="auto"/>
        <w:ind w:firstLine="0"/>
        <w:contextualSpacing w:val="0"/>
        <w:jc w:val="center"/>
        <w:rPr>
          <w:rFonts w:ascii="Anton" w:cs="Anton" w:eastAsia="Anton" w:hAnsi="Anton"/>
          <w:b w:val="1"/>
          <w:sz w:val="28"/>
          <w:szCs w:val="28"/>
        </w:rPr>
      </w:pPr>
      <w:r w:rsidDel="00000000" w:rsidR="00000000" w:rsidRPr="00000000">
        <w:rPr>
          <w:rFonts w:ascii="SimSun" w:cs="SimSun" w:eastAsia="SimSun" w:hAnsi="SimSun"/>
          <w:b w:val="1"/>
          <w:sz w:val="28"/>
          <w:szCs w:val="28"/>
          <w:rtl w:val="0"/>
        </w:rPr>
        <w:t xml:space="preserve">感谢以下资深助教对本辅导资料的贡献</w:t>
      </w:r>
    </w:p>
    <w:p w:rsidR="00000000" w:rsidDel="00000000" w:rsidP="00000000" w:rsidRDefault="00000000" w:rsidRPr="00000000" w14:paraId="000000FF">
      <w:pPr>
        <w:spacing w:after="0" w:before="0" w:line="216" w:lineRule="auto"/>
        <w:ind w:firstLine="0"/>
        <w:contextualSpacing w:val="0"/>
        <w:jc w:val="center"/>
        <w:rPr>
          <w:rFonts w:ascii="Anton" w:cs="Anton" w:eastAsia="Anton" w:hAnsi="Anton"/>
          <w:b w:val="1"/>
          <w:sz w:val="28"/>
          <w:szCs w:val="28"/>
        </w:rPr>
      </w:pPr>
      <w:r w:rsidDel="00000000" w:rsidR="00000000" w:rsidRPr="00000000">
        <w:rPr>
          <w:rtl w:val="0"/>
        </w:rPr>
      </w:r>
    </w:p>
    <w:p w:rsidR="00000000" w:rsidDel="00000000" w:rsidP="00000000" w:rsidRDefault="00000000" w:rsidRPr="00000000" w14:paraId="00000100">
      <w:pPr>
        <w:widowControl w:val="1"/>
        <w:spacing w:after="240" w:before="0" w:lineRule="auto"/>
        <w:ind w:firstLine="0"/>
        <w:contextualSpacing w:val="0"/>
        <w:jc w:val="center"/>
        <w:rPr>
          <w:rFonts w:ascii="Arial" w:cs="Arial" w:eastAsia="Arial" w:hAnsi="Arial"/>
          <w:color w:val="24292e"/>
          <w:sz w:val="22"/>
          <w:szCs w:val="22"/>
        </w:rPr>
      </w:pPr>
      <w:r w:rsidDel="00000000" w:rsidR="00000000" w:rsidRPr="00000000">
        <w:rPr>
          <w:rFonts w:ascii="Arial Unicode MS" w:cs="Arial Unicode MS" w:eastAsia="Arial Unicode MS" w:hAnsi="Arial Unicode MS"/>
          <w:color w:val="24292e"/>
          <w:sz w:val="22"/>
          <w:szCs w:val="22"/>
          <w:rtl w:val="0"/>
        </w:rPr>
        <w:t xml:space="preserve">孟繁春 (</w:t>
      </w:r>
      <w:r w:rsidDel="00000000" w:rsidR="00000000" w:rsidRPr="00000000">
        <w:rPr>
          <w:rFonts w:ascii="Arial Unicode MS" w:cs="Arial Unicode MS" w:eastAsia="Arial Unicode MS" w:hAnsi="Arial Unicode MS"/>
          <w:sz w:val="22"/>
          <w:szCs w:val="22"/>
          <w:rtl w:val="0"/>
        </w:rPr>
        <w:t xml:space="preserve">老孟</w:t>
      </w:r>
      <w:r w:rsidDel="00000000" w:rsidR="00000000" w:rsidRPr="00000000">
        <w:rPr>
          <w:rFonts w:ascii="Arial" w:cs="Arial" w:eastAsia="Arial" w:hAnsi="Arial"/>
          <w:color w:val="24292e"/>
          <w:sz w:val="22"/>
          <w:szCs w:val="22"/>
          <w:rtl w:val="0"/>
        </w:rPr>
        <w:t xml:space="preserve">)</w:t>
      </w:r>
    </w:p>
    <w:p w:rsidR="00000000" w:rsidDel="00000000" w:rsidP="00000000" w:rsidRDefault="00000000" w:rsidRPr="00000000" w14:paraId="00000101">
      <w:pPr>
        <w:widowControl w:val="1"/>
        <w:spacing w:after="240" w:before="0" w:lineRule="auto"/>
        <w:ind w:firstLine="0"/>
        <w:contextualSpacing w:val="0"/>
        <w:jc w:val="center"/>
        <w:rPr>
          <w:rFonts w:ascii="Arial" w:cs="Arial" w:eastAsia="Arial" w:hAnsi="Arial"/>
          <w:color w:val="24292e"/>
          <w:sz w:val="22"/>
          <w:szCs w:val="22"/>
        </w:rPr>
      </w:pPr>
      <w:r w:rsidDel="00000000" w:rsidR="00000000" w:rsidRPr="00000000">
        <w:rPr>
          <w:rtl w:val="0"/>
        </w:rPr>
      </w:r>
    </w:p>
    <w:p w:rsidR="00000000" w:rsidDel="00000000" w:rsidP="00000000" w:rsidRDefault="00000000" w:rsidRPr="00000000" w14:paraId="00000102">
      <w:pPr>
        <w:widowControl w:val="1"/>
        <w:spacing w:after="0" w:before="0" w:line="276" w:lineRule="auto"/>
        <w:ind w:firstLine="0"/>
        <w:contextualSpacing w:val="0"/>
        <w:jc w:val="center"/>
        <w:rPr>
          <w:rFonts w:ascii="Open Sans" w:cs="Open Sans" w:eastAsia="Open Sans" w:hAnsi="Open Sans"/>
          <w:sz w:val="22"/>
          <w:szCs w:val="22"/>
          <w:highlight w:val="white"/>
        </w:rPr>
      </w:pPr>
      <w:r w:rsidDel="00000000" w:rsidR="00000000" w:rsidRPr="00000000">
        <w:rPr>
          <w:rFonts w:ascii="Arial Unicode MS" w:cs="Arial Unicode MS" w:eastAsia="Arial Unicode MS" w:hAnsi="Arial Unicode MS"/>
          <w:sz w:val="22"/>
          <w:szCs w:val="22"/>
          <w:highlight w:val="white"/>
          <w:rtl w:val="0"/>
        </w:rPr>
        <w:t xml:space="preserve">本资料由Udacity（中国）官方审核发布，最终解释权归Udacity（中国）所有。</w:t>
      </w:r>
    </w:p>
    <w:p w:rsidR="00000000" w:rsidDel="00000000" w:rsidP="00000000" w:rsidRDefault="00000000" w:rsidRPr="00000000" w14:paraId="00000103">
      <w:pPr>
        <w:widowControl w:val="1"/>
        <w:spacing w:after="0" w:before="0" w:line="276" w:lineRule="auto"/>
        <w:ind w:firstLine="0"/>
        <w:contextualSpacing w:val="0"/>
        <w:jc w:val="center"/>
        <w:rPr>
          <w:rFonts w:ascii="微软雅黑" w:cs="微软雅黑" w:eastAsia="微软雅黑" w:hAnsi="微软雅黑"/>
          <w:sz w:val="22"/>
          <w:szCs w:val="22"/>
        </w:rPr>
      </w:pPr>
      <w:r w:rsidDel="00000000" w:rsidR="00000000" w:rsidRPr="00000000">
        <w:rPr>
          <w:rFonts w:ascii="Arial Unicode MS" w:cs="Arial Unicode MS" w:eastAsia="Arial Unicode MS" w:hAnsi="Arial Unicode MS"/>
          <w:color w:val="24292e"/>
          <w:sz w:val="22"/>
          <w:szCs w:val="22"/>
          <w:rtl w:val="0"/>
        </w:rPr>
        <w:t xml:space="preserve">审稿/修改负责人：Kylie（</w:t>
      </w:r>
      <w:hyperlink r:id="rId45">
        <w:r w:rsidDel="00000000" w:rsidR="00000000" w:rsidRPr="00000000">
          <w:rPr>
            <w:color w:val="1155cc"/>
            <w:sz w:val="24"/>
            <w:szCs w:val="24"/>
            <w:u w:val="single"/>
            <w:rtl w:val="0"/>
          </w:rPr>
          <w:t xml:space="preserve">kylie@udacity.com</w:t>
        </w:r>
      </w:hyperlink>
      <w:r w:rsidDel="00000000" w:rsidR="00000000" w:rsidRPr="00000000">
        <w:rPr>
          <w:rFonts w:ascii="Arial Unicode MS" w:cs="Arial Unicode MS" w:eastAsia="Arial Unicode MS" w:hAnsi="Arial Unicode MS"/>
          <w:color w:val="24292e"/>
          <w:sz w:val="22"/>
          <w:szCs w:val="22"/>
          <w:rtl w:val="0"/>
        </w:rPr>
        <w:t xml:space="preserve">）</w:t>
      </w:r>
      <w:r w:rsidDel="00000000" w:rsidR="00000000" w:rsidRPr="00000000">
        <w:rPr>
          <w:rFonts w:ascii="Open Sans" w:cs="Open Sans" w:eastAsia="Open Sans" w:hAnsi="Open Sans"/>
          <w:sz w:val="22"/>
          <w:szCs w:val="22"/>
          <w:rtl w:val="0"/>
        </w:rPr>
        <w:br w:type="textWrapping"/>
      </w: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Unicode MS"/>
  <w:font w:name="Times New Roman"/>
  <w:font w:name="Arial"/>
  <w:font w:name="SimSun"/>
  <w:font w:name="Anton">
    <w:embedRegular w:fontKey="{00000000-0000-0000-0000-000000000000}" r:id="rId1" w:subsetted="0"/>
  </w:font>
  <w:font w:name="Arim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微软雅黑"/>
  <w:font w:name="Helvetica Neue">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32" w:hanging="232"/>
      </w:pPr>
      <w:rPr>
        <w:smallCaps w:val="0"/>
        <w:strike w:val="0"/>
        <w:shd w:fill="auto" w:val="clear"/>
        <w:vertAlign w:val="baseline"/>
      </w:rPr>
    </w:lvl>
    <w:lvl w:ilvl="1">
      <w:start w:val="1"/>
      <w:numFmt w:val="decimal"/>
      <w:lvlText w:val="%2."/>
      <w:lvlJc w:val="left"/>
      <w:pPr>
        <w:ind w:left="1032" w:hanging="232"/>
      </w:pPr>
      <w:rPr>
        <w:smallCaps w:val="0"/>
        <w:strike w:val="0"/>
        <w:shd w:fill="auto" w:val="clear"/>
        <w:vertAlign w:val="baseline"/>
      </w:rPr>
    </w:lvl>
    <w:lvl w:ilvl="2">
      <w:start w:val="1"/>
      <w:numFmt w:val="decimal"/>
      <w:lvlText w:val="%3."/>
      <w:lvlJc w:val="left"/>
      <w:pPr>
        <w:ind w:left="1832" w:hanging="232"/>
      </w:pPr>
      <w:rPr>
        <w:smallCaps w:val="0"/>
        <w:strike w:val="0"/>
        <w:shd w:fill="auto" w:val="clear"/>
        <w:vertAlign w:val="baseline"/>
      </w:rPr>
    </w:lvl>
    <w:lvl w:ilvl="3">
      <w:start w:val="1"/>
      <w:numFmt w:val="decimal"/>
      <w:lvlText w:val="%4."/>
      <w:lvlJc w:val="left"/>
      <w:pPr>
        <w:ind w:left="2632" w:hanging="232"/>
      </w:pPr>
      <w:rPr>
        <w:smallCaps w:val="0"/>
        <w:strike w:val="0"/>
        <w:shd w:fill="auto" w:val="clear"/>
        <w:vertAlign w:val="baseline"/>
      </w:rPr>
    </w:lvl>
    <w:lvl w:ilvl="4">
      <w:start w:val="1"/>
      <w:numFmt w:val="decimal"/>
      <w:lvlText w:val="%5."/>
      <w:lvlJc w:val="left"/>
      <w:pPr>
        <w:ind w:left="3432" w:hanging="232"/>
      </w:pPr>
      <w:rPr>
        <w:smallCaps w:val="0"/>
        <w:strike w:val="0"/>
        <w:shd w:fill="auto" w:val="clear"/>
        <w:vertAlign w:val="baseline"/>
      </w:rPr>
    </w:lvl>
    <w:lvl w:ilvl="5">
      <w:start w:val="1"/>
      <w:numFmt w:val="decimal"/>
      <w:lvlText w:val="%6."/>
      <w:lvlJc w:val="left"/>
      <w:pPr>
        <w:ind w:left="4232" w:hanging="232"/>
      </w:pPr>
      <w:rPr>
        <w:smallCaps w:val="0"/>
        <w:strike w:val="0"/>
        <w:shd w:fill="auto" w:val="clear"/>
        <w:vertAlign w:val="baseline"/>
      </w:rPr>
    </w:lvl>
    <w:lvl w:ilvl="6">
      <w:start w:val="1"/>
      <w:numFmt w:val="decimal"/>
      <w:lvlText w:val="%7."/>
      <w:lvlJc w:val="left"/>
      <w:pPr>
        <w:ind w:left="5032" w:hanging="232"/>
      </w:pPr>
      <w:rPr>
        <w:smallCaps w:val="0"/>
        <w:strike w:val="0"/>
        <w:shd w:fill="auto" w:val="clear"/>
        <w:vertAlign w:val="baseline"/>
      </w:rPr>
    </w:lvl>
    <w:lvl w:ilvl="7">
      <w:start w:val="1"/>
      <w:numFmt w:val="decimal"/>
      <w:lvlText w:val="%8."/>
      <w:lvlJc w:val="left"/>
      <w:pPr>
        <w:ind w:left="5832" w:hanging="232"/>
      </w:pPr>
      <w:rPr>
        <w:smallCaps w:val="0"/>
        <w:strike w:val="0"/>
        <w:shd w:fill="auto" w:val="clear"/>
        <w:vertAlign w:val="baseline"/>
      </w:rPr>
    </w:lvl>
    <w:lvl w:ilvl="8">
      <w:start w:val="1"/>
      <w:numFmt w:val="decimal"/>
      <w:lvlText w:val="%9."/>
      <w:lvlJc w:val="left"/>
      <w:pPr>
        <w:ind w:left="6632" w:hanging="232"/>
      </w:pPr>
      <w:rPr>
        <w:smallCaps w:val="0"/>
        <w:strike w:val="0"/>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74" w:hanging="174"/>
      </w:pPr>
      <w:rPr>
        <w:smallCaps w:val="0"/>
        <w:strike w:val="0"/>
        <w:sz w:val="13"/>
        <w:szCs w:val="13"/>
        <w:shd w:fill="auto" w:val="clear"/>
        <w:vertAlign w:val="baseline"/>
      </w:rPr>
    </w:lvl>
    <w:lvl w:ilvl="1">
      <w:start w:val="1"/>
      <w:numFmt w:val="bullet"/>
      <w:lvlText w:val="●"/>
      <w:lvlJc w:val="left"/>
      <w:pPr>
        <w:ind w:left="774" w:hanging="173.9999999999999"/>
      </w:pPr>
      <w:rPr>
        <w:smallCaps w:val="0"/>
        <w:strike w:val="0"/>
        <w:sz w:val="13"/>
        <w:szCs w:val="13"/>
        <w:shd w:fill="auto" w:val="clear"/>
        <w:vertAlign w:val="baseline"/>
      </w:rPr>
    </w:lvl>
    <w:lvl w:ilvl="2">
      <w:start w:val="1"/>
      <w:numFmt w:val="bullet"/>
      <w:lvlText w:val="●"/>
      <w:lvlJc w:val="left"/>
      <w:pPr>
        <w:ind w:left="1374" w:hanging="174"/>
      </w:pPr>
      <w:rPr>
        <w:smallCaps w:val="0"/>
        <w:strike w:val="0"/>
        <w:sz w:val="13"/>
        <w:szCs w:val="13"/>
        <w:shd w:fill="auto" w:val="clear"/>
        <w:vertAlign w:val="baseline"/>
      </w:rPr>
    </w:lvl>
    <w:lvl w:ilvl="3">
      <w:start w:val="1"/>
      <w:numFmt w:val="bullet"/>
      <w:lvlText w:val="●"/>
      <w:lvlJc w:val="left"/>
      <w:pPr>
        <w:ind w:left="1974" w:hanging="174"/>
      </w:pPr>
      <w:rPr>
        <w:smallCaps w:val="0"/>
        <w:strike w:val="0"/>
        <w:sz w:val="13"/>
        <w:szCs w:val="13"/>
        <w:shd w:fill="auto" w:val="clear"/>
        <w:vertAlign w:val="baseline"/>
      </w:rPr>
    </w:lvl>
    <w:lvl w:ilvl="4">
      <w:start w:val="1"/>
      <w:numFmt w:val="bullet"/>
      <w:lvlText w:val="●"/>
      <w:lvlJc w:val="left"/>
      <w:pPr>
        <w:ind w:left="2574" w:hanging="174.00000000000045"/>
      </w:pPr>
      <w:rPr>
        <w:smallCaps w:val="0"/>
        <w:strike w:val="0"/>
        <w:sz w:val="13"/>
        <w:szCs w:val="13"/>
        <w:shd w:fill="auto" w:val="clear"/>
        <w:vertAlign w:val="baseline"/>
      </w:rPr>
    </w:lvl>
    <w:lvl w:ilvl="5">
      <w:start w:val="1"/>
      <w:numFmt w:val="bullet"/>
      <w:lvlText w:val="●"/>
      <w:lvlJc w:val="left"/>
      <w:pPr>
        <w:ind w:left="3174" w:hanging="174"/>
      </w:pPr>
      <w:rPr>
        <w:smallCaps w:val="0"/>
        <w:strike w:val="0"/>
        <w:sz w:val="13"/>
        <w:szCs w:val="13"/>
        <w:shd w:fill="auto" w:val="clear"/>
        <w:vertAlign w:val="baseline"/>
      </w:rPr>
    </w:lvl>
    <w:lvl w:ilvl="6">
      <w:start w:val="1"/>
      <w:numFmt w:val="bullet"/>
      <w:lvlText w:val="●"/>
      <w:lvlJc w:val="left"/>
      <w:pPr>
        <w:ind w:left="3774" w:hanging="174"/>
      </w:pPr>
      <w:rPr>
        <w:smallCaps w:val="0"/>
        <w:strike w:val="0"/>
        <w:sz w:val="13"/>
        <w:szCs w:val="13"/>
        <w:shd w:fill="auto" w:val="clear"/>
        <w:vertAlign w:val="baseline"/>
      </w:rPr>
    </w:lvl>
    <w:lvl w:ilvl="7">
      <w:start w:val="1"/>
      <w:numFmt w:val="bullet"/>
      <w:lvlText w:val="●"/>
      <w:lvlJc w:val="left"/>
      <w:pPr>
        <w:ind w:left="4374" w:hanging="174"/>
      </w:pPr>
      <w:rPr>
        <w:smallCaps w:val="0"/>
        <w:strike w:val="0"/>
        <w:sz w:val="13"/>
        <w:szCs w:val="13"/>
        <w:shd w:fill="auto" w:val="clear"/>
        <w:vertAlign w:val="baseline"/>
      </w:rPr>
    </w:lvl>
    <w:lvl w:ilvl="8">
      <w:start w:val="1"/>
      <w:numFmt w:val="bullet"/>
      <w:lvlText w:val="●"/>
      <w:lvlJc w:val="left"/>
      <w:pPr>
        <w:ind w:left="4974" w:hanging="174"/>
      </w:pPr>
      <w:rPr>
        <w:smallCaps w:val="0"/>
        <w:strike w:val="0"/>
        <w:sz w:val="13"/>
        <w:szCs w:val="13"/>
        <w:shd w:fill="auto" w:val="clear"/>
        <w:vertAlign w:val="baseline"/>
      </w:rPr>
    </w:lvl>
  </w:abstractNum>
  <w:abstractNum w:abstractNumId="4">
    <w:lvl w:ilvl="0">
      <w:start w:val="1"/>
      <w:numFmt w:val="bullet"/>
      <w:lvlText w:val="●"/>
      <w:lvlJc w:val="left"/>
      <w:pPr>
        <w:ind w:left="174" w:hanging="174"/>
      </w:pPr>
      <w:rPr>
        <w:smallCaps w:val="0"/>
        <w:strike w:val="0"/>
        <w:sz w:val="13"/>
        <w:szCs w:val="13"/>
        <w:shd w:fill="auto" w:val="clear"/>
        <w:vertAlign w:val="baseline"/>
      </w:rPr>
    </w:lvl>
    <w:lvl w:ilvl="1">
      <w:start w:val="1"/>
      <w:numFmt w:val="bullet"/>
      <w:lvlText w:val="●"/>
      <w:lvlJc w:val="left"/>
      <w:pPr>
        <w:ind w:left="774" w:hanging="173.9999999999999"/>
      </w:pPr>
      <w:rPr>
        <w:smallCaps w:val="0"/>
        <w:strike w:val="0"/>
        <w:sz w:val="13"/>
        <w:szCs w:val="13"/>
        <w:shd w:fill="auto" w:val="clear"/>
        <w:vertAlign w:val="baseline"/>
      </w:rPr>
    </w:lvl>
    <w:lvl w:ilvl="2">
      <w:start w:val="1"/>
      <w:numFmt w:val="bullet"/>
      <w:lvlText w:val="●"/>
      <w:lvlJc w:val="left"/>
      <w:pPr>
        <w:ind w:left="1374" w:hanging="174"/>
      </w:pPr>
      <w:rPr>
        <w:smallCaps w:val="0"/>
        <w:strike w:val="0"/>
        <w:sz w:val="13"/>
        <w:szCs w:val="13"/>
        <w:shd w:fill="auto" w:val="clear"/>
        <w:vertAlign w:val="baseline"/>
      </w:rPr>
    </w:lvl>
    <w:lvl w:ilvl="3">
      <w:start w:val="1"/>
      <w:numFmt w:val="bullet"/>
      <w:lvlText w:val="●"/>
      <w:lvlJc w:val="left"/>
      <w:pPr>
        <w:ind w:left="1974" w:hanging="174"/>
      </w:pPr>
      <w:rPr>
        <w:smallCaps w:val="0"/>
        <w:strike w:val="0"/>
        <w:sz w:val="13"/>
        <w:szCs w:val="13"/>
        <w:shd w:fill="auto" w:val="clear"/>
        <w:vertAlign w:val="baseline"/>
      </w:rPr>
    </w:lvl>
    <w:lvl w:ilvl="4">
      <w:start w:val="1"/>
      <w:numFmt w:val="bullet"/>
      <w:lvlText w:val="●"/>
      <w:lvlJc w:val="left"/>
      <w:pPr>
        <w:ind w:left="2574" w:hanging="174.00000000000045"/>
      </w:pPr>
      <w:rPr>
        <w:smallCaps w:val="0"/>
        <w:strike w:val="0"/>
        <w:sz w:val="13"/>
        <w:szCs w:val="13"/>
        <w:shd w:fill="auto" w:val="clear"/>
        <w:vertAlign w:val="baseline"/>
      </w:rPr>
    </w:lvl>
    <w:lvl w:ilvl="5">
      <w:start w:val="1"/>
      <w:numFmt w:val="bullet"/>
      <w:lvlText w:val="●"/>
      <w:lvlJc w:val="left"/>
      <w:pPr>
        <w:ind w:left="3174" w:hanging="174"/>
      </w:pPr>
      <w:rPr>
        <w:smallCaps w:val="0"/>
        <w:strike w:val="0"/>
        <w:sz w:val="13"/>
        <w:szCs w:val="13"/>
        <w:shd w:fill="auto" w:val="clear"/>
        <w:vertAlign w:val="baseline"/>
      </w:rPr>
    </w:lvl>
    <w:lvl w:ilvl="6">
      <w:start w:val="1"/>
      <w:numFmt w:val="bullet"/>
      <w:lvlText w:val="●"/>
      <w:lvlJc w:val="left"/>
      <w:pPr>
        <w:ind w:left="3774" w:hanging="174"/>
      </w:pPr>
      <w:rPr>
        <w:smallCaps w:val="0"/>
        <w:strike w:val="0"/>
        <w:sz w:val="13"/>
        <w:szCs w:val="13"/>
        <w:shd w:fill="auto" w:val="clear"/>
        <w:vertAlign w:val="baseline"/>
      </w:rPr>
    </w:lvl>
    <w:lvl w:ilvl="7">
      <w:start w:val="1"/>
      <w:numFmt w:val="bullet"/>
      <w:lvlText w:val="●"/>
      <w:lvlJc w:val="left"/>
      <w:pPr>
        <w:ind w:left="4374" w:hanging="174"/>
      </w:pPr>
      <w:rPr>
        <w:smallCaps w:val="0"/>
        <w:strike w:val="0"/>
        <w:sz w:val="13"/>
        <w:szCs w:val="13"/>
        <w:shd w:fill="auto" w:val="clear"/>
        <w:vertAlign w:val="baseline"/>
      </w:rPr>
    </w:lvl>
    <w:lvl w:ilvl="8">
      <w:start w:val="1"/>
      <w:numFmt w:val="bullet"/>
      <w:lvlText w:val="●"/>
      <w:lvlJc w:val="left"/>
      <w:pPr>
        <w:ind w:left="4974" w:hanging="174"/>
      </w:pPr>
      <w:rPr>
        <w:smallCaps w:val="0"/>
        <w:strike w:val="0"/>
        <w:sz w:val="13"/>
        <w:szCs w:val="13"/>
        <w:shd w:fill="auto" w:val="clear"/>
        <w:vertAlign w:val="baseline"/>
      </w:rPr>
    </w:lvl>
  </w:abstractNum>
  <w:abstractNum w:abstractNumId="5">
    <w:lvl w:ilvl="0">
      <w:start w:val="1"/>
      <w:numFmt w:val="decimal"/>
      <w:lvlText w:val="%1."/>
      <w:lvlJc w:val="left"/>
      <w:pPr>
        <w:ind w:left="232" w:hanging="232"/>
      </w:pPr>
      <w:rPr>
        <w:smallCaps w:val="0"/>
        <w:strike w:val="0"/>
        <w:shd w:fill="auto" w:val="clear"/>
        <w:vertAlign w:val="baseline"/>
      </w:rPr>
    </w:lvl>
    <w:lvl w:ilvl="1">
      <w:start w:val="1"/>
      <w:numFmt w:val="decimal"/>
      <w:lvlText w:val="%2."/>
      <w:lvlJc w:val="left"/>
      <w:pPr>
        <w:ind w:left="1032" w:hanging="232"/>
      </w:pPr>
      <w:rPr>
        <w:smallCaps w:val="0"/>
        <w:strike w:val="0"/>
        <w:shd w:fill="auto" w:val="clear"/>
        <w:vertAlign w:val="baseline"/>
      </w:rPr>
    </w:lvl>
    <w:lvl w:ilvl="2">
      <w:start w:val="1"/>
      <w:numFmt w:val="decimal"/>
      <w:lvlText w:val="%3."/>
      <w:lvlJc w:val="left"/>
      <w:pPr>
        <w:ind w:left="1832" w:hanging="232"/>
      </w:pPr>
      <w:rPr>
        <w:smallCaps w:val="0"/>
        <w:strike w:val="0"/>
        <w:shd w:fill="auto" w:val="clear"/>
        <w:vertAlign w:val="baseline"/>
      </w:rPr>
    </w:lvl>
    <w:lvl w:ilvl="3">
      <w:start w:val="1"/>
      <w:numFmt w:val="decimal"/>
      <w:lvlText w:val="%4."/>
      <w:lvlJc w:val="left"/>
      <w:pPr>
        <w:ind w:left="2632" w:hanging="232"/>
      </w:pPr>
      <w:rPr>
        <w:smallCaps w:val="0"/>
        <w:strike w:val="0"/>
        <w:shd w:fill="auto" w:val="clear"/>
        <w:vertAlign w:val="baseline"/>
      </w:rPr>
    </w:lvl>
    <w:lvl w:ilvl="4">
      <w:start w:val="1"/>
      <w:numFmt w:val="decimal"/>
      <w:lvlText w:val="%5."/>
      <w:lvlJc w:val="left"/>
      <w:pPr>
        <w:ind w:left="3432" w:hanging="232"/>
      </w:pPr>
      <w:rPr>
        <w:smallCaps w:val="0"/>
        <w:strike w:val="0"/>
        <w:shd w:fill="auto" w:val="clear"/>
        <w:vertAlign w:val="baseline"/>
      </w:rPr>
    </w:lvl>
    <w:lvl w:ilvl="5">
      <w:start w:val="1"/>
      <w:numFmt w:val="decimal"/>
      <w:lvlText w:val="%6."/>
      <w:lvlJc w:val="left"/>
      <w:pPr>
        <w:ind w:left="4232" w:hanging="232"/>
      </w:pPr>
      <w:rPr>
        <w:smallCaps w:val="0"/>
        <w:strike w:val="0"/>
        <w:shd w:fill="auto" w:val="clear"/>
        <w:vertAlign w:val="baseline"/>
      </w:rPr>
    </w:lvl>
    <w:lvl w:ilvl="6">
      <w:start w:val="1"/>
      <w:numFmt w:val="decimal"/>
      <w:lvlText w:val="%7."/>
      <w:lvlJc w:val="left"/>
      <w:pPr>
        <w:ind w:left="5032" w:hanging="232"/>
      </w:pPr>
      <w:rPr>
        <w:smallCaps w:val="0"/>
        <w:strike w:val="0"/>
        <w:shd w:fill="auto" w:val="clear"/>
        <w:vertAlign w:val="baseline"/>
      </w:rPr>
    </w:lvl>
    <w:lvl w:ilvl="7">
      <w:start w:val="1"/>
      <w:numFmt w:val="decimal"/>
      <w:lvlText w:val="%8."/>
      <w:lvlJc w:val="left"/>
      <w:pPr>
        <w:ind w:left="5832" w:hanging="232"/>
      </w:pPr>
      <w:rPr>
        <w:smallCaps w:val="0"/>
        <w:strike w:val="0"/>
        <w:shd w:fill="auto" w:val="clear"/>
        <w:vertAlign w:val="baseline"/>
      </w:rPr>
    </w:lvl>
    <w:lvl w:ilvl="8">
      <w:start w:val="1"/>
      <w:numFmt w:val="decimal"/>
      <w:lvlText w:val="%9."/>
      <w:lvlJc w:val="left"/>
      <w:pPr>
        <w:ind w:left="6632" w:hanging="232"/>
      </w:pPr>
      <w:rPr>
        <w:smallCaps w:val="0"/>
        <w:strike w:val="0"/>
        <w:shd w:fill="auto" w:val="clear"/>
        <w:vertAlign w:val="baseline"/>
      </w:rPr>
    </w:lvl>
  </w:abstractNum>
  <w:abstractNum w:abstractNumId="6">
    <w:lvl w:ilvl="0">
      <w:start w:val="1"/>
      <w:numFmt w:val="bullet"/>
      <w:lvlText w:val="●"/>
      <w:lvlJc w:val="left"/>
      <w:pPr>
        <w:ind w:left="174" w:hanging="174"/>
      </w:pPr>
      <w:rPr>
        <w:smallCaps w:val="0"/>
        <w:strike w:val="0"/>
        <w:sz w:val="13"/>
        <w:szCs w:val="13"/>
        <w:shd w:fill="auto" w:val="clear"/>
        <w:vertAlign w:val="baseline"/>
      </w:rPr>
    </w:lvl>
    <w:lvl w:ilvl="1">
      <w:start w:val="1"/>
      <w:numFmt w:val="bullet"/>
      <w:lvlText w:val="●"/>
      <w:lvlJc w:val="left"/>
      <w:pPr>
        <w:ind w:left="774" w:hanging="173.9999999999999"/>
      </w:pPr>
      <w:rPr>
        <w:smallCaps w:val="0"/>
        <w:strike w:val="0"/>
        <w:sz w:val="13"/>
        <w:szCs w:val="13"/>
        <w:shd w:fill="auto" w:val="clear"/>
        <w:vertAlign w:val="baseline"/>
      </w:rPr>
    </w:lvl>
    <w:lvl w:ilvl="2">
      <w:start w:val="1"/>
      <w:numFmt w:val="bullet"/>
      <w:lvlText w:val="●"/>
      <w:lvlJc w:val="left"/>
      <w:pPr>
        <w:ind w:left="1374" w:hanging="174"/>
      </w:pPr>
      <w:rPr>
        <w:smallCaps w:val="0"/>
        <w:strike w:val="0"/>
        <w:sz w:val="13"/>
        <w:szCs w:val="13"/>
        <w:shd w:fill="auto" w:val="clear"/>
        <w:vertAlign w:val="baseline"/>
      </w:rPr>
    </w:lvl>
    <w:lvl w:ilvl="3">
      <w:start w:val="1"/>
      <w:numFmt w:val="bullet"/>
      <w:lvlText w:val="●"/>
      <w:lvlJc w:val="left"/>
      <w:pPr>
        <w:ind w:left="1974" w:hanging="174"/>
      </w:pPr>
      <w:rPr>
        <w:smallCaps w:val="0"/>
        <w:strike w:val="0"/>
        <w:sz w:val="13"/>
        <w:szCs w:val="13"/>
        <w:shd w:fill="auto" w:val="clear"/>
        <w:vertAlign w:val="baseline"/>
      </w:rPr>
    </w:lvl>
    <w:lvl w:ilvl="4">
      <w:start w:val="1"/>
      <w:numFmt w:val="bullet"/>
      <w:lvlText w:val="●"/>
      <w:lvlJc w:val="left"/>
      <w:pPr>
        <w:ind w:left="2574" w:hanging="174.00000000000045"/>
      </w:pPr>
      <w:rPr>
        <w:smallCaps w:val="0"/>
        <w:strike w:val="0"/>
        <w:sz w:val="13"/>
        <w:szCs w:val="13"/>
        <w:shd w:fill="auto" w:val="clear"/>
        <w:vertAlign w:val="baseline"/>
      </w:rPr>
    </w:lvl>
    <w:lvl w:ilvl="5">
      <w:start w:val="1"/>
      <w:numFmt w:val="bullet"/>
      <w:lvlText w:val="●"/>
      <w:lvlJc w:val="left"/>
      <w:pPr>
        <w:ind w:left="3174" w:hanging="174"/>
      </w:pPr>
      <w:rPr>
        <w:smallCaps w:val="0"/>
        <w:strike w:val="0"/>
        <w:sz w:val="13"/>
        <w:szCs w:val="13"/>
        <w:shd w:fill="auto" w:val="clear"/>
        <w:vertAlign w:val="baseline"/>
      </w:rPr>
    </w:lvl>
    <w:lvl w:ilvl="6">
      <w:start w:val="1"/>
      <w:numFmt w:val="bullet"/>
      <w:lvlText w:val="●"/>
      <w:lvlJc w:val="left"/>
      <w:pPr>
        <w:ind w:left="3774" w:hanging="174"/>
      </w:pPr>
      <w:rPr>
        <w:smallCaps w:val="0"/>
        <w:strike w:val="0"/>
        <w:sz w:val="13"/>
        <w:szCs w:val="13"/>
        <w:shd w:fill="auto" w:val="clear"/>
        <w:vertAlign w:val="baseline"/>
      </w:rPr>
    </w:lvl>
    <w:lvl w:ilvl="7">
      <w:start w:val="1"/>
      <w:numFmt w:val="bullet"/>
      <w:lvlText w:val="●"/>
      <w:lvlJc w:val="left"/>
      <w:pPr>
        <w:ind w:left="4374" w:hanging="174"/>
      </w:pPr>
      <w:rPr>
        <w:smallCaps w:val="0"/>
        <w:strike w:val="0"/>
        <w:sz w:val="13"/>
        <w:szCs w:val="13"/>
        <w:shd w:fill="auto" w:val="clear"/>
        <w:vertAlign w:val="baseline"/>
      </w:rPr>
    </w:lvl>
    <w:lvl w:ilvl="8">
      <w:start w:val="1"/>
      <w:numFmt w:val="bullet"/>
      <w:lvlText w:val="●"/>
      <w:lvlJc w:val="left"/>
      <w:pPr>
        <w:ind w:left="4974" w:hanging="174"/>
      </w:pPr>
      <w:rPr>
        <w:smallCaps w:val="0"/>
        <w:strike w:val="0"/>
        <w:sz w:val="13"/>
        <w:szCs w:val="13"/>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US"/>
      </w:rPr>
    </w:rPrDefault>
    <w:pPrDefault>
      <w:pPr>
        <w:widowControl w:val="0"/>
        <w:spacing w:after="120" w:before="120" w:lineRule="auto"/>
        <w:ind w:firstLine="20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b w:val="1"/>
      <w:sz w:val="44"/>
      <w:szCs w:val="44"/>
    </w:rPr>
  </w:style>
  <w:style w:type="paragraph" w:styleId="Heading2">
    <w:name w:val="heading 2"/>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50" w:before="50" w:line="360" w:lineRule="auto"/>
      <w:ind w:left="0" w:right="0" w:firstLine="0"/>
      <w:contextualSpacing w:val="0"/>
      <w:jc w:val="left"/>
    </w:pPr>
    <w:rPr>
      <w:rFonts w:ascii="Cambria" w:cs="Cambria" w:eastAsia="Cambria" w:hAnsi="Cambria"/>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spacing w:after="260" w:before="260" w:line="416" w:lineRule="auto"/>
    </w:pPr>
    <w:rPr>
      <w:b w:val="1"/>
      <w:sz w:val="32"/>
      <w:szCs w:val="32"/>
    </w:rPr>
  </w:style>
  <w:style w:type="paragraph" w:styleId="Heading4">
    <w:name w:val="heading 4"/>
    <w:basedOn w:val="Normal"/>
    <w:next w:val="Normal"/>
    <w:pPr>
      <w:keepNext w:val="1"/>
      <w:keepLines w:val="1"/>
      <w:spacing w:after="290" w:before="280" w:line="376" w:lineRule="auto"/>
    </w:pPr>
    <w:rPr>
      <w:rFonts w:ascii="Cambria" w:cs="Cambria" w:eastAsia="Cambria" w:hAnsi="Cambria"/>
      <w:b w:val="1"/>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scipy.org/doc/scipy/reference/stats.html" TargetMode="External"/><Relationship Id="rId20" Type="http://schemas.openxmlformats.org/officeDocument/2006/relationships/hyperlink" Target="http://www.psychology.emory.edu/clinical/bliwise/Tutorials/TOM/meanstests/assump.htm" TargetMode="External"/><Relationship Id="rId42" Type="http://schemas.openxmlformats.org/officeDocument/2006/relationships/image" Target="media/image20.png"/><Relationship Id="rId41" Type="http://schemas.openxmlformats.org/officeDocument/2006/relationships/image" Target="media/image21.jpg"/><Relationship Id="rId22" Type="http://schemas.openxmlformats.org/officeDocument/2006/relationships/hyperlink" Target="https://keydifferences.com/difference-between-t-test-and-z-test.html" TargetMode="External"/><Relationship Id="rId44" Type="http://schemas.openxmlformats.org/officeDocument/2006/relationships/image" Target="media/image14.png"/><Relationship Id="rId21" Type="http://schemas.openxmlformats.org/officeDocument/2006/relationships/image" Target="media/image17.png"/><Relationship Id="rId43" Type="http://schemas.openxmlformats.org/officeDocument/2006/relationships/image" Target="media/image19.png"/><Relationship Id="rId24" Type="http://schemas.openxmlformats.org/officeDocument/2006/relationships/hyperlink" Target="http://support.minitab.com/en-us/minitab/17/topic-library/basic-statistics-and-graphs/hypothesis-tests/tests-of-means/types-of-t-tests/" TargetMode="External"/><Relationship Id="rId23" Type="http://schemas.openxmlformats.org/officeDocument/2006/relationships/hyperlink" Target="http://support.minitab.com/en-us/minitab/17/topic-library/basic-statistics-and-graphs/hypothesis-tests/tests-of-means/what-is-a-z-test/" TargetMode="External"/><Relationship Id="rId45" Type="http://schemas.openxmlformats.org/officeDocument/2006/relationships/hyperlink" Target="mailto:kylie@udacity.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prilchen@udacity.com" TargetMode="External"/><Relationship Id="rId26" Type="http://schemas.openxmlformats.org/officeDocument/2006/relationships/hyperlink" Target="https://en.wikipedia.org/wiki/Student%27s_t-test" TargetMode="External"/><Relationship Id="rId25" Type="http://schemas.openxmlformats.org/officeDocument/2006/relationships/image" Target="media/image1.png"/><Relationship Id="rId28" Type="http://schemas.openxmlformats.org/officeDocument/2006/relationships/image" Target="media/image13.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hyperlink" Target="mailto:kylie@udacity.com" TargetMode="External"/><Relationship Id="rId31" Type="http://schemas.openxmlformats.org/officeDocument/2006/relationships/hyperlink" Target="https://zh.wikipedia.org/wiki/%E4%B8%AD%E5%BF%83%E6%9E%81%E9%99%90%E5%AE%9A%E7%90%86" TargetMode="External"/><Relationship Id="rId30" Type="http://schemas.openxmlformats.org/officeDocument/2006/relationships/hyperlink" Target="https://zh.wikipedia.org/wiki/%E4%B8%AD%E5%BF%83%E6%9E%81%E9%99%90%E5%AE%9A%E7%90%86" TargetMode="External"/><Relationship Id="rId11" Type="http://schemas.openxmlformats.org/officeDocument/2006/relationships/image" Target="media/image16.png"/><Relationship Id="rId33" Type="http://schemas.openxmlformats.org/officeDocument/2006/relationships/image" Target="media/image22.png"/><Relationship Id="rId10" Type="http://schemas.openxmlformats.org/officeDocument/2006/relationships/hyperlink" Target="https://zh.wikipedia.org/wiki/%E9%9B%B6%E5%81%87%E8%AE%BE" TargetMode="External"/><Relationship Id="rId32" Type="http://schemas.openxmlformats.org/officeDocument/2006/relationships/image" Target="media/image8.png"/><Relationship Id="rId13" Type="http://schemas.openxmlformats.org/officeDocument/2006/relationships/hyperlink" Target="https://www.zhihu.com/question/21429785" TargetMode="External"/><Relationship Id="rId35" Type="http://schemas.openxmlformats.org/officeDocument/2006/relationships/image" Target="media/image11.png"/><Relationship Id="rId12" Type="http://schemas.openxmlformats.org/officeDocument/2006/relationships/hyperlink" Target="https://www.dummies.com/education/math/statistics/what-a-p-value-tells-you-about-statistical-data/" TargetMode="External"/><Relationship Id="rId34" Type="http://schemas.openxmlformats.org/officeDocument/2006/relationships/image" Target="media/image3.png"/><Relationship Id="rId15" Type="http://schemas.openxmlformats.org/officeDocument/2006/relationships/image" Target="media/image4.png"/><Relationship Id="rId37" Type="http://schemas.openxmlformats.org/officeDocument/2006/relationships/image" Target="media/image7.png"/><Relationship Id="rId14" Type="http://schemas.openxmlformats.org/officeDocument/2006/relationships/hyperlink" Target="https://en.wikipedia.org/wiki/One-_and_two-tailed_tests" TargetMode="External"/><Relationship Id="rId36" Type="http://schemas.openxmlformats.org/officeDocument/2006/relationships/hyperlink" Target="https://en.wikipedia.org/wiki/Stroop_effect" TargetMode="External"/><Relationship Id="rId17" Type="http://schemas.openxmlformats.org/officeDocument/2006/relationships/image" Target="media/image6.png"/><Relationship Id="rId39" Type="http://schemas.openxmlformats.org/officeDocument/2006/relationships/hyperlink" Target="https://stackoverflow.com/questions/15984221/how-to-perform-two-sample-one-tailed-t-test-with-numpy-scipy" TargetMode="External"/><Relationship Id="rId16" Type="http://schemas.openxmlformats.org/officeDocument/2006/relationships/image" Target="media/image18.png"/><Relationship Id="rId38" Type="http://schemas.openxmlformats.org/officeDocument/2006/relationships/image" Target="media/image5.png"/><Relationship Id="rId19" Type="http://schemas.openxmlformats.org/officeDocument/2006/relationships/hyperlink" Target="https://www.wikihow.com/Calculate-P-Value" TargetMode="External"/><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Anton-regular.ttf"/><Relationship Id="rId2" Type="http://schemas.openxmlformats.org/officeDocument/2006/relationships/font" Target="fonts/Arimo-regular.ttf"/><Relationship Id="rId3" Type="http://schemas.openxmlformats.org/officeDocument/2006/relationships/font" Target="fonts/Arimo-bold.ttf"/><Relationship Id="rId4" Type="http://schemas.openxmlformats.org/officeDocument/2006/relationships/font" Target="fonts/Arimo-italic.ttf"/><Relationship Id="rId9" Type="http://schemas.openxmlformats.org/officeDocument/2006/relationships/font" Target="fonts/HelveticaNeue-boldItalic.ttf"/><Relationship Id="rId5" Type="http://schemas.openxmlformats.org/officeDocument/2006/relationships/font" Target="fonts/Arimo-boldItalic.ttf"/><Relationship Id="rId6" Type="http://schemas.openxmlformats.org/officeDocument/2006/relationships/font" Target="fonts/HelveticaNeue-regular.ttf"/><Relationship Id="rId7" Type="http://schemas.openxmlformats.org/officeDocument/2006/relationships/font" Target="fonts/HelveticaNeue-bold.ttf"/><Relationship Id="rId8" Type="http://schemas.openxmlformats.org/officeDocument/2006/relationships/font" Target="fonts/HelveticaNeue-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