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112156372"/>
        <w:docPartObj>
          <w:docPartGallery w:val="Cover Pages"/>
          <w:docPartUnique/>
        </w:docPartObj>
      </w:sdtPr>
      <w:sdtContent>
        <w:p w14:paraId="1C8B249C" w14:textId="4BFCDE8C" w:rsidR="00C1052E" w:rsidRDefault="00C1052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FA05D78" wp14:editId="362E85C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Zone de texte 4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042"/>
                                </w:tblGrid>
                                <w:tr w:rsidR="00C1052E" w14:paraId="13426F8A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7C48ECF5" w14:textId="77777777" w:rsidR="00C1052E" w:rsidRDefault="00C1052E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3F26C9D" wp14:editId="763DA08B">
                                            <wp:extent cx="3065006" cy="3831336"/>
                                            <wp:effectExtent l="0" t="0" r="2540" b="0"/>
                                            <wp:docPr id="139" name="Image 39" descr="Image illustrant une route sinueuse et des arbres" title="Route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tree crop.jpg"/>
                                                    <pic:cNvPicPr/>
                                                  </pic:nvPicPr>
                                                  <pic:blipFill>
                                                    <a:blip r:embed="rId10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83133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r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4B75DEE" w14:textId="0D586123" w:rsidR="00C1052E" w:rsidRDefault="00C1052E">
                                          <w:pPr>
                                            <w:pStyle w:val="Sansinterligne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Rapport Projet 320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ous-titr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599B2EBA" w14:textId="2CB18C60" w:rsidR="00C1052E" w:rsidRDefault="00C1052E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</w:rPr>
                                        <w:alias w:val="Auteu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C012703" w14:textId="086395B3" w:rsidR="00C1052E" w:rsidRPr="009005AF" w:rsidRDefault="00C1052E">
                                          <w:pPr>
                                            <w:pStyle w:val="Sansinterligne"/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 w:rsidRPr="009005AF">
                                            <w:rPr>
                                              <w:color w:val="E97132" w:themeColor="accent2"/>
                                              <w:sz w:val="26"/>
                                              <w:szCs w:val="26"/>
                                            </w:rPr>
                                            <w:t>Kentin Fankhauser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76BDC59D" w14:textId="77777777" w:rsidR="00C1052E" w:rsidRDefault="00C1052E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FA05D78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40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042"/>
                          </w:tblGrid>
                          <w:tr w:rsidR="00C1052E" w14:paraId="13426F8A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7C48ECF5" w14:textId="77777777" w:rsidR="00C1052E" w:rsidRDefault="00C1052E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3F26C9D" wp14:editId="763DA08B">
                                      <wp:extent cx="3065006" cy="3831336"/>
                                      <wp:effectExtent l="0" t="0" r="2540" b="0"/>
                                      <wp:docPr id="139" name="Image 39" descr="Image illustrant une route sinueuse et des arbres" title="Route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tree crop.jpg"/>
                                              <pic:cNvPicPr/>
                                            </pic:nvPicPr>
                                            <pic:blipFill>
                                              <a:blip r:embed="rId10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83133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r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4B75DEE" w14:textId="0D586123" w:rsidR="00C1052E" w:rsidRDefault="00C1052E">
                                    <w:pPr>
                                      <w:pStyle w:val="Sansinterligne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Rapport Projet 320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ous-titr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99B2EBA" w14:textId="2CB18C60" w:rsidR="00C1052E" w:rsidRDefault="00C1052E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sdt>
                                <w:sdtPr>
                                  <w:rPr>
                                    <w:color w:val="E97132" w:themeColor="accent2"/>
                                    <w:sz w:val="26"/>
                                    <w:szCs w:val="26"/>
                                  </w:rPr>
                                  <w:alias w:val="Auteu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C012703" w14:textId="086395B3" w:rsidR="00C1052E" w:rsidRPr="009005AF" w:rsidRDefault="00C1052E">
                                    <w:pPr>
                                      <w:pStyle w:val="Sansinterligne"/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</w:pPr>
                                    <w:r w:rsidRPr="009005AF">
                                      <w:rPr>
                                        <w:color w:val="E97132" w:themeColor="accent2"/>
                                        <w:sz w:val="26"/>
                                        <w:szCs w:val="26"/>
                                      </w:rPr>
                                      <w:t>Kentin Fankhauser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76BDC59D" w14:textId="77777777" w:rsidR="00C1052E" w:rsidRDefault="00C1052E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4001352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D79F79" w14:textId="54A5B4BE" w:rsidR="00C1052E" w:rsidRDefault="00C1052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71FDDA7" w14:textId="6138A2B6" w:rsidR="007C4457" w:rsidRDefault="00C1052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85644" w:history="1">
            <w:r w:rsidR="007C4457" w:rsidRPr="00B03221">
              <w:rPr>
                <w:rStyle w:val="Lienhypertexte"/>
                <w:noProof/>
              </w:rPr>
              <w:t>Introduction</w:t>
            </w:r>
            <w:r w:rsidR="007C4457">
              <w:rPr>
                <w:noProof/>
                <w:webHidden/>
              </w:rPr>
              <w:tab/>
            </w:r>
            <w:r w:rsidR="007C4457">
              <w:rPr>
                <w:noProof/>
                <w:webHidden/>
              </w:rPr>
              <w:fldChar w:fldCharType="begin"/>
            </w:r>
            <w:r w:rsidR="007C4457">
              <w:rPr>
                <w:noProof/>
                <w:webHidden/>
              </w:rPr>
              <w:instrText xml:space="preserve"> PAGEREF _Toc224285644 \h </w:instrText>
            </w:r>
            <w:r w:rsidR="007C4457">
              <w:rPr>
                <w:noProof/>
                <w:webHidden/>
              </w:rPr>
            </w:r>
            <w:r w:rsidR="007C4457">
              <w:rPr>
                <w:noProof/>
                <w:webHidden/>
              </w:rPr>
              <w:fldChar w:fldCharType="separate"/>
            </w:r>
            <w:r w:rsidR="007C4457">
              <w:rPr>
                <w:noProof/>
                <w:webHidden/>
              </w:rPr>
              <w:t>2</w:t>
            </w:r>
            <w:r w:rsidR="007C4457">
              <w:rPr>
                <w:noProof/>
                <w:webHidden/>
              </w:rPr>
              <w:fldChar w:fldCharType="end"/>
            </w:r>
          </w:hyperlink>
        </w:p>
        <w:p w14:paraId="4C8749CD" w14:textId="1066CCB4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45" w:history="1">
            <w:r w:rsidRPr="00B03221">
              <w:rPr>
                <w:rStyle w:val="Lienhypertexte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1A28" w14:textId="22BC1681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46" w:history="1">
            <w:r w:rsidRPr="00B03221">
              <w:rPr>
                <w:rStyle w:val="Lienhypertexte"/>
                <w:noProof/>
              </w:rPr>
              <w:t>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64D1" w14:textId="1E2FB7B4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47" w:history="1">
            <w:r w:rsidRPr="00B03221">
              <w:rPr>
                <w:rStyle w:val="Lienhypertexte"/>
                <w:noProof/>
              </w:rPr>
              <w:t>V1-Procédural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FA288" w14:textId="7EE46EB5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48" w:history="1">
            <w:r w:rsidRPr="00B03221">
              <w:rPr>
                <w:rStyle w:val="Lienhypertexte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17DE" w14:textId="6F45B697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49" w:history="1">
            <w:r w:rsidRPr="00B03221">
              <w:rPr>
                <w:rStyle w:val="Lienhypertexte"/>
                <w:noProof/>
              </w:rPr>
              <w:t>V2-Modulaire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F7F09" w14:textId="7565978A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0" w:history="1">
            <w:r w:rsidRPr="00B03221">
              <w:rPr>
                <w:rStyle w:val="Lienhypertexte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3883" w14:textId="1C80A363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1" w:history="1">
            <w:r w:rsidRPr="00B03221">
              <w:rPr>
                <w:rStyle w:val="Lienhypertexte"/>
                <w:noProof/>
              </w:rPr>
              <w:t>V3-POO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9D4ED" w14:textId="7DC20234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2" w:history="1">
            <w:r w:rsidRPr="00B03221">
              <w:rPr>
                <w:rStyle w:val="Lienhypertexte"/>
                <w:noProof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A720C" w14:textId="18CAF560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3" w:history="1">
            <w:r w:rsidRPr="00B03221">
              <w:rPr>
                <w:rStyle w:val="Lienhypertexte"/>
                <w:noProof/>
              </w:rPr>
              <w:t>V1 =&gt;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0A0F" w14:textId="475717EE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4" w:history="1">
            <w:r w:rsidRPr="00B03221">
              <w:rPr>
                <w:rStyle w:val="Lienhypertexte"/>
                <w:noProof/>
              </w:rPr>
              <w:t>Différences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90CE" w14:textId="63E24D3A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5" w:history="1">
            <w:r w:rsidRPr="00B03221">
              <w:rPr>
                <w:rStyle w:val="Lienhypertexte"/>
                <w:noProof/>
              </w:rPr>
              <w:t>Avantages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C00E2" w14:textId="3B25F1D1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6" w:history="1">
            <w:r w:rsidRPr="00B03221">
              <w:rPr>
                <w:rStyle w:val="Lienhypertexte"/>
                <w:noProof/>
              </w:rPr>
              <w:t>Inconvénients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B3F8" w14:textId="0C5CEB2A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7" w:history="1">
            <w:r w:rsidRPr="00B03221">
              <w:rPr>
                <w:rStyle w:val="Lienhypertexte"/>
                <w:noProof/>
              </w:rPr>
              <w:t>V2 =&gt; V3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71113" w14:textId="50710665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8" w:history="1">
            <w:r w:rsidRPr="00B03221">
              <w:rPr>
                <w:rStyle w:val="Lienhypertexte"/>
                <w:noProof/>
              </w:rPr>
              <w:t>Différences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6F9E4" w14:textId="12EEDD25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59" w:history="1">
            <w:r w:rsidRPr="00B03221">
              <w:rPr>
                <w:rStyle w:val="Lienhypertexte"/>
                <w:noProof/>
              </w:rPr>
              <w:t>Avantages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D8091" w14:textId="7F4237E8" w:rsidR="007C4457" w:rsidRDefault="007C445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60" w:history="1">
            <w:r w:rsidRPr="00B03221">
              <w:rPr>
                <w:rStyle w:val="Lienhypertexte"/>
                <w:noProof/>
              </w:rPr>
              <w:t>Inconvénients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9DAE5" w14:textId="36B64974" w:rsidR="007C4457" w:rsidRDefault="007C445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24285661" w:history="1">
            <w:r w:rsidRPr="00B03221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_Toc224285661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D0778" w14:textId="0E943F3E" w:rsidR="009005AF" w:rsidRPr="009005AF" w:rsidRDefault="00C1052E">
          <w:pPr>
            <w:sectPr w:rsidR="009005AF" w:rsidRPr="009005AF" w:rsidSect="00C1052E">
              <w:footerReference w:type="default" r:id="rId11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07A769D2" w14:textId="488A9564" w:rsidR="009D67C3" w:rsidRDefault="00C1052E" w:rsidP="00C1052E">
      <w:pPr>
        <w:pStyle w:val="Titre1"/>
      </w:pPr>
      <w:bookmarkStart w:id="0" w:name="_Toc224285644"/>
      <w:r>
        <w:lastRenderedPageBreak/>
        <w:t>Introduction</w:t>
      </w:r>
      <w:bookmarkEnd w:id="0"/>
    </w:p>
    <w:p w14:paraId="64E3B760" w14:textId="54318F61" w:rsidR="007F6EE7" w:rsidRPr="007F6EE7" w:rsidRDefault="007F6EE7" w:rsidP="007F6EE7">
      <w:pPr>
        <w:pStyle w:val="Titre2"/>
      </w:pPr>
      <w:bookmarkStart w:id="1" w:name="_Toc224285645"/>
      <w:r>
        <w:t>Objectifs pédagogiques</w:t>
      </w:r>
      <w:bookmarkEnd w:id="1"/>
    </w:p>
    <w:p w14:paraId="064B0CB2" w14:textId="2A25FB3F" w:rsidR="00C1052E" w:rsidRPr="00C1052E" w:rsidRDefault="00C1052E" w:rsidP="00951D44">
      <w:pPr>
        <w:pStyle w:val="Standard"/>
      </w:pPr>
      <w:r>
        <w:t xml:space="preserve">Dans le cadre du Projet 320, je vais réaliser un programme de simulation d’un bancomat. Au travers de ce projet </w:t>
      </w:r>
      <w:r w:rsidR="007F6EE7">
        <w:t>nous allons</w:t>
      </w:r>
      <w:r>
        <w:t xml:space="preserve"> découvrir le system de branchement </w:t>
      </w:r>
      <w:r w:rsidR="007F6EE7">
        <w:t xml:space="preserve">et en général le fonctionnement des repository </w:t>
      </w:r>
      <w:r>
        <w:t xml:space="preserve">dans </w:t>
      </w:r>
      <w:r w:rsidR="0036706C">
        <w:t>GitHub</w:t>
      </w:r>
      <w:r>
        <w:t>.</w:t>
      </w:r>
    </w:p>
    <w:p w14:paraId="6B1BCAEE" w14:textId="2AACDC54" w:rsidR="00C1052E" w:rsidRDefault="00C1052E" w:rsidP="007F6EE7">
      <w:pPr>
        <w:pStyle w:val="Titre2"/>
      </w:pPr>
      <w:bookmarkStart w:id="2" w:name="_Toc224285646"/>
      <w:r>
        <w:t>Choix</w:t>
      </w:r>
      <w:bookmarkEnd w:id="2"/>
    </w:p>
    <w:p w14:paraId="7CB870C3" w14:textId="690D3E3A" w:rsidR="00C1052E" w:rsidRDefault="00C1052E" w:rsidP="00951D44">
      <w:pPr>
        <w:pStyle w:val="Standard"/>
      </w:pPr>
      <w:r>
        <w:t>Mon choix s’est porté sur comme je l’ai mentionné précédemment une simulation de bancomat.</w:t>
      </w:r>
      <w:r w:rsidR="007F6EE7">
        <w:t xml:space="preserve"> Car je me suis dit que cela pouvait être un programme dans lequel je pourrais essayer de faire un bon visuel dans le menu et dans </w:t>
      </w:r>
      <w:r w:rsidR="0036706C">
        <w:t>les prochaines sections</w:t>
      </w:r>
      <w:r w:rsidR="007F6EE7">
        <w:t>.</w:t>
      </w:r>
    </w:p>
    <w:p w14:paraId="3C4160FD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B7FEEA2" w14:textId="510808AB" w:rsidR="00AA2151" w:rsidRDefault="00AA2151" w:rsidP="00AA2151">
      <w:pPr>
        <w:pStyle w:val="Titre1"/>
      </w:pPr>
      <w:bookmarkStart w:id="3" w:name="_Toc224285647"/>
      <w:r>
        <w:lastRenderedPageBreak/>
        <w:t>V1-Procédural</w:t>
      </w:r>
      <w:bookmarkEnd w:id="3"/>
    </w:p>
    <w:p w14:paraId="7D353D4A" w14:textId="4D44A92F" w:rsidR="00AA2151" w:rsidRDefault="00AA2151" w:rsidP="00AA2151">
      <w:pPr>
        <w:pStyle w:val="Titre2"/>
      </w:pPr>
      <w:bookmarkStart w:id="4" w:name="_Toc224285648"/>
      <w:r>
        <w:t>Description</w:t>
      </w:r>
      <w:bookmarkEnd w:id="4"/>
    </w:p>
    <w:p w14:paraId="3F252846" w14:textId="77777777" w:rsidR="00CA3E6F" w:rsidRPr="00CA3E6F" w:rsidRDefault="00CA3E6F" w:rsidP="00CA3E6F">
      <w:r w:rsidRPr="00CA3E6F">
        <w:t xml:space="preserve">Le programme simule un bancomat en console C#. Il s'articule autour d'une classe unique Program et d'un </w:t>
      </w:r>
      <w:proofErr w:type="spellStart"/>
      <w:r w:rsidRPr="00CA3E6F">
        <w:t>struct</w:t>
      </w:r>
      <w:proofErr w:type="spellEnd"/>
      <w:r w:rsidRPr="00CA3E6F">
        <w:t xml:space="preserve"> </w:t>
      </w:r>
      <w:proofErr w:type="spellStart"/>
      <w:r w:rsidRPr="00CA3E6F">
        <w:t>PasswordData</w:t>
      </w:r>
      <w:proofErr w:type="spellEnd"/>
      <w:r w:rsidRPr="00CA3E6F">
        <w:t xml:space="preserve"> stockant les données d'authentification.</w:t>
      </w:r>
    </w:p>
    <w:p w14:paraId="0F86EBB6" w14:textId="77777777" w:rsidR="00CA3E6F" w:rsidRPr="00CA3E6F" w:rsidRDefault="00CA3E6F" w:rsidP="00CA3E6F">
      <w:r w:rsidRPr="00CA3E6F">
        <w:t>Le flux principal suit trois étapes : affichage d'un écran de bienvenue, vérification du code PIN via un pavé numérique interactif, puis accès au menu bancaire proposant retrait, consultation du solde ou quitter.</w:t>
      </w:r>
    </w:p>
    <w:p w14:paraId="460D5645" w14:textId="0C24130F" w:rsidR="00CA3E6F" w:rsidRPr="00CA3E6F" w:rsidRDefault="00CA3E6F" w:rsidP="00CA3E6F">
      <w:r w:rsidRPr="00CA3E6F">
        <w:t xml:space="preserve">L'affichage est entièrement géré en console avec des caractères Unicode, via des méthodes utilitaires de dessin. Les erreurs sont signalées par des </w:t>
      </w:r>
      <w:r w:rsidR="00501D4C" w:rsidRPr="00CA3E6F">
        <w:t>pop-ups</w:t>
      </w:r>
      <w:r w:rsidRPr="00CA3E6F">
        <w:t xml:space="preserve"> Windows grâce à user32.dll.</w:t>
      </w:r>
    </w:p>
    <w:p w14:paraId="27BCB667" w14:textId="3713B282" w:rsidR="00CA3E6F" w:rsidRPr="00CA3E6F" w:rsidRDefault="00CA3E6F" w:rsidP="00CA3E6F">
      <w:r w:rsidRPr="00CA3E6F">
        <w:t>L'architecture est sans séparation entre logique métier et affichage.</w:t>
      </w:r>
    </w:p>
    <w:p w14:paraId="14DF2E83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B04C6D1" w14:textId="75212D99" w:rsidR="00AA2151" w:rsidRDefault="00AA2151" w:rsidP="00AA2151">
      <w:pPr>
        <w:pStyle w:val="Titre1"/>
      </w:pPr>
      <w:bookmarkStart w:id="5" w:name="_Toc224285649"/>
      <w:r>
        <w:lastRenderedPageBreak/>
        <w:t>V2-Modulaire</w:t>
      </w:r>
      <w:bookmarkEnd w:id="5"/>
    </w:p>
    <w:p w14:paraId="60D60EC8" w14:textId="335BC56B" w:rsidR="00AA2151" w:rsidRDefault="00AA2151" w:rsidP="00AA2151">
      <w:pPr>
        <w:pStyle w:val="Titre2"/>
      </w:pPr>
      <w:bookmarkStart w:id="6" w:name="_Toc224285650"/>
      <w:r>
        <w:t>Description</w:t>
      </w:r>
      <w:bookmarkEnd w:id="6"/>
    </w:p>
    <w:p w14:paraId="3FF2E789" w14:textId="77777777" w:rsidR="00501D4C" w:rsidRPr="00501D4C" w:rsidRDefault="00501D4C" w:rsidP="00501D4C">
      <w:r w:rsidRPr="00501D4C">
        <w:t xml:space="preserve">Le programme a été refactorisé en plusieurs fichiers répartis dans deux </w:t>
      </w:r>
      <w:proofErr w:type="spellStart"/>
      <w:r w:rsidRPr="00501D4C">
        <w:t>namespaces</w:t>
      </w:r>
      <w:proofErr w:type="spellEnd"/>
      <w:r w:rsidRPr="00501D4C">
        <w:t xml:space="preserve"> distincts.</w:t>
      </w:r>
    </w:p>
    <w:p w14:paraId="64A95500" w14:textId="77777777" w:rsidR="00501D4C" w:rsidRPr="00501D4C" w:rsidRDefault="00501D4C" w:rsidP="00501D4C">
      <w:r w:rsidRPr="00501D4C">
        <w:rPr>
          <w:b/>
          <w:bCs/>
        </w:rPr>
        <w:t>Display</w:t>
      </w:r>
      <w:r w:rsidRPr="00501D4C">
        <w:t xml:space="preserve"> regroupe l'affichage : </w:t>
      </w:r>
      <w:proofErr w:type="spellStart"/>
      <w:r w:rsidRPr="00501D4C">
        <w:t>SuperConsole</w:t>
      </w:r>
      <w:proofErr w:type="spellEnd"/>
      <w:r w:rsidRPr="00501D4C">
        <w:t xml:space="preserve"> centralise tous les utilitaires de dessin console, et Menu gère la navigation principale.</w:t>
      </w:r>
    </w:p>
    <w:p w14:paraId="4F2EBFDC" w14:textId="77777777" w:rsidR="00501D4C" w:rsidRPr="00501D4C" w:rsidRDefault="00501D4C" w:rsidP="00501D4C">
      <w:proofErr w:type="spellStart"/>
      <w:r w:rsidRPr="00501D4C">
        <w:rPr>
          <w:b/>
          <w:bCs/>
        </w:rPr>
        <w:t>Features</w:t>
      </w:r>
      <w:proofErr w:type="spellEnd"/>
      <w:r w:rsidRPr="00501D4C">
        <w:t xml:space="preserve"> contient la logique métier : </w:t>
      </w:r>
      <w:proofErr w:type="spellStart"/>
      <w:r w:rsidRPr="00501D4C">
        <w:t>Verifications</w:t>
      </w:r>
      <w:proofErr w:type="spellEnd"/>
      <w:r w:rsidRPr="00501D4C">
        <w:t xml:space="preserve"> gère l'authentification PIN, Transactions traite les dépôts et retraits, </w:t>
      </w:r>
      <w:proofErr w:type="spellStart"/>
      <w:r w:rsidRPr="00501D4C">
        <w:t>AccountAmount</w:t>
      </w:r>
      <w:proofErr w:type="spellEnd"/>
      <w:r w:rsidRPr="00501D4C">
        <w:t xml:space="preserve"> affiche le solde, et </w:t>
      </w:r>
      <w:proofErr w:type="spellStart"/>
      <w:r w:rsidRPr="00501D4C">
        <w:t>Receipt</w:t>
      </w:r>
      <w:proofErr w:type="spellEnd"/>
      <w:r w:rsidRPr="00501D4C">
        <w:t xml:space="preserve"> imprime le reçu.</w:t>
      </w:r>
    </w:p>
    <w:p w14:paraId="4F83331D" w14:textId="77777777" w:rsidR="00501D4C" w:rsidRPr="00501D4C" w:rsidRDefault="00501D4C" w:rsidP="00501D4C">
      <w:r w:rsidRPr="00501D4C">
        <w:rPr>
          <w:b/>
          <w:bCs/>
        </w:rPr>
        <w:t>Program</w:t>
      </w:r>
      <w:r w:rsidRPr="00501D4C">
        <w:t xml:space="preserve"> reste le point d'entrée minimal, qui orchestre simplement l'appel aux différents modules.</w:t>
      </w:r>
    </w:p>
    <w:p w14:paraId="7ED5CB6A" w14:textId="10550D97" w:rsidR="00501D4C" w:rsidRPr="00501D4C" w:rsidRDefault="00501D4C" w:rsidP="00501D4C">
      <w:r w:rsidRPr="00501D4C">
        <w:t xml:space="preserve">Par rapport à la version précédente, l'architecture est désormais </w:t>
      </w:r>
      <w:r w:rsidRPr="00501D4C">
        <w:rPr>
          <w:b/>
          <w:bCs/>
        </w:rPr>
        <w:t>orientée responsabilités</w:t>
      </w:r>
      <w:r w:rsidRPr="00501D4C">
        <w:t xml:space="preserve"> : chaque classe </w:t>
      </w:r>
      <w:proofErr w:type="gramStart"/>
      <w:r w:rsidRPr="00501D4C">
        <w:t>a</w:t>
      </w:r>
      <w:proofErr w:type="gramEnd"/>
      <w:r w:rsidRPr="00501D4C">
        <w:t xml:space="preserve"> un rôle précis, ce qui améliore la lisibilité et la maintenabilité du code.</w:t>
      </w:r>
    </w:p>
    <w:p w14:paraId="6DC336FB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C927CAB" w14:textId="262B7F66" w:rsidR="00AA2151" w:rsidRDefault="00AA2151" w:rsidP="00AA2151">
      <w:pPr>
        <w:pStyle w:val="Titre1"/>
      </w:pPr>
      <w:bookmarkStart w:id="7" w:name="_Toc224285651"/>
      <w:r>
        <w:lastRenderedPageBreak/>
        <w:t>V3-POO</w:t>
      </w:r>
      <w:bookmarkEnd w:id="7"/>
    </w:p>
    <w:p w14:paraId="4BAE2A6E" w14:textId="7463F6A8" w:rsidR="00AA2151" w:rsidRDefault="00AA2151" w:rsidP="00AA2151">
      <w:pPr>
        <w:pStyle w:val="Titre2"/>
      </w:pPr>
      <w:bookmarkStart w:id="8" w:name="_Toc224285652"/>
      <w:r>
        <w:t>Description</w:t>
      </w:r>
      <w:bookmarkEnd w:id="8"/>
    </w:p>
    <w:p w14:paraId="72A741E5" w14:textId="77777777" w:rsidR="0069006D" w:rsidRPr="0069006D" w:rsidRDefault="0069006D" w:rsidP="0069006D">
      <w:r w:rsidRPr="0069006D">
        <w:t xml:space="preserve">Cette version introduit une architecture </w:t>
      </w:r>
      <w:r w:rsidRPr="0069006D">
        <w:rPr>
          <w:b/>
          <w:bCs/>
        </w:rPr>
        <w:t>orientée objet</w:t>
      </w:r>
      <w:r w:rsidRPr="0069006D">
        <w:t xml:space="preserve"> complète avec héritage et polymorphisme.</w:t>
      </w:r>
    </w:p>
    <w:p w14:paraId="1597E3AF" w14:textId="2505325F" w:rsidR="0069006D" w:rsidRPr="0069006D" w:rsidRDefault="0069006D" w:rsidP="0069006D">
      <w:r w:rsidRPr="0069006D">
        <w:t xml:space="preserve">La classe </w:t>
      </w:r>
      <w:proofErr w:type="spellStart"/>
      <w:r w:rsidRPr="0069006D">
        <w:t>Account</w:t>
      </w:r>
      <w:proofErr w:type="spellEnd"/>
      <w:r w:rsidRPr="0069006D">
        <w:t xml:space="preserve"> est la base du modèle métier, étendue par Child, Teenager, </w:t>
      </w:r>
      <w:proofErr w:type="spellStart"/>
      <w:r w:rsidRPr="0069006D">
        <w:t>Adult</w:t>
      </w:r>
      <w:proofErr w:type="spellEnd"/>
      <w:r w:rsidRPr="0069006D">
        <w:t xml:space="preserve"> et Admin, chacune </w:t>
      </w:r>
      <w:r>
        <w:t>modifiant</w:t>
      </w:r>
      <w:r w:rsidRPr="0069006D">
        <w:t xml:space="preserve"> </w:t>
      </w:r>
      <w:proofErr w:type="spellStart"/>
      <w:r w:rsidRPr="0069006D">
        <w:t>Withdraw</w:t>
      </w:r>
      <w:proofErr w:type="spellEnd"/>
      <w:r w:rsidRPr="0069006D">
        <w:t xml:space="preserve"> avec ses propres limites de retrait définies dans </w:t>
      </w:r>
      <w:proofErr w:type="spellStart"/>
      <w:r w:rsidRPr="0069006D">
        <w:t>Factory</w:t>
      </w:r>
      <w:proofErr w:type="spellEnd"/>
      <w:r w:rsidRPr="0069006D">
        <w:t>.</w:t>
      </w:r>
    </w:p>
    <w:p w14:paraId="7F065CDA" w14:textId="77777777" w:rsidR="0069006D" w:rsidRPr="0069006D" w:rsidRDefault="0069006D" w:rsidP="0069006D">
      <w:proofErr w:type="spellStart"/>
      <w:r w:rsidRPr="0069006D">
        <w:t>Factory</w:t>
      </w:r>
      <w:proofErr w:type="spellEnd"/>
      <w:r w:rsidRPr="0069006D">
        <w:t xml:space="preserve"> gère également la création de comptes via une interface de saisie guidée. Menu orchestre l'ouverture de session et la navigation. </w:t>
      </w:r>
      <w:proofErr w:type="spellStart"/>
      <w:r w:rsidRPr="0069006D">
        <w:t>Verifications</w:t>
      </w:r>
      <w:proofErr w:type="spellEnd"/>
      <w:r w:rsidRPr="0069006D">
        <w:t xml:space="preserve"> valide le PIN et les saisies. Transactions traite dépôts et retraits, </w:t>
      </w:r>
      <w:proofErr w:type="spellStart"/>
      <w:r w:rsidRPr="0069006D">
        <w:t>Receipt</w:t>
      </w:r>
      <w:proofErr w:type="spellEnd"/>
      <w:r w:rsidRPr="0069006D">
        <w:t xml:space="preserve"> affiche l'historique, et </w:t>
      </w:r>
      <w:proofErr w:type="spellStart"/>
      <w:r w:rsidRPr="0069006D">
        <w:t>SuperConsole</w:t>
      </w:r>
      <w:proofErr w:type="spellEnd"/>
      <w:r w:rsidRPr="0069006D">
        <w:t xml:space="preserve"> centralise tout le rendu visuel.</w:t>
      </w:r>
    </w:p>
    <w:p w14:paraId="05F8255B" w14:textId="536A2AD8" w:rsidR="00501D4C" w:rsidRDefault="0069006D" w:rsidP="00501D4C">
      <w:r w:rsidRPr="0069006D">
        <w:t>Program reste minimaliste, instanciant les objets principaux et coordonnant le flux global.</w:t>
      </w:r>
    </w:p>
    <w:p w14:paraId="1C3130D8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9F8CEEA" w14:textId="3B2BD904" w:rsidR="0069006D" w:rsidRDefault="0069006D" w:rsidP="0069006D">
      <w:pPr>
        <w:pStyle w:val="Titre1"/>
      </w:pPr>
      <w:bookmarkStart w:id="9" w:name="_Toc224285653"/>
      <w:r>
        <w:lastRenderedPageBreak/>
        <w:t>V1 =&gt; V2</w:t>
      </w:r>
      <w:bookmarkEnd w:id="9"/>
    </w:p>
    <w:p w14:paraId="139F4B46" w14:textId="02066722" w:rsidR="00F46A8C" w:rsidRPr="00F46A8C" w:rsidRDefault="00F46A8C" w:rsidP="00F46A8C">
      <w:pPr>
        <w:pStyle w:val="Titre2"/>
      </w:pPr>
      <w:bookmarkStart w:id="10" w:name="_Toc224285654"/>
      <w:r>
        <w:t>Différences</w:t>
      </w:r>
      <w:bookmarkEnd w:id="10"/>
    </w:p>
    <w:p w14:paraId="0746E72B" w14:textId="77777777" w:rsidR="00F46A8C" w:rsidRPr="00F46A8C" w:rsidRDefault="00F46A8C" w:rsidP="00F46A8C">
      <w:r w:rsidRPr="00F46A8C">
        <w:rPr>
          <w:b/>
          <w:bCs/>
        </w:rPr>
        <w:t>Architecture</w:t>
      </w:r>
      <w:r w:rsidRPr="00F46A8C">
        <w:t xml:space="preserve"> La V1 est un fichier unique avec tout dans Program. La V2 découpe le code en 7 fichiers répartis dans deux </w:t>
      </w:r>
      <w:proofErr w:type="spellStart"/>
      <w:r w:rsidRPr="00F46A8C">
        <w:t>namespaces</w:t>
      </w:r>
      <w:proofErr w:type="spellEnd"/>
      <w:r w:rsidRPr="00F46A8C">
        <w:t xml:space="preserve"> (Display / </w:t>
      </w:r>
      <w:proofErr w:type="spellStart"/>
      <w:r w:rsidRPr="00F46A8C">
        <w:t>Features</w:t>
      </w:r>
      <w:proofErr w:type="spellEnd"/>
      <w:r w:rsidRPr="00F46A8C">
        <w:t>). La V2 est plus lisible et maintenable, mais plus complexe à naviguer.</w:t>
      </w:r>
    </w:p>
    <w:p w14:paraId="461F14E4" w14:textId="77777777" w:rsidR="00F46A8C" w:rsidRPr="00F46A8C" w:rsidRDefault="00F46A8C" w:rsidP="00F46A8C">
      <w:r w:rsidRPr="00F46A8C">
        <w:rPr>
          <w:b/>
          <w:bCs/>
        </w:rPr>
        <w:t>Paradigme</w:t>
      </w:r>
      <w:r w:rsidRPr="00F46A8C">
        <w:t xml:space="preserve"> La V1 est purement procédurale avec des méthodes statiques. La V2 reste procédurale mais organise mieux les responsabilités, sans encore introduire l'orienté objet.</w:t>
      </w:r>
    </w:p>
    <w:p w14:paraId="3171587A" w14:textId="77777777" w:rsidR="00F46A8C" w:rsidRPr="00F46A8C" w:rsidRDefault="00F46A8C" w:rsidP="00F46A8C">
      <w:r w:rsidRPr="00F46A8C">
        <w:rPr>
          <w:b/>
          <w:bCs/>
        </w:rPr>
        <w:t>Affichage</w:t>
      </w:r>
      <w:r w:rsidRPr="00F46A8C">
        <w:t xml:space="preserve"> En V1, les méthodes de dessin sont dans Program. En V2, elles sont centralisées dans </w:t>
      </w:r>
      <w:proofErr w:type="spellStart"/>
      <w:r w:rsidRPr="00F46A8C">
        <w:t>SuperConsole</w:t>
      </w:r>
      <w:proofErr w:type="spellEnd"/>
      <w:r w:rsidRPr="00F46A8C">
        <w:t>, ce qui évite la duplication et facilite les modifications visuelles.</w:t>
      </w:r>
    </w:p>
    <w:p w14:paraId="645C1E81" w14:textId="77777777" w:rsidR="00F46A8C" w:rsidRPr="00F46A8C" w:rsidRDefault="00F46A8C" w:rsidP="00F46A8C">
      <w:r w:rsidRPr="00F46A8C">
        <w:rPr>
          <w:b/>
          <w:bCs/>
        </w:rPr>
        <w:t>Transactions</w:t>
      </w:r>
      <w:r w:rsidRPr="00F46A8C">
        <w:t xml:space="preserve"> La V1 ne gérait que les retraits. La V2 ajoute les </w:t>
      </w:r>
      <w:r w:rsidRPr="00F46A8C">
        <w:rPr>
          <w:b/>
          <w:bCs/>
        </w:rPr>
        <w:t>dépôts</w:t>
      </w:r>
      <w:r w:rsidRPr="00F46A8C">
        <w:t xml:space="preserve"> via </w:t>
      </w:r>
      <w:proofErr w:type="spellStart"/>
      <w:r w:rsidRPr="00F46A8C">
        <w:t>PutInMoneyAmount</w:t>
      </w:r>
      <w:proofErr w:type="spellEnd"/>
      <w:r w:rsidRPr="00F46A8C">
        <w:t xml:space="preserve"> et unifie les deux opérations dans </w:t>
      </w:r>
      <w:proofErr w:type="spellStart"/>
      <w:r w:rsidRPr="00F46A8C">
        <w:t>MoneyMovement</w:t>
      </w:r>
      <w:proofErr w:type="spellEnd"/>
      <w:r w:rsidRPr="00F46A8C">
        <w:t xml:space="preserve"> grâce à un booléen directionnel.</w:t>
      </w:r>
    </w:p>
    <w:p w14:paraId="6F0059B9" w14:textId="54AF172D" w:rsidR="00F46A8C" w:rsidRPr="00F46A8C" w:rsidRDefault="00F46A8C" w:rsidP="00F46A8C">
      <w:r w:rsidRPr="00F46A8C">
        <w:rPr>
          <w:b/>
          <w:bCs/>
        </w:rPr>
        <w:t>Journalisation</w:t>
      </w:r>
      <w:r w:rsidRPr="00F46A8C">
        <w:t xml:space="preserve"> La V1 utilisait un tableau </w:t>
      </w:r>
      <w:proofErr w:type="spellStart"/>
      <w:proofErr w:type="gramStart"/>
      <w:r w:rsidRPr="00F46A8C">
        <w:t>decimal</w:t>
      </w:r>
      <w:proofErr w:type="spellEnd"/>
      <w:r w:rsidRPr="00F46A8C">
        <w:t>[</w:t>
      </w:r>
      <w:proofErr w:type="gramEnd"/>
      <w:r w:rsidRPr="00F46A8C">
        <w:t xml:space="preserve">]. La V2 passe à </w:t>
      </w:r>
      <w:proofErr w:type="gramStart"/>
      <w:r w:rsidRPr="00F46A8C">
        <w:t>string[</w:t>
      </w:r>
      <w:proofErr w:type="gramEnd"/>
      <w:r w:rsidRPr="00F46A8C">
        <w:t>] pour stocker des entrées formatées comme "+ 50 CHF" ou "- 20 CHF", plus lisibles dans le reçu.</w:t>
      </w:r>
    </w:p>
    <w:p w14:paraId="19416E21" w14:textId="77777777" w:rsidR="00F46A8C" w:rsidRDefault="00F46A8C" w:rsidP="00F46A8C">
      <w:bookmarkStart w:id="11" w:name="_Toc224285655"/>
      <w:r w:rsidRPr="00F46A8C">
        <w:rPr>
          <w:rStyle w:val="Titre2Car"/>
        </w:rPr>
        <w:t>Avantages</w:t>
      </w:r>
      <w:bookmarkEnd w:id="11"/>
      <w:r w:rsidRPr="00F46A8C">
        <w:rPr>
          <w:b/>
          <w:bCs/>
        </w:rPr>
        <w:t xml:space="preserve"> </w:t>
      </w:r>
      <w:r w:rsidRPr="00F46A8C">
        <w:t>:</w:t>
      </w:r>
    </w:p>
    <w:p w14:paraId="7B7EF228" w14:textId="0764AC73" w:rsidR="00F46A8C" w:rsidRPr="00F46A8C" w:rsidRDefault="00F46A8C" w:rsidP="00F46A8C">
      <w:r w:rsidRPr="00F46A8C">
        <w:t>Meilleure</w:t>
      </w:r>
      <w:r w:rsidRPr="00F46A8C">
        <w:t xml:space="preserve"> séparation des responsabilités, plus extensible, dépôts ajoutés.</w:t>
      </w:r>
    </w:p>
    <w:p w14:paraId="69C41957" w14:textId="77777777" w:rsidR="00F46A8C" w:rsidRDefault="00F46A8C" w:rsidP="00F46A8C">
      <w:pPr>
        <w:rPr>
          <w:rStyle w:val="Titre2Car"/>
        </w:rPr>
      </w:pPr>
      <w:bookmarkStart w:id="12" w:name="_Toc224285656"/>
      <w:r w:rsidRPr="00F46A8C">
        <w:rPr>
          <w:rStyle w:val="Titre2Car"/>
        </w:rPr>
        <w:t>Inconvénients</w:t>
      </w:r>
      <w:r w:rsidRPr="00F46A8C">
        <w:rPr>
          <w:rStyle w:val="Titre2Car"/>
        </w:rPr>
        <w:t xml:space="preserve"> </w:t>
      </w:r>
      <w:r w:rsidRPr="00F46A8C">
        <w:rPr>
          <w:rStyle w:val="Titre2Car"/>
        </w:rPr>
        <w:t>:</w:t>
      </w:r>
      <w:bookmarkEnd w:id="12"/>
    </w:p>
    <w:p w14:paraId="6EB15471" w14:textId="3C386D20" w:rsidR="00F46A8C" w:rsidRPr="00F46A8C" w:rsidRDefault="00F46A8C" w:rsidP="00F46A8C">
      <w:r w:rsidRPr="00F46A8C">
        <w:t>Toujours</w:t>
      </w:r>
      <w:r w:rsidRPr="00F46A8C">
        <w:t xml:space="preserve"> procédural avec des classes statiques, nombreux passages par </w:t>
      </w:r>
      <w:proofErr w:type="spellStart"/>
      <w:r w:rsidRPr="00F46A8C">
        <w:t>ref</w:t>
      </w:r>
      <w:proofErr w:type="spellEnd"/>
      <w:r w:rsidRPr="00F46A8C">
        <w:t>, pas encore de modélisation métier réelle.</w:t>
      </w:r>
    </w:p>
    <w:p w14:paraId="581510A1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3E51C5C" w14:textId="0AAADE0B" w:rsidR="0069006D" w:rsidRDefault="0069006D" w:rsidP="0069006D">
      <w:pPr>
        <w:pStyle w:val="Titre1"/>
      </w:pPr>
      <w:bookmarkStart w:id="13" w:name="_Toc224285657"/>
      <w:r>
        <w:lastRenderedPageBreak/>
        <w:t>V2 =&gt; V3</w:t>
      </w:r>
      <w:bookmarkEnd w:id="13"/>
    </w:p>
    <w:p w14:paraId="2FD49BFA" w14:textId="6911E040" w:rsidR="007C4457" w:rsidRPr="007C4457" w:rsidRDefault="007C4457" w:rsidP="007C4457">
      <w:pPr>
        <w:pStyle w:val="Titre2"/>
      </w:pPr>
      <w:bookmarkStart w:id="14" w:name="_Toc224285658"/>
      <w:r>
        <w:t>Différences</w:t>
      </w:r>
      <w:bookmarkEnd w:id="14"/>
    </w:p>
    <w:p w14:paraId="5B104E55" w14:textId="77777777" w:rsidR="00F46A8C" w:rsidRPr="00F46A8C" w:rsidRDefault="00F46A8C" w:rsidP="00F46A8C">
      <w:r w:rsidRPr="00F46A8C">
        <w:rPr>
          <w:b/>
          <w:bCs/>
        </w:rPr>
        <w:t>Architecture</w:t>
      </w:r>
      <w:r w:rsidRPr="00F46A8C">
        <w:t xml:space="preserve"> La V2 utilise des classes statiques sans instanciation. La V3 passe à des classes instanciables avec injection de dépendances (ex. console, </w:t>
      </w:r>
      <w:proofErr w:type="spellStart"/>
      <w:r w:rsidRPr="00F46A8C">
        <w:t>verification</w:t>
      </w:r>
      <w:proofErr w:type="spellEnd"/>
      <w:r w:rsidRPr="00F46A8C">
        <w:t xml:space="preserve">, </w:t>
      </w:r>
      <w:proofErr w:type="gramStart"/>
      <w:r w:rsidRPr="00F46A8C">
        <w:t>transaction passés</w:t>
      </w:r>
      <w:proofErr w:type="gramEnd"/>
      <w:r w:rsidRPr="00F46A8C">
        <w:t xml:space="preserve"> en paramètres). Le code est plus souple mais plus verbeux.</w:t>
      </w:r>
    </w:p>
    <w:p w14:paraId="1B9A0C6A" w14:textId="77777777" w:rsidR="00F46A8C" w:rsidRPr="00F46A8C" w:rsidRDefault="00F46A8C" w:rsidP="00F46A8C">
      <w:r w:rsidRPr="00F46A8C">
        <w:rPr>
          <w:b/>
          <w:bCs/>
        </w:rPr>
        <w:t>Modélisation métier</w:t>
      </w:r>
      <w:r w:rsidRPr="00F46A8C">
        <w:t xml:space="preserve"> C'est le changement majeur. La V2 n'a aucun objet métier, juste des données brutes. La V3 introduit </w:t>
      </w:r>
      <w:proofErr w:type="spellStart"/>
      <w:r w:rsidRPr="00F46A8C">
        <w:t>Account</w:t>
      </w:r>
      <w:proofErr w:type="spellEnd"/>
      <w:r w:rsidRPr="00F46A8C">
        <w:t xml:space="preserve"> avec héritage vers Child, Teenager, </w:t>
      </w:r>
      <w:proofErr w:type="spellStart"/>
      <w:r w:rsidRPr="00F46A8C">
        <w:t>Adult</w:t>
      </w:r>
      <w:proofErr w:type="spellEnd"/>
      <w:r w:rsidRPr="00F46A8C">
        <w:t xml:space="preserve"> et Admin, chacun ayant ses propres règles de retrait via polymorphisme.</w:t>
      </w:r>
    </w:p>
    <w:p w14:paraId="7FDB09CF" w14:textId="77777777" w:rsidR="00F46A8C" w:rsidRPr="00F46A8C" w:rsidRDefault="00F46A8C" w:rsidP="00F46A8C">
      <w:r w:rsidRPr="00F46A8C">
        <w:rPr>
          <w:b/>
          <w:bCs/>
        </w:rPr>
        <w:t>Création de compte</w:t>
      </w:r>
      <w:r w:rsidRPr="00F46A8C">
        <w:t xml:space="preserve"> Inexistante en V2, la V3 ajoute </w:t>
      </w:r>
      <w:proofErr w:type="spellStart"/>
      <w:r w:rsidRPr="00F46A8C">
        <w:t>Factory.CreateAccount</w:t>
      </w:r>
      <w:proofErr w:type="spellEnd"/>
      <w:r w:rsidRPr="00F46A8C">
        <w:t>() permettant de créer dynamiquement un compte personnalisé avec type, nom, solde et mot de passe.</w:t>
      </w:r>
    </w:p>
    <w:p w14:paraId="11143919" w14:textId="77777777" w:rsidR="00F46A8C" w:rsidRPr="00F46A8C" w:rsidRDefault="00F46A8C" w:rsidP="00F46A8C">
      <w:r w:rsidRPr="00F46A8C">
        <w:rPr>
          <w:b/>
          <w:bCs/>
        </w:rPr>
        <w:t>Authentification</w:t>
      </w:r>
      <w:r w:rsidRPr="00F46A8C">
        <w:t xml:space="preserve"> La V2 compare directement des entiers. La V3 délègue la vérification à </w:t>
      </w:r>
      <w:proofErr w:type="spellStart"/>
      <w:r w:rsidRPr="00F46A8C">
        <w:t>Account.PasswordMatches</w:t>
      </w:r>
      <w:proofErr w:type="spellEnd"/>
      <w:r w:rsidRPr="00F46A8C">
        <w:t>() avec une validation via Regex, plus robuste et encapsulée.</w:t>
      </w:r>
    </w:p>
    <w:p w14:paraId="3E007601" w14:textId="017595CF" w:rsidR="00F46A8C" w:rsidRPr="00F46A8C" w:rsidRDefault="00F46A8C" w:rsidP="00F46A8C">
      <w:r w:rsidRPr="00F46A8C">
        <w:rPr>
          <w:b/>
          <w:bCs/>
        </w:rPr>
        <w:t>Passage de données</w:t>
      </w:r>
      <w:r w:rsidRPr="00F46A8C">
        <w:t xml:space="preserve"> La V2 passe massivement par </w:t>
      </w:r>
      <w:proofErr w:type="spellStart"/>
      <w:r w:rsidRPr="00F46A8C">
        <w:t>ref</w:t>
      </w:r>
      <w:proofErr w:type="spellEnd"/>
      <w:r w:rsidRPr="00F46A8C">
        <w:t xml:space="preserve">. La V3 élimine presque tous les </w:t>
      </w:r>
      <w:proofErr w:type="spellStart"/>
      <w:r w:rsidRPr="00F46A8C">
        <w:t>ref</w:t>
      </w:r>
      <w:proofErr w:type="spellEnd"/>
      <w:r w:rsidRPr="00F46A8C">
        <w:t xml:space="preserve"> en encapsulant les données dans les objets.</w:t>
      </w:r>
    </w:p>
    <w:p w14:paraId="5E61E199" w14:textId="77777777" w:rsidR="00F46A8C" w:rsidRDefault="00F46A8C" w:rsidP="00F46A8C">
      <w:bookmarkStart w:id="15" w:name="_Toc224285659"/>
      <w:r w:rsidRPr="00F46A8C">
        <w:rPr>
          <w:rStyle w:val="Titre2Car"/>
        </w:rPr>
        <w:t>Avantages</w:t>
      </w:r>
      <w:r w:rsidRPr="00F46A8C">
        <w:rPr>
          <w:rStyle w:val="Titre2Car"/>
        </w:rPr>
        <w:t xml:space="preserve"> </w:t>
      </w:r>
      <w:r w:rsidRPr="00F46A8C">
        <w:rPr>
          <w:rStyle w:val="Titre2Car"/>
        </w:rPr>
        <w:t>:</w:t>
      </w:r>
      <w:bookmarkEnd w:id="15"/>
      <w:r w:rsidRPr="00F46A8C">
        <w:t xml:space="preserve"> </w:t>
      </w:r>
    </w:p>
    <w:p w14:paraId="32BBC8C6" w14:textId="066B9494" w:rsidR="00F46A8C" w:rsidRPr="00F46A8C" w:rsidRDefault="00F46A8C" w:rsidP="00F46A8C">
      <w:r>
        <w:t>O</w:t>
      </w:r>
      <w:r w:rsidRPr="00F46A8C">
        <w:t>rienté objet réel, polymorphisme, encapsulation, extensible, plus proche d'une architecture professionnelle.</w:t>
      </w:r>
    </w:p>
    <w:p w14:paraId="1293339A" w14:textId="77777777" w:rsidR="00F46A8C" w:rsidRDefault="00F46A8C" w:rsidP="00F46A8C">
      <w:bookmarkStart w:id="16" w:name="_Toc224285660"/>
      <w:r w:rsidRPr="00F46A8C">
        <w:rPr>
          <w:rStyle w:val="Titre2Car"/>
        </w:rPr>
        <w:t>Inconvénients</w:t>
      </w:r>
      <w:r w:rsidRPr="00F46A8C">
        <w:rPr>
          <w:rStyle w:val="Titre2Car"/>
        </w:rPr>
        <w:t xml:space="preserve"> </w:t>
      </w:r>
      <w:r w:rsidRPr="00F46A8C">
        <w:rPr>
          <w:rStyle w:val="Titre2Car"/>
        </w:rPr>
        <w:t>:</w:t>
      </w:r>
      <w:bookmarkEnd w:id="16"/>
      <w:r w:rsidRPr="00F46A8C">
        <w:t xml:space="preserve"> </w:t>
      </w:r>
    </w:p>
    <w:p w14:paraId="43E00DFD" w14:textId="7894A1A2" w:rsidR="00F46A8C" w:rsidRDefault="00F46A8C" w:rsidP="00F46A8C">
      <w:r>
        <w:t>C</w:t>
      </w:r>
      <w:r w:rsidRPr="00F46A8C">
        <w:t xml:space="preserve">omplexité accrue, quelques couplages résiduels comme </w:t>
      </w:r>
      <w:proofErr w:type="spellStart"/>
      <w:r w:rsidRPr="00F46A8C">
        <w:t>SuperConsole</w:t>
      </w:r>
      <w:proofErr w:type="spellEnd"/>
      <w:r w:rsidRPr="00F46A8C">
        <w:t xml:space="preserve"> instanciée directement dans Transactions, et </w:t>
      </w:r>
      <w:proofErr w:type="spellStart"/>
      <w:r w:rsidRPr="00F46A8C">
        <w:t>Factory</w:t>
      </w:r>
      <w:proofErr w:type="spellEnd"/>
      <w:r w:rsidRPr="00F46A8C">
        <w:t xml:space="preserve"> mélange encore création et affichage.</w:t>
      </w:r>
    </w:p>
    <w:p w14:paraId="630D2755" w14:textId="77777777" w:rsidR="007C4457" w:rsidRDefault="007C445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318686D" w14:textId="05B74636" w:rsidR="007C4457" w:rsidRDefault="007C4457" w:rsidP="007C4457">
      <w:pPr>
        <w:pStyle w:val="Titre1"/>
      </w:pPr>
      <w:bookmarkStart w:id="17" w:name="_Toc224285661"/>
      <w:r>
        <w:lastRenderedPageBreak/>
        <w:t>Conclusion</w:t>
      </w:r>
      <w:bookmarkEnd w:id="17"/>
    </w:p>
    <w:p w14:paraId="141ADAF5" w14:textId="45BA8143" w:rsidR="007C4457" w:rsidRPr="007C4457" w:rsidRDefault="007C4457" w:rsidP="007C4457">
      <w:r w:rsidRPr="007C4457">
        <w:t xml:space="preserve">L'évolution de ce projet illustre bien la progression d'un développeur. La V1, </w:t>
      </w:r>
      <w:r>
        <w:t>ancienne</w:t>
      </w:r>
      <w:r w:rsidRPr="007C4457">
        <w:t xml:space="preserve"> mais fonctionnelle, pose les bases. La V2 démontre un</w:t>
      </w:r>
      <w:r>
        <w:t xml:space="preserve"> apprentissage </w:t>
      </w:r>
      <w:r w:rsidRPr="007C4457">
        <w:t>de l'importance de l'organisation du code en séparant les responsabilités. La V3 franchit un cap décisif en adoptant une véritable approche orientée objet avec héritage et polymorphisme.</w:t>
      </w:r>
    </w:p>
    <w:p w14:paraId="06D24010" w14:textId="368A651D" w:rsidR="007C4457" w:rsidRPr="007C4457" w:rsidRDefault="007C4457" w:rsidP="007C4457">
      <w:r w:rsidRPr="007C4457">
        <w:t xml:space="preserve">Ce qui est remarquable, c'est que la logique métier reste cohérente tout au long des versions — c'est uniquement la </w:t>
      </w:r>
      <w:r w:rsidRPr="007C4457">
        <w:rPr>
          <w:b/>
          <w:bCs/>
        </w:rPr>
        <w:t>façon de la structurer</w:t>
      </w:r>
      <w:r w:rsidRPr="007C4457">
        <w:t xml:space="preserve"> qui évolue. C'est exactement le cheminement attendu dans l'apprentissage du développement logiciel : d'abord faire fonctionner, puis bien organiser, enfin bien concevoir.</w:t>
      </w:r>
    </w:p>
    <w:sectPr w:rsidR="007C4457" w:rsidRPr="007C4457" w:rsidSect="009005AF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6FED02" w14:textId="77777777" w:rsidR="00223871" w:rsidRDefault="00223871" w:rsidP="009005AF">
      <w:pPr>
        <w:spacing w:after="0" w:line="240" w:lineRule="auto"/>
      </w:pPr>
      <w:r>
        <w:separator/>
      </w:r>
    </w:p>
  </w:endnote>
  <w:endnote w:type="continuationSeparator" w:id="0">
    <w:p w14:paraId="5AD50174" w14:textId="77777777" w:rsidR="00223871" w:rsidRDefault="00223871" w:rsidP="00900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23697" w14:textId="0896C471" w:rsidR="009005AF" w:rsidRDefault="009005AF" w:rsidP="009005AF">
    <w:pPr>
      <w:pStyle w:val="Pieddepag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17CC63" w14:textId="4E3EFB63" w:rsidR="009005AF" w:rsidRDefault="009005AF" w:rsidP="009005AF">
    <w:pPr>
      <w:pStyle w:val="Pieddepage"/>
    </w:pPr>
    <w:r>
      <w:tab/>
    </w:r>
    <w:sdt>
      <w:sdtPr>
        <w:id w:val="-131972629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5720420"/>
      <w:docPartObj>
        <w:docPartGallery w:val="Page Numbers (Bottom of Page)"/>
        <w:docPartUnique/>
      </w:docPartObj>
    </w:sdtPr>
    <w:sdtContent>
      <w:p w14:paraId="4F549C67" w14:textId="02690105" w:rsidR="009005AF" w:rsidRDefault="009005AF" w:rsidP="009005AF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416C2" w14:textId="77777777" w:rsidR="00223871" w:rsidRDefault="00223871" w:rsidP="009005AF">
      <w:pPr>
        <w:spacing w:after="0" w:line="240" w:lineRule="auto"/>
      </w:pPr>
      <w:r>
        <w:separator/>
      </w:r>
    </w:p>
  </w:footnote>
  <w:footnote w:type="continuationSeparator" w:id="0">
    <w:p w14:paraId="1C591200" w14:textId="77777777" w:rsidR="00223871" w:rsidRDefault="00223871" w:rsidP="009005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6BC0" w14:textId="4FACE04F" w:rsidR="008922D1" w:rsidRDefault="008922D1">
    <w:pPr>
      <w:pStyle w:val="En-tte"/>
    </w:pPr>
    <w:r>
      <w:t>Kentin Fankhauser</w:t>
    </w:r>
    <w:r>
      <w:tab/>
    </w:r>
    <w:r>
      <w:tab/>
      <w:t>FID1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E36B53" w14:textId="52AE0A90" w:rsidR="008922D1" w:rsidRDefault="008922D1">
    <w:pPr>
      <w:pStyle w:val="En-tte"/>
    </w:pPr>
    <w:r>
      <w:t>Kentin Fankhauser</w:t>
    </w:r>
    <w:r>
      <w:tab/>
    </w:r>
    <w:r>
      <w:tab/>
      <w:t>FID1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C3"/>
    <w:rsid w:val="001D51B4"/>
    <w:rsid w:val="00223871"/>
    <w:rsid w:val="002605F2"/>
    <w:rsid w:val="0036706C"/>
    <w:rsid w:val="00501D4C"/>
    <w:rsid w:val="0069006D"/>
    <w:rsid w:val="006E531A"/>
    <w:rsid w:val="007C4457"/>
    <w:rsid w:val="007F6EE7"/>
    <w:rsid w:val="008922D1"/>
    <w:rsid w:val="009005AF"/>
    <w:rsid w:val="00951D44"/>
    <w:rsid w:val="009D67C3"/>
    <w:rsid w:val="00AA2151"/>
    <w:rsid w:val="00AD7149"/>
    <w:rsid w:val="00B6330A"/>
    <w:rsid w:val="00BB3026"/>
    <w:rsid w:val="00C1052E"/>
    <w:rsid w:val="00CA3E6F"/>
    <w:rsid w:val="00EE45F0"/>
    <w:rsid w:val="00F46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11BB65"/>
  <w15:chartTrackingRefBased/>
  <w15:docId w15:val="{4AF32955-F8C1-43DA-A272-14A60A9BE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151"/>
  </w:style>
  <w:style w:type="paragraph" w:styleId="Titre1">
    <w:name w:val="heading 1"/>
    <w:basedOn w:val="Normal"/>
    <w:next w:val="Normal"/>
    <w:link w:val="Titre1Car"/>
    <w:uiPriority w:val="9"/>
    <w:qFormat/>
    <w:rsid w:val="009D6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D6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D6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6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6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6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6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6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6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D6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D6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D6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D67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D67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D67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D67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D67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D67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6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D6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6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D6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6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D67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67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67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6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D67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67C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1052E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1052E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1052E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1052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1052E"/>
    <w:rPr>
      <w:color w:val="467886" w:themeColor="hyperlink"/>
      <w:u w:val="single"/>
    </w:rPr>
  </w:style>
  <w:style w:type="paragraph" w:customStyle="1" w:styleId="Standard">
    <w:name w:val="Standard"/>
    <w:qFormat/>
    <w:rsid w:val="00951D44"/>
    <w:rPr>
      <w:rFonts w:ascii="Arial" w:hAnsi="Arial"/>
    </w:rPr>
  </w:style>
  <w:style w:type="paragraph" w:styleId="TM2">
    <w:name w:val="toc 2"/>
    <w:basedOn w:val="Normal"/>
    <w:next w:val="Normal"/>
    <w:autoRedefine/>
    <w:uiPriority w:val="39"/>
    <w:unhideWhenUsed/>
    <w:rsid w:val="007C4457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9005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005AF"/>
  </w:style>
  <w:style w:type="paragraph" w:styleId="Pieddepage">
    <w:name w:val="footer"/>
    <w:basedOn w:val="Normal"/>
    <w:link w:val="PieddepageCar"/>
    <w:uiPriority w:val="99"/>
    <w:unhideWhenUsed/>
    <w:rsid w:val="009005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005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f9d718-8695-44fe-93c7-a4e5ea258f1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CB22F1547D7D4F82919EC743CAACBC" ma:contentTypeVersion="17" ma:contentTypeDescription="Crée un document." ma:contentTypeScope="" ma:versionID="aa8a16242235505fd8e8c3689b4ff504">
  <xsd:schema xmlns:xsd="http://www.w3.org/2001/XMLSchema" xmlns:xs="http://www.w3.org/2001/XMLSchema" xmlns:p="http://schemas.microsoft.com/office/2006/metadata/properties" xmlns:ns3="83f9d718-8695-44fe-93c7-a4e5ea258f1b" xmlns:ns4="aaa9772f-a032-4180-ab8e-8699b78d9e7a" targetNamespace="http://schemas.microsoft.com/office/2006/metadata/properties" ma:root="true" ma:fieldsID="508dcb9d59a7003de944be2c00e12f88" ns3:_="" ns4:_="">
    <xsd:import namespace="83f9d718-8695-44fe-93c7-a4e5ea258f1b"/>
    <xsd:import namespace="aaa9772f-a032-4180-ab8e-8699b78d9e7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SearchPropertie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f9d718-8695-44fe-93c7-a4e5ea258f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9772f-a032-4180-ab8e-8699b78d9e7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E21A9-7FCA-4441-94C6-1629FB7A5C57}">
  <ds:schemaRefs>
    <ds:schemaRef ds:uri="http://schemas.microsoft.com/office/2006/metadata/properties"/>
    <ds:schemaRef ds:uri="http://schemas.microsoft.com/office/infopath/2007/PartnerControls"/>
    <ds:schemaRef ds:uri="83f9d718-8695-44fe-93c7-a4e5ea258f1b"/>
  </ds:schemaRefs>
</ds:datastoreItem>
</file>

<file path=customXml/itemProps2.xml><?xml version="1.0" encoding="utf-8"?>
<ds:datastoreItem xmlns:ds="http://schemas.openxmlformats.org/officeDocument/2006/customXml" ds:itemID="{3F059DC9-A0F2-46E5-9FF4-94E5C58013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612DAB-883E-427E-82DE-EEBD0984ED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f9d718-8695-44fe-93c7-a4e5ea258f1b"/>
    <ds:schemaRef ds:uri="aaa9772f-a032-4180-ab8e-8699b78d9e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D5DC332-1805-4342-B2BA-89BF91289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9</Pages>
  <Words>1100</Words>
  <Characters>6053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320</vt:lpstr>
    </vt:vector>
  </TitlesOfParts>
  <Company>DGEP - Etat de Vaud</Company>
  <LinksUpToDate>false</LinksUpToDate>
  <CharactersWithSpaces>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320</dc:title>
  <dc:subject/>
  <dc:creator>Kentin Fankhauser</dc:creator>
  <cp:keywords/>
  <dc:description/>
  <cp:lastModifiedBy>Kentin Fankhauser</cp:lastModifiedBy>
  <cp:revision>14</cp:revision>
  <dcterms:created xsi:type="dcterms:W3CDTF">2026-01-14T14:05:00Z</dcterms:created>
  <dcterms:modified xsi:type="dcterms:W3CDTF">2026-03-13T08:21:00Z</dcterms:modified>
  <cp:category>Projet 320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0x0101008FCB22F1547D7D4F82919EC743CAACBC</vt:lpwstr>
  </property>
</Properties>
</file>