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169D4" w14:textId="77777777" w:rsidR="0005163A" w:rsidRPr="0005163A" w:rsidRDefault="0005163A" w:rsidP="0005163A">
      <w:pPr>
        <w:pStyle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05163A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UC</w:t>
      </w:r>
      <w:r w:rsidRPr="0005163A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-</w:t>
      </w:r>
      <w:r w:rsidRPr="0005163A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CLI</w:t>
      </w:r>
      <w:r w:rsidRPr="0005163A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-01. Выбрать услугу и забронировать слот</w:t>
      </w:r>
    </w:p>
    <w:p w14:paraId="38682805" w14:textId="381637B2" w:rsidR="0005163A" w:rsidRPr="0005163A" w:rsidRDefault="0005163A" w:rsidP="008701D9">
      <w:pPr>
        <w:pStyle w:val="a4"/>
        <w:rPr>
          <w:color w:val="000000" w:themeColor="text1"/>
        </w:rPr>
      </w:pPr>
      <w:r w:rsidRPr="0005163A">
        <w:rPr>
          <w:rStyle w:val="a3"/>
          <w:rFonts w:eastAsiaTheme="majorEastAsia"/>
          <w:color w:val="000000" w:themeColor="text1"/>
        </w:rPr>
        <w:t>Уникальный идентификатор:</w:t>
      </w:r>
      <w:r w:rsidRPr="0005163A">
        <w:rPr>
          <w:color w:val="000000" w:themeColor="text1"/>
        </w:rPr>
        <w:t xml:space="preserve"> UC-CLI-01</w:t>
      </w:r>
      <w:r w:rsidRPr="0005163A">
        <w:rPr>
          <w:color w:val="000000" w:themeColor="text1"/>
        </w:rPr>
        <w:br/>
      </w:r>
      <w:r w:rsidRPr="0005163A">
        <w:rPr>
          <w:rStyle w:val="a3"/>
          <w:rFonts w:eastAsiaTheme="majorEastAsia"/>
          <w:color w:val="000000" w:themeColor="text1"/>
        </w:rPr>
        <w:t>Название:</w:t>
      </w:r>
      <w:r w:rsidRPr="0005163A">
        <w:rPr>
          <w:color w:val="000000" w:themeColor="text1"/>
        </w:rPr>
        <w:t xml:space="preserve"> выбрать услугу и забронировать слот</w:t>
      </w:r>
      <w:r w:rsidR="008701D9">
        <w:rPr>
          <w:color w:val="000000" w:themeColor="text1"/>
        </w:rPr>
        <w:br/>
      </w:r>
      <w:r w:rsidR="008701D9" w:rsidRPr="00857C55">
        <w:rPr>
          <w:b/>
          <w:bCs/>
        </w:rPr>
        <w:t>Основное действующее лицо</w:t>
      </w:r>
      <w:r w:rsidR="008701D9">
        <w:rPr>
          <w:b/>
          <w:bCs/>
        </w:rPr>
        <w:t xml:space="preserve"> </w:t>
      </w:r>
      <w:bookmarkStart w:id="0" w:name="_Hlk214291528"/>
      <w:r w:rsidR="008701D9">
        <w:rPr>
          <w:b/>
          <w:bCs/>
        </w:rPr>
        <w:t>(инициатор взаимодействия):</w:t>
      </w:r>
      <w:r w:rsidR="008701D9" w:rsidRPr="0005163A">
        <w:rPr>
          <w:color w:val="000000" w:themeColor="text1"/>
        </w:rPr>
        <w:t xml:space="preserve"> </w:t>
      </w:r>
      <w:bookmarkEnd w:id="0"/>
      <w:r w:rsidRPr="0005163A">
        <w:rPr>
          <w:color w:val="000000" w:themeColor="text1"/>
        </w:rPr>
        <w:t>Клиент</w:t>
      </w:r>
      <w:r w:rsidRPr="0005163A">
        <w:rPr>
          <w:color w:val="000000" w:themeColor="text1"/>
        </w:rPr>
        <w:br/>
      </w:r>
      <w:r w:rsidRPr="0005163A">
        <w:rPr>
          <w:rStyle w:val="a3"/>
          <w:rFonts w:eastAsiaTheme="majorEastAsia"/>
          <w:color w:val="000000" w:themeColor="text1"/>
        </w:rPr>
        <w:t>Интерес основного действующего лица:</w:t>
      </w:r>
      <w:r w:rsidR="00006490">
        <w:rPr>
          <w:color w:val="000000" w:themeColor="text1"/>
        </w:rPr>
        <w:t xml:space="preserve"> </w:t>
      </w:r>
      <w:r w:rsidRPr="0005163A">
        <w:rPr>
          <w:color w:val="000000" w:themeColor="text1"/>
        </w:rPr>
        <w:t>получить услугу в удобное время, выбрав подходящего мастера и доступный временной слот без звонков и ожиданий</w:t>
      </w:r>
    </w:p>
    <w:p w14:paraId="778704F4" w14:textId="65B40ED3" w:rsidR="0005163A" w:rsidRPr="0005163A" w:rsidRDefault="0005163A" w:rsidP="00006490">
      <w:pPr>
        <w:pStyle w:val="a4"/>
        <w:jc w:val="both"/>
        <w:rPr>
          <w:color w:val="000000" w:themeColor="text1"/>
        </w:rPr>
      </w:pPr>
      <w:r w:rsidRPr="0005163A">
        <w:rPr>
          <w:rStyle w:val="a3"/>
          <w:rFonts w:eastAsiaTheme="majorEastAsia"/>
          <w:color w:val="000000" w:themeColor="text1"/>
        </w:rPr>
        <w:t>Цель:</w:t>
      </w:r>
      <w:r w:rsidR="00006490">
        <w:rPr>
          <w:color w:val="000000" w:themeColor="text1"/>
        </w:rPr>
        <w:t xml:space="preserve"> </w:t>
      </w:r>
      <w:r w:rsidRPr="0005163A">
        <w:rPr>
          <w:color w:val="000000" w:themeColor="text1"/>
        </w:rPr>
        <w:t>система должна позволять клиенту выбрать нужную услугу, мастера и свободный временной слот, чтобы выполнить онлайн-запись и получить подтверждение бронирования</w:t>
      </w:r>
    </w:p>
    <w:p w14:paraId="11D60EA9" w14:textId="77777777" w:rsidR="0005163A" w:rsidRPr="00006490" w:rsidRDefault="0005163A" w:rsidP="0005163A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06490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Заинтересованные стороны и их интересы</w:t>
      </w:r>
    </w:p>
    <w:p w14:paraId="5BFD3359" w14:textId="77777777" w:rsidR="0005163A" w:rsidRPr="0005163A" w:rsidRDefault="0005163A" w:rsidP="0005163A">
      <w:pPr>
        <w:pStyle w:val="a4"/>
        <w:numPr>
          <w:ilvl w:val="0"/>
          <w:numId w:val="5"/>
        </w:numPr>
        <w:rPr>
          <w:color w:val="000000" w:themeColor="text1"/>
        </w:rPr>
      </w:pPr>
      <w:r w:rsidRPr="0005163A">
        <w:rPr>
          <w:rStyle w:val="a3"/>
          <w:rFonts w:eastAsiaTheme="majorEastAsia"/>
          <w:color w:val="000000" w:themeColor="text1"/>
        </w:rPr>
        <w:t>Менеджер:</w:t>
      </w:r>
      <w:r w:rsidRPr="0005163A">
        <w:rPr>
          <w:color w:val="000000" w:themeColor="text1"/>
        </w:rPr>
        <w:t xml:space="preserve"> получает корректные данные о записях, может контролировать загрузку мастеров.</w:t>
      </w:r>
    </w:p>
    <w:p w14:paraId="1BA7C1E3" w14:textId="77777777" w:rsidR="0005163A" w:rsidRPr="0005163A" w:rsidRDefault="0005163A" w:rsidP="0005163A">
      <w:pPr>
        <w:pStyle w:val="a4"/>
        <w:numPr>
          <w:ilvl w:val="0"/>
          <w:numId w:val="5"/>
        </w:numPr>
        <w:rPr>
          <w:color w:val="000000" w:themeColor="text1"/>
        </w:rPr>
      </w:pPr>
      <w:r w:rsidRPr="0005163A">
        <w:rPr>
          <w:rStyle w:val="a3"/>
          <w:rFonts w:eastAsiaTheme="majorEastAsia"/>
          <w:color w:val="000000" w:themeColor="text1"/>
        </w:rPr>
        <w:t>Мастер:</w:t>
      </w:r>
      <w:r w:rsidRPr="0005163A">
        <w:rPr>
          <w:color w:val="000000" w:themeColor="text1"/>
        </w:rPr>
        <w:t xml:space="preserve"> видит актуальную информацию о своей записи и может планировать рабочее время.</w:t>
      </w:r>
    </w:p>
    <w:p w14:paraId="2B301567" w14:textId="47A997DB" w:rsidR="00006490" w:rsidRPr="008701D9" w:rsidRDefault="0005163A" w:rsidP="0000649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5163A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Предусловия</w:t>
      </w:r>
      <w:r w:rsidR="008701D9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:</w:t>
      </w:r>
    </w:p>
    <w:p w14:paraId="50958946" w14:textId="4BA8634E" w:rsidR="00006490" w:rsidRPr="008701D9" w:rsidRDefault="00006490" w:rsidP="008701D9">
      <w:pPr>
        <w:pStyle w:val="a4"/>
        <w:numPr>
          <w:ilvl w:val="0"/>
          <w:numId w:val="11"/>
        </w:numPr>
        <w:rPr>
          <w:color w:val="000000" w:themeColor="text1"/>
        </w:rPr>
      </w:pPr>
      <w:r w:rsidRPr="008701D9">
        <w:rPr>
          <w:color w:val="000000" w:themeColor="text1"/>
        </w:rPr>
        <w:t>Клиент зарегистрирован в системе</w:t>
      </w:r>
    </w:p>
    <w:p w14:paraId="7E4BDB75" w14:textId="76362BE4" w:rsidR="0005163A" w:rsidRPr="008701D9" w:rsidRDefault="0005163A" w:rsidP="008701D9">
      <w:pPr>
        <w:pStyle w:val="a4"/>
        <w:numPr>
          <w:ilvl w:val="0"/>
          <w:numId w:val="11"/>
        </w:numPr>
        <w:rPr>
          <w:color w:val="000000" w:themeColor="text1"/>
        </w:rPr>
      </w:pPr>
      <w:r w:rsidRPr="008701D9">
        <w:rPr>
          <w:color w:val="000000" w:themeColor="text1"/>
        </w:rPr>
        <w:t>Клиент находится на странице записи.</w:t>
      </w:r>
    </w:p>
    <w:p w14:paraId="3F2F183B" w14:textId="77777777" w:rsidR="0005163A" w:rsidRPr="008701D9" w:rsidRDefault="0005163A" w:rsidP="008701D9">
      <w:pPr>
        <w:pStyle w:val="a4"/>
        <w:numPr>
          <w:ilvl w:val="0"/>
          <w:numId w:val="11"/>
        </w:numPr>
        <w:rPr>
          <w:color w:val="000000" w:themeColor="text1"/>
        </w:rPr>
      </w:pPr>
      <w:r w:rsidRPr="008701D9">
        <w:rPr>
          <w:color w:val="000000" w:themeColor="text1"/>
        </w:rPr>
        <w:t xml:space="preserve">Актуальное расписание мастеров введено в систему (результат </w:t>
      </w:r>
      <w:r w:rsidRPr="008701D9">
        <w:rPr>
          <w:color w:val="000000" w:themeColor="text1"/>
          <w:u w:val="single"/>
        </w:rPr>
        <w:t>UC-MNG-01</w:t>
      </w:r>
      <w:r w:rsidRPr="008701D9">
        <w:rPr>
          <w:color w:val="000000" w:themeColor="text1"/>
        </w:rPr>
        <w:t>).</w:t>
      </w:r>
    </w:p>
    <w:p w14:paraId="734C6FF6" w14:textId="15F675F0" w:rsidR="0005163A" w:rsidRPr="008701D9" w:rsidRDefault="0005163A" w:rsidP="008701D9">
      <w:pPr>
        <w:pStyle w:val="a4"/>
        <w:numPr>
          <w:ilvl w:val="0"/>
          <w:numId w:val="11"/>
        </w:numPr>
        <w:rPr>
          <w:color w:val="000000" w:themeColor="text1"/>
        </w:rPr>
      </w:pPr>
      <w:r w:rsidRPr="008701D9">
        <w:rPr>
          <w:color w:val="000000" w:themeColor="text1"/>
        </w:rPr>
        <w:t>Система доступна</w:t>
      </w:r>
    </w:p>
    <w:p w14:paraId="56701F56" w14:textId="36A838F8" w:rsidR="0005163A" w:rsidRPr="008701D9" w:rsidRDefault="0005163A" w:rsidP="0005163A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5163A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Предположения</w:t>
      </w:r>
      <w:r w:rsidR="008701D9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:</w:t>
      </w:r>
    </w:p>
    <w:p w14:paraId="266F0088" w14:textId="2B17406C" w:rsidR="0005163A" w:rsidRPr="0005163A" w:rsidRDefault="0005163A" w:rsidP="008701D9">
      <w:pPr>
        <w:pStyle w:val="a4"/>
        <w:numPr>
          <w:ilvl w:val="0"/>
          <w:numId w:val="12"/>
        </w:numPr>
        <w:rPr>
          <w:color w:val="000000" w:themeColor="text1"/>
        </w:rPr>
      </w:pPr>
      <w:r w:rsidRPr="0005163A">
        <w:rPr>
          <w:color w:val="000000" w:themeColor="text1"/>
        </w:rPr>
        <w:t>клиент знает, какую услугу он хочет получить</w:t>
      </w:r>
    </w:p>
    <w:p w14:paraId="6F818539" w14:textId="20567F09" w:rsidR="0005163A" w:rsidRPr="00006490" w:rsidRDefault="0005163A" w:rsidP="008701D9">
      <w:pPr>
        <w:pStyle w:val="a4"/>
        <w:numPr>
          <w:ilvl w:val="0"/>
          <w:numId w:val="12"/>
        </w:numPr>
        <w:rPr>
          <w:color w:val="000000" w:themeColor="text1"/>
        </w:rPr>
      </w:pPr>
      <w:r w:rsidRPr="0005163A">
        <w:rPr>
          <w:color w:val="000000" w:themeColor="text1"/>
        </w:rPr>
        <w:t xml:space="preserve">система отображает только свободные слоты </w:t>
      </w:r>
    </w:p>
    <w:p w14:paraId="5A36218E" w14:textId="1E5829CF" w:rsidR="0005163A" w:rsidRPr="008701D9" w:rsidRDefault="0005163A" w:rsidP="008701D9">
      <w:pPr>
        <w:pStyle w:val="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</w:rPr>
      </w:pPr>
      <w:r w:rsidRPr="0005163A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Триггер</w:t>
      </w:r>
      <w:r w:rsidR="008701D9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: </w:t>
      </w:r>
      <w:r w:rsidRPr="008701D9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</w:rPr>
        <w:t>Клиент н</w:t>
      </w:r>
      <w:r w:rsidR="00006490" w:rsidRPr="008701D9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</w:rPr>
        <w:t>ажимает кнопку «Записаться на услугу» на сайте барбершопа</w:t>
      </w:r>
    </w:p>
    <w:p w14:paraId="69B23C9E" w14:textId="77777777" w:rsidR="0005163A" w:rsidRPr="0005163A" w:rsidRDefault="0005163A" w:rsidP="0005163A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163A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Постусловия</w:t>
      </w:r>
    </w:p>
    <w:p w14:paraId="75CC7926" w14:textId="7373A6A4" w:rsidR="0005163A" w:rsidRPr="008701D9" w:rsidRDefault="0005163A" w:rsidP="0005163A">
      <w:pPr>
        <w:pStyle w:val="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5163A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Минимальные гарантии</w:t>
      </w:r>
      <w:r w:rsidR="008701D9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:</w:t>
      </w:r>
    </w:p>
    <w:p w14:paraId="40509B65" w14:textId="77777777" w:rsidR="0005163A" w:rsidRPr="0005163A" w:rsidRDefault="0005163A" w:rsidP="008701D9">
      <w:pPr>
        <w:pStyle w:val="a4"/>
        <w:numPr>
          <w:ilvl w:val="0"/>
          <w:numId w:val="13"/>
        </w:numPr>
        <w:rPr>
          <w:color w:val="000000" w:themeColor="text1"/>
        </w:rPr>
      </w:pPr>
      <w:r w:rsidRPr="0005163A">
        <w:rPr>
          <w:color w:val="000000" w:themeColor="text1"/>
        </w:rPr>
        <w:t>система фиксирует факт попытки бронирования;</w:t>
      </w:r>
    </w:p>
    <w:p w14:paraId="6F663D71" w14:textId="77777777" w:rsidR="0005163A" w:rsidRPr="0005163A" w:rsidRDefault="0005163A" w:rsidP="008701D9">
      <w:pPr>
        <w:pStyle w:val="a4"/>
        <w:numPr>
          <w:ilvl w:val="0"/>
          <w:numId w:val="13"/>
        </w:numPr>
        <w:jc w:val="both"/>
        <w:rPr>
          <w:color w:val="000000" w:themeColor="text1"/>
        </w:rPr>
      </w:pPr>
      <w:r w:rsidRPr="0005163A">
        <w:rPr>
          <w:color w:val="000000" w:themeColor="text1"/>
        </w:rPr>
        <w:t>если запись не создана, система информирует клиента об ошибке или недоступности слота.</w:t>
      </w:r>
    </w:p>
    <w:p w14:paraId="40500A64" w14:textId="36CCD27F" w:rsidR="0005163A" w:rsidRPr="008701D9" w:rsidRDefault="0005163A" w:rsidP="0005163A">
      <w:pPr>
        <w:pStyle w:val="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5163A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Гарантии успеха</w:t>
      </w:r>
      <w:r w:rsidR="008701D9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:</w:t>
      </w:r>
    </w:p>
    <w:p w14:paraId="6274C4B3" w14:textId="601ACF1E" w:rsidR="00006490" w:rsidRDefault="00006490" w:rsidP="008701D9">
      <w:pPr>
        <w:pStyle w:val="a4"/>
        <w:numPr>
          <w:ilvl w:val="0"/>
          <w:numId w:val="14"/>
        </w:numPr>
        <w:rPr>
          <w:color w:val="000000" w:themeColor="text1"/>
        </w:rPr>
      </w:pPr>
      <w:r>
        <w:rPr>
          <w:color w:val="000000" w:themeColor="text1"/>
        </w:rPr>
        <w:t>запись клиента сохранена в системе с указанием мастера, услуги, её стоимости, времени записи и данных клиента</w:t>
      </w:r>
    </w:p>
    <w:p w14:paraId="59AB7F5C" w14:textId="29C0BF39" w:rsidR="0005163A" w:rsidRPr="0005163A" w:rsidRDefault="0005163A" w:rsidP="008701D9">
      <w:pPr>
        <w:pStyle w:val="a4"/>
        <w:numPr>
          <w:ilvl w:val="0"/>
          <w:numId w:val="14"/>
        </w:numPr>
        <w:rPr>
          <w:color w:val="000000" w:themeColor="text1"/>
        </w:rPr>
      </w:pPr>
      <w:r w:rsidRPr="0005163A">
        <w:rPr>
          <w:color w:val="000000" w:themeColor="text1"/>
        </w:rPr>
        <w:t>запись на выбранный слот успешно создана;</w:t>
      </w:r>
    </w:p>
    <w:p w14:paraId="2341CEE1" w14:textId="77777777" w:rsidR="0005163A" w:rsidRPr="0005163A" w:rsidRDefault="0005163A" w:rsidP="008701D9">
      <w:pPr>
        <w:pStyle w:val="a4"/>
        <w:numPr>
          <w:ilvl w:val="0"/>
          <w:numId w:val="14"/>
        </w:numPr>
        <w:rPr>
          <w:color w:val="000000" w:themeColor="text1"/>
        </w:rPr>
      </w:pPr>
      <w:r w:rsidRPr="0005163A">
        <w:rPr>
          <w:color w:val="000000" w:themeColor="text1"/>
        </w:rPr>
        <w:t>клиент получает подтверждение бронирования по выбранному каналу связи;</w:t>
      </w:r>
    </w:p>
    <w:p w14:paraId="2EAA5B24" w14:textId="37B1F314" w:rsidR="0005163A" w:rsidRDefault="0005163A" w:rsidP="008701D9">
      <w:pPr>
        <w:pStyle w:val="a4"/>
        <w:numPr>
          <w:ilvl w:val="0"/>
          <w:numId w:val="14"/>
        </w:numPr>
        <w:rPr>
          <w:color w:val="000000" w:themeColor="text1"/>
        </w:rPr>
      </w:pPr>
      <w:r w:rsidRPr="0005163A">
        <w:rPr>
          <w:color w:val="000000" w:themeColor="text1"/>
        </w:rPr>
        <w:t>менеджер и мастер видят запись в своих интерфейсах.</w:t>
      </w:r>
    </w:p>
    <w:p w14:paraId="58773FE8" w14:textId="787052A9" w:rsidR="0005163A" w:rsidRPr="008701D9" w:rsidRDefault="00006490" w:rsidP="0005163A">
      <w:pPr>
        <w:pStyle w:val="a4"/>
        <w:numPr>
          <w:ilvl w:val="0"/>
          <w:numId w:val="14"/>
        </w:numPr>
        <w:rPr>
          <w:color w:val="000000" w:themeColor="text1"/>
        </w:rPr>
      </w:pPr>
      <w:r>
        <w:rPr>
          <w:color w:val="000000" w:themeColor="text1"/>
        </w:rPr>
        <w:t>Система отправит уведомление о записи по настроенному расписанию</w:t>
      </w:r>
    </w:p>
    <w:p w14:paraId="71DB7A39" w14:textId="77777777" w:rsidR="0005163A" w:rsidRPr="0005163A" w:rsidRDefault="0005163A" w:rsidP="0005163A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163A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Связанные UC</w:t>
      </w:r>
    </w:p>
    <w:p w14:paraId="0BECDFD6" w14:textId="2257BEF3" w:rsidR="0005163A" w:rsidRPr="00EB2AB2" w:rsidRDefault="0005163A" w:rsidP="00EB2AB2">
      <w:pPr>
        <w:pStyle w:val="a4"/>
        <w:numPr>
          <w:ilvl w:val="0"/>
          <w:numId w:val="15"/>
        </w:numPr>
        <w:rPr>
          <w:b/>
          <w:bCs/>
          <w:color w:val="000000" w:themeColor="text1"/>
        </w:rPr>
      </w:pPr>
      <w:proofErr w:type="spellStart"/>
      <w:r w:rsidRPr="00EB2AB2">
        <w:rPr>
          <w:rStyle w:val="a3"/>
          <w:rFonts w:eastAsiaTheme="majorEastAsia"/>
          <w:b w:val="0"/>
          <w:bCs w:val="0"/>
          <w:color w:val="000000" w:themeColor="text1"/>
        </w:rPr>
        <w:t>include</w:t>
      </w:r>
      <w:proofErr w:type="spellEnd"/>
      <w:r w:rsidRPr="00EB2AB2">
        <w:rPr>
          <w:rStyle w:val="a3"/>
          <w:rFonts w:eastAsiaTheme="majorEastAsia"/>
          <w:b w:val="0"/>
          <w:bCs w:val="0"/>
          <w:color w:val="000000" w:themeColor="text1"/>
        </w:rPr>
        <w:t xml:space="preserve">: UC-CLI-01.1 </w:t>
      </w:r>
      <w:r w:rsidR="007D5475" w:rsidRPr="00EB2AB2">
        <w:rPr>
          <w:rFonts w:ascii="Liberation Sans" w:hAnsi="Liberation Sans"/>
          <w:b/>
          <w:bCs/>
        </w:rPr>
        <w:t>←</w:t>
      </w:r>
      <w:r w:rsidR="007D5475" w:rsidRPr="007D5475">
        <w:rPr>
          <w:rFonts w:ascii="Liberation Sans" w:hAnsi="Liberation Sans"/>
          <w:b/>
          <w:bCs/>
        </w:rPr>
        <w:t xml:space="preserve"> </w:t>
      </w:r>
      <w:r w:rsidRPr="00EB2AB2">
        <w:rPr>
          <w:rStyle w:val="a3"/>
          <w:rFonts w:eastAsiaTheme="majorEastAsia"/>
          <w:b w:val="0"/>
          <w:bCs w:val="0"/>
          <w:color w:val="000000" w:themeColor="text1"/>
        </w:rPr>
        <w:t>Выбрать услугу</w:t>
      </w:r>
      <w:r w:rsidRPr="00EB2AB2">
        <w:rPr>
          <w:b/>
          <w:bCs/>
          <w:color w:val="000000" w:themeColor="text1"/>
        </w:rPr>
        <w:t xml:space="preserve"> (</w:t>
      </w:r>
      <w:r w:rsidR="00EB2AB2">
        <w:t>включен в основной процесс)</w:t>
      </w:r>
    </w:p>
    <w:p w14:paraId="1953C36D" w14:textId="7AC2E853" w:rsidR="0005163A" w:rsidRPr="00EB2AB2" w:rsidRDefault="0005163A" w:rsidP="00EB2AB2">
      <w:pPr>
        <w:pStyle w:val="a4"/>
        <w:numPr>
          <w:ilvl w:val="0"/>
          <w:numId w:val="15"/>
        </w:numPr>
        <w:rPr>
          <w:b/>
          <w:bCs/>
          <w:color w:val="000000" w:themeColor="text1"/>
        </w:rPr>
      </w:pPr>
      <w:proofErr w:type="spellStart"/>
      <w:r w:rsidRPr="00EB2AB2">
        <w:rPr>
          <w:rStyle w:val="a3"/>
          <w:rFonts w:eastAsiaTheme="majorEastAsia"/>
          <w:b w:val="0"/>
          <w:bCs w:val="0"/>
          <w:color w:val="000000" w:themeColor="text1"/>
        </w:rPr>
        <w:t>include</w:t>
      </w:r>
      <w:proofErr w:type="spellEnd"/>
      <w:r w:rsidRPr="00EB2AB2">
        <w:rPr>
          <w:rStyle w:val="a3"/>
          <w:rFonts w:eastAsiaTheme="majorEastAsia"/>
          <w:b w:val="0"/>
          <w:bCs w:val="0"/>
          <w:color w:val="000000" w:themeColor="text1"/>
        </w:rPr>
        <w:t xml:space="preserve">: UC-CLI-01.2 </w:t>
      </w:r>
      <w:r w:rsidR="007D5475" w:rsidRPr="00EB2AB2">
        <w:rPr>
          <w:rFonts w:ascii="Liberation Sans" w:hAnsi="Liberation Sans"/>
          <w:b/>
          <w:bCs/>
        </w:rPr>
        <w:t>←</w:t>
      </w:r>
      <w:r w:rsidR="007D5475" w:rsidRPr="007D5475">
        <w:rPr>
          <w:rFonts w:ascii="Liberation Sans" w:hAnsi="Liberation Sans"/>
          <w:b/>
          <w:bCs/>
        </w:rPr>
        <w:t xml:space="preserve"> </w:t>
      </w:r>
      <w:r w:rsidRPr="00EB2AB2">
        <w:rPr>
          <w:rStyle w:val="a3"/>
          <w:rFonts w:eastAsiaTheme="majorEastAsia"/>
          <w:b w:val="0"/>
          <w:bCs w:val="0"/>
          <w:color w:val="000000" w:themeColor="text1"/>
        </w:rPr>
        <w:t>Выбрать мастера</w:t>
      </w:r>
      <w:r w:rsidRPr="00EB2AB2">
        <w:rPr>
          <w:b/>
          <w:bCs/>
          <w:color w:val="000000" w:themeColor="text1"/>
        </w:rPr>
        <w:t xml:space="preserve"> (</w:t>
      </w:r>
      <w:r w:rsidR="00EB2AB2">
        <w:t>включен в основной процесс</w:t>
      </w:r>
      <w:r w:rsidRPr="00EB2AB2">
        <w:rPr>
          <w:b/>
          <w:bCs/>
          <w:color w:val="000000" w:themeColor="text1"/>
        </w:rPr>
        <w:t>)</w:t>
      </w:r>
    </w:p>
    <w:p w14:paraId="3D7CE64B" w14:textId="45FE9EB9" w:rsidR="0005163A" w:rsidRPr="00EB2AB2" w:rsidRDefault="0005163A" w:rsidP="00EB2AB2">
      <w:pPr>
        <w:pStyle w:val="a4"/>
        <w:numPr>
          <w:ilvl w:val="0"/>
          <w:numId w:val="15"/>
        </w:numPr>
        <w:rPr>
          <w:b/>
          <w:bCs/>
          <w:color w:val="000000" w:themeColor="text1"/>
        </w:rPr>
      </w:pPr>
      <w:proofErr w:type="spellStart"/>
      <w:r w:rsidRPr="00EB2AB2">
        <w:rPr>
          <w:rStyle w:val="a3"/>
          <w:rFonts w:eastAsiaTheme="majorEastAsia"/>
          <w:b w:val="0"/>
          <w:bCs w:val="0"/>
          <w:color w:val="000000" w:themeColor="text1"/>
        </w:rPr>
        <w:t>include</w:t>
      </w:r>
      <w:proofErr w:type="spellEnd"/>
      <w:r w:rsidRPr="00EB2AB2">
        <w:rPr>
          <w:rStyle w:val="a3"/>
          <w:rFonts w:eastAsiaTheme="majorEastAsia"/>
          <w:b w:val="0"/>
          <w:bCs w:val="0"/>
          <w:color w:val="000000" w:themeColor="text1"/>
        </w:rPr>
        <w:t xml:space="preserve">: UC-CLI-01.3 </w:t>
      </w:r>
      <w:r w:rsidR="007D5475" w:rsidRPr="00EB2AB2">
        <w:rPr>
          <w:rFonts w:ascii="Liberation Sans" w:hAnsi="Liberation Sans"/>
          <w:b/>
          <w:bCs/>
        </w:rPr>
        <w:t>←</w:t>
      </w:r>
      <w:r w:rsidR="007D5475" w:rsidRPr="007D5475">
        <w:rPr>
          <w:rFonts w:ascii="Liberation Sans" w:hAnsi="Liberation Sans"/>
          <w:b/>
          <w:bCs/>
        </w:rPr>
        <w:t xml:space="preserve"> </w:t>
      </w:r>
      <w:r w:rsidRPr="00EB2AB2">
        <w:rPr>
          <w:rStyle w:val="a3"/>
          <w:rFonts w:eastAsiaTheme="majorEastAsia"/>
          <w:b w:val="0"/>
          <w:bCs w:val="0"/>
          <w:color w:val="000000" w:themeColor="text1"/>
        </w:rPr>
        <w:t>Выбрать временной слот</w:t>
      </w:r>
      <w:r w:rsidRPr="00EB2AB2">
        <w:rPr>
          <w:b/>
          <w:bCs/>
          <w:color w:val="000000" w:themeColor="text1"/>
        </w:rPr>
        <w:t xml:space="preserve"> (</w:t>
      </w:r>
      <w:r w:rsidR="00EB2AB2">
        <w:t>включен в основной процесс</w:t>
      </w:r>
      <w:r w:rsidRPr="00EB2AB2">
        <w:rPr>
          <w:b/>
          <w:bCs/>
          <w:color w:val="000000" w:themeColor="text1"/>
        </w:rPr>
        <w:t>)</w:t>
      </w:r>
    </w:p>
    <w:p w14:paraId="7B9B9FD6" w14:textId="23E67D75" w:rsidR="0005163A" w:rsidRPr="00EB2AB2" w:rsidRDefault="0005163A" w:rsidP="00EB2AB2">
      <w:pPr>
        <w:pStyle w:val="a4"/>
        <w:numPr>
          <w:ilvl w:val="0"/>
          <w:numId w:val="15"/>
        </w:numPr>
        <w:rPr>
          <w:b/>
          <w:bCs/>
          <w:color w:val="000000" w:themeColor="text1"/>
        </w:rPr>
      </w:pPr>
      <w:proofErr w:type="spellStart"/>
      <w:r w:rsidRPr="00EB2AB2">
        <w:rPr>
          <w:rStyle w:val="a3"/>
          <w:rFonts w:eastAsiaTheme="majorEastAsia"/>
          <w:b w:val="0"/>
          <w:bCs w:val="0"/>
          <w:color w:val="000000" w:themeColor="text1"/>
        </w:rPr>
        <w:t>extend</w:t>
      </w:r>
      <w:proofErr w:type="spellEnd"/>
      <w:r w:rsidRPr="00EB2AB2">
        <w:rPr>
          <w:rStyle w:val="a3"/>
          <w:rFonts w:eastAsiaTheme="majorEastAsia"/>
          <w:b w:val="0"/>
          <w:bCs w:val="0"/>
          <w:color w:val="000000" w:themeColor="text1"/>
        </w:rPr>
        <w:t xml:space="preserve">: UC-CLI-01.4 </w:t>
      </w:r>
      <w:r w:rsidR="007D5475" w:rsidRPr="00EB2AB2">
        <w:rPr>
          <w:rStyle w:val="a3"/>
          <w:rFonts w:eastAsiaTheme="majorEastAsia"/>
          <w:b w:val="0"/>
          <w:bCs w:val="0"/>
          <w:color w:val="000000" w:themeColor="text1"/>
        </w:rPr>
        <w:t xml:space="preserve"> </w:t>
      </w:r>
      <w:r w:rsidR="007D5475" w:rsidRPr="00EB2AB2">
        <w:rPr>
          <w:rFonts w:ascii="Liberation Sans" w:hAnsi="Liberation Sans"/>
          <w:b/>
          <w:bCs/>
        </w:rPr>
        <w:t>→</w:t>
      </w:r>
      <w:r w:rsidR="007D5475" w:rsidRPr="00EB2AB2">
        <w:rPr>
          <w:rStyle w:val="a3"/>
          <w:rFonts w:eastAsiaTheme="majorEastAsia"/>
          <w:b w:val="0"/>
          <w:bCs w:val="0"/>
          <w:color w:val="000000" w:themeColor="text1"/>
        </w:rPr>
        <w:t xml:space="preserve"> </w:t>
      </w:r>
      <w:r w:rsidR="00006490" w:rsidRPr="00EB2AB2">
        <w:rPr>
          <w:rStyle w:val="a3"/>
          <w:rFonts w:eastAsiaTheme="majorEastAsia"/>
          <w:b w:val="0"/>
          <w:bCs w:val="0"/>
          <w:color w:val="000000" w:themeColor="text1"/>
        </w:rPr>
        <w:t>Получить уведомление о записи</w:t>
      </w:r>
      <w:r w:rsidRPr="00EB2AB2">
        <w:rPr>
          <w:b/>
          <w:bCs/>
          <w:color w:val="000000" w:themeColor="text1"/>
        </w:rPr>
        <w:t xml:space="preserve"> (</w:t>
      </w:r>
      <w:r w:rsidR="00EB2AB2">
        <w:t>расширяет основной процесс</w:t>
      </w:r>
      <w:r w:rsidRPr="00EB2AB2">
        <w:rPr>
          <w:b/>
          <w:bCs/>
          <w:color w:val="000000" w:themeColor="text1"/>
        </w:rPr>
        <w:t>)</w:t>
      </w:r>
    </w:p>
    <w:p w14:paraId="2F654B99" w14:textId="08CDBC0F" w:rsidR="007D5475" w:rsidRPr="007D5475" w:rsidRDefault="0005163A" w:rsidP="007D5475">
      <w:pPr>
        <w:pStyle w:val="a4"/>
        <w:numPr>
          <w:ilvl w:val="0"/>
          <w:numId w:val="15"/>
        </w:numPr>
        <w:rPr>
          <w:b/>
          <w:bCs/>
          <w:color w:val="000000" w:themeColor="text1"/>
        </w:rPr>
      </w:pPr>
      <w:proofErr w:type="spellStart"/>
      <w:r w:rsidRPr="00EB2AB2">
        <w:rPr>
          <w:rStyle w:val="a3"/>
          <w:rFonts w:eastAsiaTheme="majorEastAsia"/>
          <w:b w:val="0"/>
          <w:bCs w:val="0"/>
          <w:color w:val="000000" w:themeColor="text1"/>
        </w:rPr>
        <w:t>extend</w:t>
      </w:r>
      <w:proofErr w:type="spellEnd"/>
      <w:r w:rsidRPr="00EB2AB2">
        <w:rPr>
          <w:rStyle w:val="a3"/>
          <w:rFonts w:eastAsiaTheme="majorEastAsia"/>
          <w:b w:val="0"/>
          <w:bCs w:val="0"/>
          <w:color w:val="000000" w:themeColor="text1"/>
        </w:rPr>
        <w:t xml:space="preserve">: UC-CLI-01.5 </w:t>
      </w:r>
      <w:r w:rsidR="007D5475" w:rsidRPr="00EB2AB2">
        <w:rPr>
          <w:rStyle w:val="a3"/>
          <w:rFonts w:eastAsiaTheme="majorEastAsia"/>
          <w:b w:val="0"/>
          <w:bCs w:val="0"/>
          <w:color w:val="000000" w:themeColor="text1"/>
        </w:rPr>
        <w:t xml:space="preserve"> </w:t>
      </w:r>
      <w:r w:rsidR="007D5475" w:rsidRPr="00EB2AB2">
        <w:rPr>
          <w:rFonts w:ascii="Liberation Sans" w:hAnsi="Liberation Sans"/>
          <w:b/>
          <w:bCs/>
        </w:rPr>
        <w:t>→</w:t>
      </w:r>
      <w:r w:rsidRPr="00EB2AB2">
        <w:rPr>
          <w:rStyle w:val="a3"/>
          <w:rFonts w:eastAsiaTheme="majorEastAsia"/>
          <w:b w:val="0"/>
          <w:bCs w:val="0"/>
          <w:color w:val="000000" w:themeColor="text1"/>
        </w:rPr>
        <w:t xml:space="preserve"> Отменить запись</w:t>
      </w:r>
      <w:r w:rsidRPr="00EB2AB2">
        <w:rPr>
          <w:b/>
          <w:bCs/>
          <w:color w:val="000000" w:themeColor="text1"/>
        </w:rPr>
        <w:t xml:space="preserve"> (</w:t>
      </w:r>
      <w:r w:rsidR="00EB2AB2">
        <w:t>расширяет основной процесс</w:t>
      </w:r>
      <w:r w:rsidR="00EB2AB2">
        <w:rPr>
          <w:b/>
          <w:bCs/>
          <w:color w:val="000000" w:themeColor="text1"/>
        </w:rPr>
        <w:t xml:space="preserve">, </w:t>
      </w:r>
      <w:r w:rsidRPr="00EB2AB2">
        <w:rPr>
          <w:b/>
          <w:bCs/>
          <w:color w:val="000000" w:themeColor="text1"/>
        </w:rPr>
        <w:t>доступно только после успешного бронирования)</w:t>
      </w:r>
      <w:bookmarkStart w:id="1" w:name="_GoBack"/>
      <w:bookmarkEnd w:id="1"/>
    </w:p>
    <w:p w14:paraId="3572B7FF" w14:textId="5C1209A4" w:rsidR="00825DFE" w:rsidRPr="0005163A" w:rsidRDefault="00825DFE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sectPr w:rsidR="00825DFE" w:rsidRPr="000516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F4A4D"/>
    <w:multiLevelType w:val="multilevel"/>
    <w:tmpl w:val="4294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32A49"/>
    <w:multiLevelType w:val="multilevel"/>
    <w:tmpl w:val="EC6C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132FE"/>
    <w:multiLevelType w:val="multilevel"/>
    <w:tmpl w:val="E5FEF1F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93F2A"/>
    <w:multiLevelType w:val="multilevel"/>
    <w:tmpl w:val="F15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25AF5"/>
    <w:multiLevelType w:val="multilevel"/>
    <w:tmpl w:val="5A087D5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22898"/>
    <w:multiLevelType w:val="multilevel"/>
    <w:tmpl w:val="0EB6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DD146C"/>
    <w:multiLevelType w:val="multilevel"/>
    <w:tmpl w:val="3158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67CA2"/>
    <w:multiLevelType w:val="multilevel"/>
    <w:tmpl w:val="430A5AE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C5014D"/>
    <w:multiLevelType w:val="multilevel"/>
    <w:tmpl w:val="095C868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83110"/>
    <w:multiLevelType w:val="multilevel"/>
    <w:tmpl w:val="DD14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A625D"/>
    <w:multiLevelType w:val="multilevel"/>
    <w:tmpl w:val="B8D086A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16032"/>
    <w:multiLevelType w:val="multilevel"/>
    <w:tmpl w:val="589E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C23EB"/>
    <w:multiLevelType w:val="multilevel"/>
    <w:tmpl w:val="6DE6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326E6"/>
    <w:multiLevelType w:val="multilevel"/>
    <w:tmpl w:val="FE14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D25F31"/>
    <w:multiLevelType w:val="multilevel"/>
    <w:tmpl w:val="355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9"/>
  </w:num>
  <w:num w:numId="4">
    <w:abstractNumId w:val="0"/>
  </w:num>
  <w:num w:numId="5">
    <w:abstractNumId w:val="1"/>
  </w:num>
  <w:num w:numId="6">
    <w:abstractNumId w:val="5"/>
  </w:num>
  <w:num w:numId="7">
    <w:abstractNumId w:val="14"/>
  </w:num>
  <w:num w:numId="8">
    <w:abstractNumId w:val="11"/>
  </w:num>
  <w:num w:numId="9">
    <w:abstractNumId w:val="6"/>
  </w:num>
  <w:num w:numId="10">
    <w:abstractNumId w:val="13"/>
  </w:num>
  <w:num w:numId="11">
    <w:abstractNumId w:val="7"/>
  </w:num>
  <w:num w:numId="12">
    <w:abstractNumId w:val="10"/>
  </w:num>
  <w:num w:numId="13">
    <w:abstractNumId w:val="4"/>
  </w:num>
  <w:num w:numId="14">
    <w:abstractNumId w:val="2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288"/>
    <w:rsid w:val="00006490"/>
    <w:rsid w:val="0005163A"/>
    <w:rsid w:val="00094288"/>
    <w:rsid w:val="007D5475"/>
    <w:rsid w:val="00825DFE"/>
    <w:rsid w:val="008701D9"/>
    <w:rsid w:val="00EB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9AC21"/>
  <w15:chartTrackingRefBased/>
  <w15:docId w15:val="{BAB5CA0B-9F6A-427C-A5B0-ECBA900C4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163A"/>
    <w:pPr>
      <w:spacing w:after="200" w:line="276" w:lineRule="auto"/>
    </w:pPr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516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5163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63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63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05163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5163A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character" w:styleId="a3">
    <w:name w:val="Strong"/>
    <w:basedOn w:val="a0"/>
    <w:uiPriority w:val="22"/>
    <w:qFormat/>
    <w:rsid w:val="0005163A"/>
    <w:rPr>
      <w:b/>
      <w:bCs/>
    </w:rPr>
  </w:style>
  <w:style w:type="paragraph" w:styleId="a4">
    <w:name w:val="Normal (Web)"/>
    <w:basedOn w:val="a"/>
    <w:uiPriority w:val="99"/>
    <w:unhideWhenUsed/>
    <w:rsid w:val="00051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59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4</cp:revision>
  <dcterms:created xsi:type="dcterms:W3CDTF">2025-11-16T17:30:00Z</dcterms:created>
  <dcterms:modified xsi:type="dcterms:W3CDTF">2025-11-17T15:43:00Z</dcterms:modified>
</cp:coreProperties>
</file>