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0C9D" Type="http://schemas.openxmlformats.org/officeDocument/2006/relationships/officeDocument" Target="/word/document.xml" /><Relationship Id="coreRB0C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Order on Motion to Set Aside 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Default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55(c))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Judgment 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60(b))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120"/>
      </w:pPr>
      <w:r>
        <w:t xml:space="preserve">The matter before the court is a Motion to Set Aside  [  ]  Default    [  ]  Judgment entered on ________________________ </w:t>
      </w:r>
      <w:r>
        <w:rPr>
          <w:sz w:val="20"/>
        </w:rPr>
        <w:t>(date)</w:t>
      </w:r>
      <w:r>
        <w:t>.</w:t>
      </w:r>
    </w:p>
    <w:p>
      <w:pPr>
        <w:rPr>
          <w:sz w:val="20"/>
        </w:rPr>
      </w:pPr>
      <w:r>
        <w:t xml:space="preserve">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 w:after="120"/>
        <w:ind w:left="360"/>
      </w:pPr>
      <w:r>
        <w:t xml:space="preserve">[  ] The default of     [  ] Plaintiff/Petitioner     [  ] Defendant/Respondent.</w:t>
      </w:r>
    </w:p>
    <w:p>
      <w:pPr>
        <w:pStyle w:val="P18"/>
        <w:spacing w:before="120" w:after="120"/>
        <w:ind w:left="360"/>
      </w:pPr>
      <w:r>
        <w:t xml:space="preserve">[  ] The stipulation of the parties.</w:t>
      </w:r>
    </w:p>
    <w:p>
      <w:pPr>
        <w:pStyle w:val="P18"/>
        <w:spacing w:before="120" w:after="120"/>
        <w:ind w:left="360"/>
      </w:pPr>
      <w:r>
        <w:t xml:space="preserve">[  ] The pleadings and other papers of the parties.</w:t>
      </w:r>
    </w:p>
    <w:p>
      <w:pPr>
        <w:pStyle w:val="P18"/>
        <w:spacing w:before="120"/>
        <w:ind w:left="360"/>
      </w:pPr>
      <w:r>
        <w:t xml:space="preserve">[  ]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present.</w:t>
      </w:r>
    </w:p>
    <w:p>
      <w:pPr>
        <w:pStyle w:val="P7"/>
        <w:tabs>
          <w:tab w:val="clear" w:pos="4320" w:leader="none"/>
          <w:tab w:val="clear" w:pos="8640" w:leader="none"/>
          <w:tab w:val="right" w:pos="9360" w:leader="none"/>
        </w:tabs>
        <w:spacing w:before="120" w:after="120"/>
        <w:ind w:hanging="630" w:left="1350"/>
      </w:pPr>
      <w:r>
        <w:t xml:space="preserve">[  ] was represented by 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after="120"/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represented by 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represented.</w:t>
      </w:r>
    </w:p>
    <w:p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pStyle w:val="P7"/>
        <w:tabs>
          <w:tab w:val="left" w:pos="570" w:leader="none"/>
        </w:tabs>
        <w:spacing w:after="120"/>
      </w:pPr>
      <w:r>
        <w:t>1.</w:t>
        <w:tab/>
        <w:t xml:space="preserve">The moving party </w:t>
      </w:r>
    </w:p>
    <w:p>
      <w:pPr>
        <w:pStyle w:val="P7"/>
        <w:spacing w:before="120"/>
        <w:ind w:hanging="360" w:left="1080"/>
      </w:pPr>
      <w:r>
        <w:t xml:space="preserve">[  ]</w:t>
        <w:tab/>
        <w:t xml:space="preserve">has not shown good cause  to set aside the default or judgment </w:t>
      </w:r>
    </w:p>
    <w:p>
      <w:pPr>
        <w:pStyle w:val="P7"/>
        <w:spacing w:after="120"/>
        <w:ind w:hanging="360" w:left="1080"/>
      </w:pPr>
      <w:r>
        <w:t xml:space="preserve">[  ]  </w:t>
        <w:tab/>
        <w:t xml:space="preserve">has shown good cause to set aside the default or judgment for the reasons selected below:    </w:t>
      </w:r>
    </w:p>
    <w:p>
      <w:pPr>
        <w:spacing w:before="120" w:after="120"/>
        <w:ind w:hanging="360" w:left="1620"/>
      </w:pPr>
      <w:r>
        <w:t xml:space="preserve">[  ]</w:t>
        <w:tab/>
        <w:t>mistake, inadvertence, surprise, or excusable neglect.</w:t>
      </w:r>
    </w:p>
    <w:p>
      <w:pPr>
        <w:spacing w:before="120" w:after="120"/>
        <w:ind w:hanging="360" w:left="1620"/>
      </w:pPr>
      <w:r>
        <w:t xml:space="preserve">[  ]</w:t>
        <w:tab/>
        <w:t>newly discovered evidence which could not have been discovered in time to move for a new trial under Utah Rule of Civil Procedure 59(b).</w:t>
      </w:r>
    </w:p>
    <w:p>
      <w:pPr>
        <w:spacing w:before="120" w:after="120"/>
        <w:ind w:hanging="360" w:left="1620"/>
      </w:pPr>
      <w:r>
        <w:t xml:space="preserve">[  ]</w:t>
        <w:tab/>
        <w:t>fraud, misrepresentation or other misconduct of the other party.</w:t>
      </w:r>
    </w:p>
    <w:p>
      <w:pPr>
        <w:spacing w:before="120" w:after="120"/>
        <w:ind w:hanging="360" w:left="1620"/>
      </w:pPr>
      <w:r>
        <w:t xml:space="preserve">[  ]</w:t>
        <w:tab/>
        <w:t>the judgment is void.</w:t>
      </w:r>
    </w:p>
    <w:p>
      <w:pPr>
        <w:spacing w:before="120" w:after="120"/>
        <w:ind w:hanging="360" w:left="1620"/>
      </w:pPr>
      <w:r>
        <w:t xml:space="preserve">[  ]</w:t>
        <w:tab/>
        <w:t>the judgment has been satisfied, released, or discharged.</w:t>
      </w:r>
    </w:p>
    <w:p>
      <w:pPr>
        <w:spacing w:before="120" w:after="120"/>
        <w:ind w:hanging="360" w:left="1620"/>
      </w:pPr>
      <w:r>
        <w:t xml:space="preserve">[  ]</w:t>
        <w:tab/>
        <w:t>a prior judgment upon which it is based has been reversed or otherwise vacated.</w:t>
      </w:r>
    </w:p>
    <w:p>
      <w:pPr>
        <w:spacing w:before="120" w:after="120"/>
        <w:ind w:hanging="360" w:left="1620"/>
      </w:pPr>
      <w:r>
        <w:t xml:space="preserve">[  ]</w:t>
        <w:tab/>
        <w:t>it is no longer equitable that the judgment should have prospective application.</w:t>
      </w:r>
    </w:p>
    <w:p>
      <w:pPr>
        <w:spacing w:before="120" w:after="120"/>
        <w:ind w:hanging="360" w:left="1620"/>
      </w:pPr>
      <w:r>
        <w:t xml:space="preserve">[  ]</w:t>
        <w:tab/>
        <w:t>any other reason justifying relief.</w:t>
      </w:r>
    </w:p>
    <w:p>
      <w:pPr>
        <w:spacing w:before="120" w:after="120"/>
        <w:ind w:hanging="360" w:left="1620"/>
      </w:pPr>
      <w:r>
        <w:t xml:space="preserve">[  ]  for the reasons set forth in the motion.</w:t>
      </w:r>
    </w:p>
    <w:p>
      <w:pPr>
        <w:spacing w:before="120" w:after="120"/>
        <w:ind w:hanging="360" w:left="1620"/>
      </w:pPr>
      <w:r>
        <w:br w:type="page"/>
        <w:t xml:space="preserve">[  ]  because: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784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78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pStyle w:val="P7"/>
        <w:tabs>
          <w:tab w:val="left" w:pos="570" w:leader="none"/>
        </w:tabs>
      </w:pPr>
      <w:r>
        <w:t>2.</w:t>
        <w:tab/>
        <w:t xml:space="preserve">The motion [  ]  was    [  ]  was not made in a reasonable time.</w:t>
      </w:r>
    </w:p>
    <w:p>
      <w:pPr>
        <w:pStyle w:val="P7"/>
        <w:tabs>
          <w:tab w:val="left" w:pos="570" w:leader="none"/>
        </w:tabs>
      </w:pPr>
      <w:r>
        <w:t xml:space="preserve">3. </w:t>
        <w:tab/>
        <w:t xml:space="preserve">The moving party [  ] has   [  ] has not set forth a meritorious defense to the </w:t>
        <w:tab/>
        <w:t>underlying complaint/petition.</w:t>
      </w:r>
    </w:p>
    <w:p>
      <w:pPr>
        <w:pStyle w:val="P7"/>
        <w:tabs>
          <w:tab w:val="left" w:pos="570" w:leader="none"/>
        </w:tabs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ind w:hanging="720" w:left="720"/>
      </w:pPr>
      <w:r>
        <w:t>4.</w:t>
        <w:tab/>
        <w:t xml:space="preserve">The Motion is    [  ] granted    [  ] denied.</w:t>
      </w:r>
    </w:p>
    <w:p>
      <w:pPr>
        <w:tabs>
          <w:tab w:val="left" w:pos="720" w:leader="none"/>
        </w:tabs>
        <w:spacing w:after="120"/>
        <w:ind w:hanging="1080" w:left="1080"/>
      </w:pPr>
      <w:r>
        <w:t>5.</w:t>
        <w:tab/>
        <w:t xml:space="preserve">[  ]</w:t>
        <w:tab/>
        <w:t xml:space="preserve">Defendant/Respondent must file </w:t>
      </w:r>
    </w:p>
    <w:p>
      <w:pPr>
        <w:spacing w:before="120" w:after="120"/>
        <w:ind w:hanging="360" w:left="1800"/>
      </w:pPr>
      <w:r>
        <w:t xml:space="preserve">[  ] </w:t>
        <w:tab/>
        <w:t xml:space="preserve">an Answer  </w:t>
      </w:r>
    </w:p>
    <w:p>
      <w:pPr>
        <w:spacing w:before="120" w:after="120"/>
        <w:ind w:hanging="360" w:left="1800"/>
        <w:rPr>
          <w:sz w:val="20"/>
        </w:rPr>
      </w:pPr>
      <w:r>
        <w:t xml:space="preserve">[  ]</w:t>
        <w:tab/>
        <w:t xml:space="preserve">other pleading ______________________________________ </w:t>
      </w:r>
      <w:r>
        <w:rPr>
          <w:sz w:val="20"/>
        </w:rPr>
        <w:t xml:space="preserve">(specify) </w:t>
      </w:r>
    </w:p>
    <w:p>
      <w:pPr>
        <w:spacing w:before="120" w:after="120"/>
        <w:ind w:left="1800"/>
      </w:pPr>
      <w:r>
        <w:t xml:space="preserve">on or before ______________ </w:t>
      </w:r>
      <w:r>
        <w:rPr>
          <w:sz w:val="20"/>
        </w:rPr>
        <w:t>(date)</w:t>
      </w:r>
      <w:r>
        <w:t>.</w:t>
      </w:r>
    </w:p>
    <w:p>
      <w:pPr>
        <w:spacing w:after="120"/>
        <w:ind w:hanging="720" w:left="720"/>
      </w:pPr>
      <w:r>
        <w:t>6.</w:t>
        <w:tab/>
        <w:t xml:space="preserve">[  ]  Other: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127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9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9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before="120" w:after="12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after="120"/>
        <w:ind w:hanging="720" w:left="720"/>
      </w:pPr>
      <w:r>
        <w:br w:type="page"/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Set Aside Default or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1071FAJ Approved June 24, 2019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Motion to Set Aside </w:t>
          </w:r>
          <w:r>
            <w:rPr>
              <w:b w:val="1"/>
              <w:sz w:val="16"/>
            </w:rPr>
            <w:t xml:space="preserve">Default or </w:t>
          </w:r>
          <w:r>
            <w:rPr>
              <w:b w:val="1"/>
              <w:sz w:val="16"/>
            </w:rPr>
            <w:t>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51EC836D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436FFEE7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4287BD87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7E566A88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7EE1F191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1E67BD8C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3F4805E6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1284C106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62085893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22818C2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210D4A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63E55A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F9975C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6D00F1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EF6A27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2CD0F2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6DDB56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6DCF5A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373583C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58BB93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2217A1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35A682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6F3A6D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9337AF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F0381C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994D3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84D563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2022-04-07T15:21:00Z</dcterms:created>
  <cp:keywords>Order on Motion to Set Aside Default or Judgment</cp:keywords>
  <cp:lastModifiedBy>Jake Quackenbush</cp:lastModifiedBy>
  <cp:lastPrinted>2019-10-07T19:39:00Z</cp:lastPrinted>
  <dcterms:modified xsi:type="dcterms:W3CDTF">2025-03-05T01:47:53Z</dcterms:modified>
  <cp:revision>4</cp:revision>
  <dc:subject>Order on Motion to Set Aside Default or Judgment</dc:subject>
  <dc:title>Order on Motion to Set Aside Default or Judgment</dc:title>
</cp:coreProperties>
</file>