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9E593" Type="http://schemas.openxmlformats.org/officeDocument/2006/relationships/officeDocument" Target="/word/document.xml" /><Relationship Id="coreR529E59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gridAfter w:val="1"/>
          <w:wAfter w:w="4608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</w:t>
                                  </w:r>
                                  <w:r>
                                    <w:rPr>
                                      <w:b w:val="1"/>
                                    </w:rPr>
                                    <w:t>y the court commissioner at 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</w:t>
                            </w:r>
                            <w:r>
                              <w:rPr>
                                <w:b w:val="1"/>
                              </w:rPr>
                              <w:t>y the court commissioner at 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460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</w:tbl>
    <w:p>
      <w:pPr>
        <w:tabs>
          <w:tab w:val="left" w:pos="540" w:leader="none"/>
          <w:tab w:val="left" w:pos="432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Plaintiff/Petitioner</w:t>
        <w:tab/>
        <w:t xml:space="preserve">[  ]  Defendant/Respondent</w:t>
      </w:r>
    </w:p>
    <w:p>
      <w:pPr>
        <w:spacing w:before="0" w:after="60"/>
        <w:ind w:left="547"/>
        <w:rPr>
          <w:sz w:val="20"/>
        </w:rPr>
      </w:pPr>
      <w:r>
        <w:rPr>
          <w:sz w:val="20"/>
        </w:rPr>
        <w:t xml:space="preserve">[  ]  Purchaser/Assignee of the Judgment</w:t>
      </w:r>
    </w:p>
    <w:p>
      <w:pPr>
        <w:tabs>
          <w:tab w:val="left" w:pos="540" w:leader="none"/>
          <w:tab w:val="left" w:pos="432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Plaintiff/Petitioner’s Attorney</w:t>
        <w:tab/>
        <w:t xml:space="preserve">[  ]  Defendant/Respondent’s Attorney  </w:t>
      </w:r>
    </w:p>
    <w:p>
      <w:pPr>
        <w:tabs>
          <w:tab w:val="left" w:pos="6480" w:leader="none"/>
        </w:tabs>
        <w:spacing w:before="0" w:after="60"/>
        <w:ind w:left="540"/>
        <w:rPr>
          <w:sz w:val="20"/>
        </w:rPr>
      </w:pPr>
      <w:r>
        <w:rPr>
          <w:sz w:val="20"/>
        </w:rPr>
        <w:t xml:space="preserve">[  ]  Purchaser/Assignee's Attorney</w:t>
        <w:tab/>
        <w:t>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Plaintiff/Petitioner’s Licensed Paralegal Practitioner</w:t>
      </w:r>
    </w:p>
    <w:p>
      <w:pPr>
        <w:tabs>
          <w:tab w:val="left" w:pos="648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Defendant/Respondent’s Licensed Paralegal Practitioner </w:t>
      </w:r>
    </w:p>
    <w:p>
      <w:pPr>
        <w:tabs>
          <w:tab w:val="left" w:pos="6480" w:leader="none"/>
        </w:tabs>
        <w:spacing w:before="0" w:after="120"/>
        <w:ind w:left="540"/>
      </w:pPr>
      <w:r>
        <w:rPr>
          <w:sz w:val="20"/>
        </w:rPr>
        <w:t xml:space="preserve">[  ]  Purchaser/Assignee of the Judgment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080" w:after="0"/>
            </w:pPr>
            <w:r>
              <w:t>_____________________________________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Plaintiff/Petitioner</w:t>
            </w:r>
          </w:p>
          <w:p>
            <w:pPr>
              <w:spacing w:after="0"/>
            </w:pPr>
            <w:r>
              <w:t>v.</w:t>
            </w:r>
          </w:p>
          <w:p>
            <w:pPr>
              <w:spacing w:before="360" w:after="0"/>
            </w:pPr>
            <w:r>
              <w:t>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Defendant/Respondent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bookmarkStart w:id="0" w:name="OLE_LINK1"/>
            <w:bookmarkStart w:id="1" w:name="OLE_LINK2"/>
            <w:r>
              <w:rPr>
                <w:b w:val="1"/>
              </w:rPr>
              <w:t>Motion to Renew Judgment</w:t>
            </w:r>
            <w:r>
              <w:rPr>
                <w:b w:val="1"/>
              </w:rPr>
              <w:t xml:space="preserve"> and Supporting Affidavit</w:t>
            </w:r>
            <w:r>
              <w:rPr>
                <w:b w:val="1"/>
              </w:rPr>
              <w:t xml:space="preserve"> - Commissioner</w:t>
            </w:r>
          </w:p>
          <w:p>
            <w:pPr>
              <w:spacing w:before="0" w:after="0"/>
              <w:rPr>
                <w:b w:val="1"/>
                <w:sz w:val="20"/>
              </w:rPr>
            </w:pPr>
            <w:r>
              <w:rPr>
                <w:sz w:val="20"/>
              </w:rPr>
              <w:t>(Utah Code 78B-6-1801 et seq.)</w:t>
            </w:r>
          </w:p>
          <w:p>
            <w:pPr>
              <w:spacing w:after="0"/>
              <w:rPr>
                <w:b w:val="1"/>
              </w:rPr>
            </w:pPr>
            <w:bookmarkEnd w:id="0"/>
            <w:bookmarkEnd w:id="1"/>
            <w:r>
              <w:rPr>
                <w:b w:val="1"/>
              </w:rPr>
              <w:t xml:space="preserve">[  ] </w:t>
            </w:r>
            <w:r>
              <w:rPr>
                <w:b w:val="1"/>
              </w:rPr>
              <w:t>Hearing Requested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</w:tr>
    </w:tbl>
    <w:p>
      <w:pPr>
        <w:ind w:hanging="720" w:left="720"/>
      </w:pPr>
      <w:r>
        <w:t>1.</w:t>
        <w:tab/>
        <w:t>I request the court renew the judgment in this case for the amount due. I ask the renewal be effective on the date the new judgment is signed or the date the original judgment expires, whichever is earlier.</w:t>
      </w:r>
    </w:p>
    <w:p>
      <w:pPr>
        <w:spacing w:after="120"/>
        <w:ind w:hanging="720" w:left="720"/>
      </w:pPr>
      <w:r>
        <w:t>2.</w:t>
        <w:tab/>
        <w:t xml:space="preserve">On ____________________________ </w:t>
      </w:r>
      <w:r>
        <w:rPr>
          <w:sz w:val="20"/>
        </w:rPr>
        <w:t>(date)</w:t>
      </w:r>
      <w:r>
        <w:t xml:space="preserve"> this court entered judgment against</w:t>
      </w:r>
    </w:p>
    <w:p>
      <w:pPr>
        <w:spacing w:before="120" w:after="120"/>
        <w:ind w:left="907"/>
      </w:pPr>
      <w:r>
        <w:t xml:space="preserve">[  ] Plaintiff/Petitioner       [  ] Defendant/Respondent</w:t>
      </w:r>
    </w:p>
    <w:p>
      <w:pPr>
        <w:spacing w:before="120"/>
        <w:ind w:left="720"/>
      </w:pPr>
      <w:r>
        <w:t xml:space="preserve">in this case. The judgment expires on ____________________________ </w:t>
      </w:r>
      <w:r>
        <w:rPr>
          <w:sz w:val="20"/>
        </w:rPr>
        <w:t>(date).</w:t>
      </w:r>
    </w:p>
    <w:p>
      <w:pPr>
        <w:spacing w:after="120"/>
        <w:rPr>
          <w:sz w:val="20"/>
        </w:rPr>
      </w:pPr>
      <w:r>
        <w:t>3.</w:t>
        <w:tab/>
      </w:r>
      <w:r>
        <w:rPr>
          <w:sz w:val="20"/>
        </w:rPr>
        <w:t>(Choose one.)</w:t>
      </w:r>
    </w:p>
    <w:p>
      <w:pPr>
        <w:spacing w:before="0" w:after="120"/>
        <w:ind w:hanging="360" w:left="1260"/>
      </w:pPr>
      <w:r>
        <w:t xml:space="preserve">[  ]</w:t>
        <w:tab/>
        <w:t>I am the original judgment creditor.</w:t>
      </w:r>
    </w:p>
    <w:p>
      <w:pPr>
        <w:spacing w:before="120"/>
        <w:ind w:hanging="360" w:left="1260"/>
      </w:pPr>
      <w:r>
        <w:t xml:space="preserve">[  ]</w:t>
        <w:tab/>
        <w:t xml:space="preserve">I currently own the judgment, but I am not the original judgment creditor. I have attached proof that I own the judgment. </w:t>
      </w:r>
      <w:r>
        <w:rPr>
          <w:sz w:val="20"/>
        </w:rPr>
        <w:t>(Attach proof of ownership, such as an assignment or proof of purchase or affidavit of the original judgment creditor.)</w:t>
      </w:r>
    </w:p>
    <w:p>
      <w:pPr>
        <w:spacing w:after="120"/>
        <w:ind w:hanging="720" w:left="720"/>
      </w:pPr>
      <w:r>
        <w:t>4.</w:t>
        <w:tab/>
        <w:t>The judgment debtor owes: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Amount of judgment </w:t>
            </w:r>
          </w:p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 w:after="60"/>
              <w:rPr>
                <w:sz w:val="20"/>
              </w:rPr>
            </w:pPr>
            <w:r>
              <w:rPr>
                <w:sz w:val="20"/>
              </w:rPr>
              <w:t>(Original or as last renewed by motion, whichever is later.)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>Post-judgment interest to the date of this affidavit at ________% per year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Fee to file applications for writs of garnishment or writs of execution </w:t>
            </w:r>
          </w:p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 w:after="60"/>
              <w:rPr>
                <w:sz w:val="20"/>
              </w:rPr>
            </w:pPr>
            <w:r>
              <w:rPr>
                <w:sz w:val="20"/>
              </w:rPr>
              <w:t>(Attach receipts.)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>Garnishees’ fees (Attach receipts.)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>Cost to serve writs (Attach receipts.)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Attorney fees  (Attach statute or contract showing right to claim attorney fees.)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Fee to file Motion to Renew Judgment </w:t>
            </w:r>
          </w:p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 w:after="60"/>
              <w:rPr>
                <w:sz w:val="20"/>
              </w:rPr>
            </w:pPr>
            <w:r>
              <w:rPr>
                <w:sz w:val="20"/>
              </w:rPr>
              <w:t>(One-half the fee for a civil claim of the same amount.)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>Less payments made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  <w:jc w:val="right"/>
            </w:pPr>
            <w:r>
              <w:t>Total amount due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</w:tbl>
    <w:p>
      <w:pPr>
        <w:ind w:hanging="720" w:left="720"/>
      </w:pPr>
      <w:r>
        <w:t>5.</w:t>
        <w:tab/>
        <w:t>The statute of limitations on the judgment has not expired.</w:t>
      </w:r>
    </w:p>
    <w:p>
      <w:pPr>
        <w:tabs>
          <w:tab w:val="left" w:pos="720" w:leader="none"/>
        </w:tabs>
        <w:spacing w:after="120"/>
        <w:ind w:hanging="1080" w:left="1080"/>
        <w:rPr>
          <w:sz w:val="20"/>
        </w:rPr>
      </w:pPr>
      <w:r>
        <w:t>6.</w:t>
        <w:tab/>
        <w:t xml:space="preserve">[  ]</w:t>
        <w:tab/>
        <w:t xml:space="preserve">The judgment debtor has stipulated to this motion. </w:t>
      </w:r>
      <w:r>
        <w:rPr>
          <w:sz w:val="20"/>
        </w:rPr>
        <w:t>(Attach stipulation.)</w:t>
      </w:r>
    </w:p>
    <w:p>
      <w:pPr>
        <w:tabs>
          <w:tab w:val="left" w:pos="720" w:leader="none"/>
        </w:tabs>
        <w:spacing w:after="120"/>
        <w:ind w:hanging="720" w:left="720"/>
      </w:pPr>
      <w:r>
        <w:t>7.</w:t>
        <w:tab/>
        <w:t>The address provided in the certificate of service below is the most current known address of the judgment debtor.</w:t>
      </w:r>
    </w:p>
    <w:p>
      <w:pPr>
        <w:spacing w:after="120"/>
        <w:ind w:hanging="720" w:left="720"/>
      </w:pPr>
      <w:r>
        <w:t>8.</w:t>
        <w:tab/>
        <w:t xml:space="preserve">[  ] I request a hearing.</w:t>
      </w:r>
    </w:p>
    <w:p>
      <w:pPr>
        <w:spacing w:before="120" w:after="120"/>
        <w:ind w:left="720"/>
      </w:pPr>
      <w:r>
        <w:t xml:space="preserve">[  ] I do not request a hearing.</w:t>
      </w:r>
    </w:p>
    <w:p>
      <w:pPr>
        <w:spacing w:before="120" w:after="120"/>
      </w:pPr>
    </w:p>
    <w:p>
      <w:pPr>
        <w:rPr>
          <w:b w:val="1"/>
        </w:rPr>
      </w:pPr>
      <w:r>
        <w:rPr>
          <w:b w:val="1"/>
        </w:rPr>
        <w:br w:type="page"/>
      </w: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b w:val="1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4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4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5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5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Renew Judgment and Supporting Affidavit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1440" w:right="1440" w:top="2160" w:bottom="1440" w:header="720" w:footer="432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80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>1101DCJ-C Approved May 21, 2018 / Revised February 8, 2021</w:t>
          </w:r>
        </w:p>
      </w:tc>
      <w:tc>
        <w:tcPr>
          <w:tcW w:w="4590" w:type="dxa"/>
        </w:tcPr>
        <w:p>
          <w:pPr>
            <w:pStyle w:val="P4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to Renew Judgment</w:t>
          </w:r>
          <w:r>
            <w:rPr>
              <w:b w:val="1"/>
              <w:sz w:val="16"/>
            </w:rPr>
            <w:t xml:space="preserve"> and Supporting Affidavit</w:t>
          </w:r>
          <w:r>
            <w:rPr>
              <w:b w:val="1"/>
              <w:sz w:val="16"/>
            </w:rPr>
            <w:t xml:space="preserve"> - Commissioner</w:t>
          </w:r>
        </w:p>
      </w:tc>
      <w:tc>
        <w:tcPr>
          <w:tcW w:w="216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  <w:rPr>
        <w:sz w:val="16"/>
      </w:rPr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</w:pPr>
  </w:p>
</w:hd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0FF97258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223730E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B13D2BF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7C9F76D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4C980B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C173288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9CE1B8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7BD3DC5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6DE4BFD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602DA993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02FFC2FB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4A33A4F0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5221259C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1F7D1CC1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727FFF21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14F517B8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20E086F5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2793CB99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64BD72FC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BC1D7B5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A7834DF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260BBD6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DC23E04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8ED96AD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6D6CEC5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68AD619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F31B2CE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5ACD43E7"/>
    <w:multiLevelType w:val="hybridMultilevel"/>
    <w:lvl w:ilvl="0" w:tplc="2301E319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02D631E2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176AC5E9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00A082F0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52E311D9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6D1C05FF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2BA590E2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12758AF8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55842724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7AE1526A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601B787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E0C591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D0182D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FAD432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553277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0CFF6C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4090C1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3C345D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2021-03-25T21:26:00Z</dcterms:created>
  <cp:keywords>Motion to Renew Judgment and Supporting Affidavit - Commissioner</cp:keywords>
  <cp:lastModifiedBy>Jake Quackenbush</cp:lastModifiedBy>
  <cp:lastPrinted>2021-04-06T23:24:00Z</cp:lastPrinted>
  <dcterms:modified xsi:type="dcterms:W3CDTF">2025-03-05T01:47:53Z</dcterms:modified>
  <cp:revision>5</cp:revision>
  <dc:subject>Motion to Renew Judgment and Supporting Affidavit - Commissioner</dc:subject>
  <dc:title>Motion to Renew Judgment and Supporting Affidavit - Commissioner</dc:title>
</cp:coreProperties>
</file>