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38A5A5" Type="http://schemas.openxmlformats.org/officeDocument/2006/relationships/officeDocument" Target="/word/document.xml" /><Relationship Id="coreR7C38A5A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</w:t>
                                  </w:r>
                                  <w:r>
                                    <w:rPr>
                                      <w:b w:val="1"/>
                                    </w:rPr>
                                    <w:t>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</w:t>
                            </w:r>
                            <w:r>
                              <w:rPr>
                                <w:b w:val="1"/>
                              </w:rPr>
                              <w:t>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Plaintiff/Petitioner</w:t>
        <w:tab/>
        <w:t xml:space="preserve">[  ]  Defendant/Respondent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Plaintiff/Petitioner’s Attorney</w:t>
        <w:tab/>
        <w:t xml:space="preserve">[  ]  Defendant/Respondent’s Attorney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Plaintiff/Petitioner’s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Defendant/Respondent’s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   [  ] District    [  ] Justice    Court of Utah</w:t>
            </w:r>
          </w:p>
          <w:p>
            <w:pPr>
              <w:spacing w:after="12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96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Continue Hearing or Trial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960" w:after="0"/>
            </w:pP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</w:p>
        </w:tc>
      </w:tr>
    </w:tbl>
    <w:p>
      <w:pPr>
        <w:spacing w:before="360" w:after="0"/>
        <w:ind w:hanging="720" w:left="720"/>
      </w:pPr>
      <w:r>
        <w:t>1.</w:t>
        <w:tab/>
        <w:t xml:space="preserve">[  ] Plaintiff/Petitioner    [  ] Defendant/Respondent  requests the hearing or trial </w:t>
      </w:r>
    </w:p>
    <w:p>
      <w:pPr>
        <w:spacing w:before="120" w:after="0"/>
        <w:ind w:left="720"/>
      </w:pPr>
      <w:r>
        <w:t xml:space="preserve">scheduled for ________________________ </w:t>
      </w:r>
      <w:r>
        <w:rPr>
          <w:sz w:val="20"/>
        </w:rPr>
        <w:t xml:space="preserve">(date) </w:t>
      </w:r>
      <w:r>
        <w:t>be continued to another date.</w:t>
      </w:r>
    </w:p>
    <w:p>
      <w:pPr>
        <w:spacing w:after="360"/>
        <w:ind w:hanging="720" w:left="720"/>
      </w:pPr>
      <w:r>
        <w:t>2.</w:t>
        <w:tab/>
        <w:t>I make this request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ind w:hanging="720" w:left="720"/>
      </w:pPr>
      <w:r>
        <w:t>3.</w:t>
        <w:tab/>
        <w:t>I ask the hearing or trial be scheduled after this date: _____________________ .</w:t>
      </w:r>
    </w:p>
    <w:p>
      <w:pPr>
        <w:spacing w:before="0" w:after="0"/>
      </w:pPr>
    </w:p>
    <w:p>
      <w:pPr>
        <w:spacing w:before="0" w:after="0"/>
        <w:ind w:hanging="720" w:left="72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Continue Hearing or Trial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1135GEJ-C Approved June 25, 2018 / Revised February 8, 2021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>otion to Continue Hearing or Trial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5B1FAD1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3A2AB575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53CBB1C5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67603CF1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69D38A6E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492AD0EB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094D593F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039EBC2D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0650BB6F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6785872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E5DAA69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78B9A8C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0B1FA2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118CDDE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3259B50F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6F37FE0C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6E10B72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25DE370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0198875C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2E00EB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8A01AF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235A2BA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9A5787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44FA35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5BD49D78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D7CDE96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8D84DF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13426B4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E4B061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82C8B4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6693B4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83B60F6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B82584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90C312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C8B247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AD6F83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343E5C1B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9CF1E8B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7447EA4A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287B310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72B1ED7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6A057FB9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09A8D50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AB8D900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0BDD13EC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6C43259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D36FC24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EB992B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F242C0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2DA3DE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A171FE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D1F2E7F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D0897A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EA8678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75695614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37C5917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0853CFD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6F7C0E6D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B8BA078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1C56ACD8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705282F9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60AEDF1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553B619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4E243022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11C4CD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6224A7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D37518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7A5C9F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501B96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782BDD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AF9A2F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D11EDE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2021-04-22T03:56:00Z</dcterms:created>
  <cp:keywords>Motion to Continue Hearing or Trial - Commissioner</cp:keywords>
  <cp:lastModifiedBy>Jake Quackenbush</cp:lastModifiedBy>
  <cp:lastPrinted>2021-04-22T03:59:00Z</cp:lastPrinted>
  <dcterms:modified xsi:type="dcterms:W3CDTF">2025-03-05T01:47:54Z</dcterms:modified>
  <cp:revision>8</cp:revision>
  <dc:subject>Motion to Continue Hearing or Trial - Commissioner</dc:subject>
  <dc:title>Motion to Continue Hearing or Trial - Commissioner</dc:title>
</cp:coreProperties>
</file>