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FD8F29" Type="http://schemas.openxmlformats.org/officeDocument/2006/relationships/officeDocument" Target="/word/document.xml" /><Relationship Id="coreR4BFD8F2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5"/>
            <w:bookmarkStart w:id="1" w:name="OLE_LINK16"/>
            <w:r>
              <w:rPr>
                <w:b w:val="1"/>
              </w:rPr>
              <w:t>Stipulation to Appoint Parent Coordinator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 w:after="120"/>
        <w:ind w:hanging="720" w:left="720"/>
      </w:pPr>
      <w:r>
        <w:t>1.</w:t>
        <w:tab/>
        <w:t>We agree that the court may appoint</w:t>
      </w:r>
    </w:p>
    <w:p>
      <w:pPr>
        <w:spacing w:before="120" w:after="120"/>
        <w:ind w:left="720"/>
      </w:pPr>
      <w:r>
        <w:t xml:space="preserve">___________________________________________________________ </w:t>
      </w:r>
      <w:r>
        <w:rPr>
          <w:sz w:val="20"/>
        </w:rPr>
        <w:t>(name)</w:t>
      </w:r>
      <w:r>
        <w:t xml:space="preserve"> </w:t>
      </w:r>
    </w:p>
    <w:p>
      <w:pPr>
        <w:spacing w:before="120" w:after="120"/>
        <w:ind w:left="720"/>
      </w:pPr>
      <w:r>
        <w:t xml:space="preserve">as parent coordinator for a minimum of ______ hours </w:t>
      </w:r>
      <w:r>
        <w:rPr>
          <w:sz w:val="20"/>
        </w:rPr>
        <w:t>(not less than 4 hours)</w:t>
      </w:r>
      <w:r>
        <w:t xml:space="preserve"> of consultation.</w:t>
      </w:r>
    </w:p>
    <w:p>
      <w:pPr>
        <w:ind w:hanging="720" w:left="720"/>
      </w:pPr>
      <w:r>
        <w:t>2.</w:t>
        <w:tab/>
        <w:t>Petitioner should pay _____ % of the parent coordinator’s fee and respondent should pay _____ %.</w:t>
      </w:r>
    </w:p>
    <w:p>
      <w:pPr>
        <w:spacing w:after="120"/>
        <w:ind w:hanging="720" w:left="720"/>
      </w:pPr>
    </w:p>
    <w:p>
      <w:pPr>
        <w:spacing w:after="120"/>
        <w:ind w:hanging="720" w:left="720"/>
      </w:pPr>
      <w:r>
        <w:t>3.</w:t>
        <w:tab/>
      </w:r>
      <w:r>
        <w:rPr>
          <w:sz w:val="20"/>
        </w:rPr>
        <w:t>(Choose one.)</w:t>
      </w:r>
    </w:p>
    <w:p>
      <w:pPr>
        <w:spacing w:before="120" w:after="120"/>
        <w:ind w:hanging="540" w:left="1260"/>
      </w:pPr>
      <w:r>
        <w:t xml:space="preserve">[  ]  </w:t>
        <w:tab/>
        <w:t>The parent coordinator will perform the services listed in Utah Code of Judicial Administration Rule 4-509.</w:t>
      </w:r>
    </w:p>
    <w:p>
      <w:pPr>
        <w:spacing w:before="120" w:after="360"/>
        <w:ind w:hanging="540" w:left="1260"/>
      </w:pPr>
      <w:r>
        <w:t xml:space="preserve">[  ]  </w:t>
        <w:tab/>
        <w:t>The parent coordinator will do only the following: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360"/>
        <w:rPr>
          <w:b w:val="1"/>
        </w:rPr>
      </w:pPr>
    </w:p>
    <w:p>
      <w:pPr>
        <w:spacing w:before="360"/>
        <w:rPr>
          <w:b w:val="1"/>
        </w:rPr>
      </w:pPr>
      <w:r>
        <w:rPr>
          <w:b w:val="1"/>
        </w:rPr>
        <w:t>Petitioner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</w:p>
          <w:p>
            <w:pPr>
              <w:spacing w:before="36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rPr>
          <w:b w:val="1"/>
        </w:rPr>
      </w:pPr>
      <w:r>
        <w:rPr>
          <w:b w:val="1"/>
        </w:rPr>
        <w:br w:type="page"/>
      </w:r>
      <w:r>
        <w:rPr>
          <w:b w:val="1"/>
        </w:rPr>
        <w:t xml:space="preserve">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360" w:after="0"/>
              <w:rPr>
                <w:b w:val="1"/>
              </w:rPr>
            </w:pPr>
          </w:p>
          <w:p>
            <w:pPr>
              <w:spacing w:before="36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1222FAJ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Stipulation to Appoint Parent Coordinator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2253D11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132D6C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1E15FA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1567B3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EB6E75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AF86A1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3B177F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C539C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AA524A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8DE05EF"/>
    <w:multiLevelType w:val="hybridMultilevel"/>
    <w:lvl w:ilvl="0" w:tplc="145BA53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45CB5E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A67C37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3CC968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C2FC3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B54BFF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0AEC9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52809D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0C0444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754D01E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3E8FE8D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050C54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729583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61C202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C1AFF9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00D5B6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D3EB53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555361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8C24518"/>
    <w:multiLevelType w:val="hybridMultilevel"/>
    <w:lvl w:ilvl="0" w:tplc="35E876D8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03DA3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455D1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EC8AF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7465B7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6C3B9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B6E7A7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CDD55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0CB16D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6630C5D5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10906F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F5C86C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F74192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4413A1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CDA98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8AF326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EBDB7C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AEF878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Comment Text"/>
    <w:basedOn w:val="P0"/>
    <w:next w:val="P5"/>
    <w:link w:val="C7"/>
    <w:pPr/>
    <w:rPr>
      <w:sz w:val="20"/>
    </w:rPr>
  </w:style>
  <w:style w:type="paragraph" w:styleId="P6">
    <w:name w:val="Comment Subject"/>
    <w:basedOn w:val="P5"/>
    <w:next w:val="P5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5"/>
    <w:rPr>
      <w:sz w:val="20"/>
    </w:rPr>
  </w:style>
  <w:style w:type="character" w:styleId="C8">
    <w:name w:val="Comment Subject Char"/>
    <w:link w:val="P6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2022-04-05T19:05:00Z</dcterms:created>
  <cp:keywords>Stipulation to Appoint Parent Coordinator</cp:keywords>
  <cp:lastModifiedBy>Jake Quackenbush</cp:lastModifiedBy>
  <cp:lastPrinted>2019-12-13T17:27:00Z</cp:lastPrinted>
  <dcterms:modified xsi:type="dcterms:W3CDTF">2025-03-05T01:47:55Z</dcterms:modified>
  <cp:revision>4</cp:revision>
  <dc:subject>Stipulation to Appoint Parent Coordinator</dc:subject>
  <dc:title>Stipulation to Appoint Parent Coordinator</dc:title>
</cp:coreProperties>
</file>