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D0C964D" Type="http://schemas.openxmlformats.org/officeDocument/2006/relationships/officeDocument" Target="/word/document.xml" /><Relationship Id="coreR5D0C964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974" w:type="dxa"/>
            <w:gridSpan w:val="2"/>
            <w:vAlign w:val="bottom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</w:tbl>
    <w:p>
      <w:pPr>
        <w:spacing w:after="240"/>
        <w:rPr>
          <w:sz w:val="16"/>
        </w:rPr>
      </w:pPr>
      <w:r>
        <w:rPr>
          <w:sz w:val="16"/>
        </w:rPr>
        <w:t>Email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12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120"/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4791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791" w:type="dxa"/>
            <w:tcBorders>
              <w:right w:val="none" w:sz="0" w:space="0" w:shadow="0" w:frame="0"/>
            </w:tcBorders>
          </w:tcPr>
          <w:p>
            <w:pPr>
              <w:spacing w:before="240" w:after="240"/>
              <w:rPr>
                <w:b w:val="1"/>
              </w:rPr>
            </w:pPr>
            <w:bookmarkStart w:id="0" w:name="OLE_LINK9"/>
            <w:bookmarkStart w:id="1" w:name="OLE_LINK10"/>
            <w:r>
              <w:rPr>
                <w:b w:val="1"/>
              </w:rPr>
              <w:t>Order</w:t>
            </w:r>
            <w:r>
              <w:rPr>
                <w:b w:val="1"/>
              </w:rPr>
              <w:t xml:space="preserve"> on Motion to Appoint a Parent Coordinator</w:t>
            </w:r>
          </w:p>
          <w:p>
            <w:pPr>
              <w:spacing w:before="240" w:after="0"/>
            </w:pPr>
            <w:bookmarkEnd w:id="0"/>
            <w:bookmarkEnd w:id="1"/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</w:t>
            </w:r>
          </w:p>
        </w:tc>
      </w:tr>
    </w:tbl>
    <w:p>
      <w:pPr>
        <w:spacing w:before="120" w:after="240"/>
      </w:pPr>
      <w:r>
        <w:t xml:space="preserve">The matter before the court is  [  ] petitioner’s    [  ] respondent’s Motion to Appoint a Parent Coordinator.</w:t>
      </w:r>
    </w:p>
    <w:p>
      <w:pPr>
        <w:spacing w:before="240" w:after="0"/>
      </w:pPr>
      <w:r>
        <w:t xml:space="preserve">This matter is being resolved by </w:t>
      </w:r>
      <w:r>
        <w:rPr>
          <w:sz w:val="20"/>
        </w:rPr>
        <w:t>(Choose all that apply.)</w:t>
      </w:r>
      <w:r>
        <w:t>:</w:t>
      </w:r>
    </w:p>
    <w:p>
      <w:pPr>
        <w:spacing w:before="120"/>
        <w:ind w:hanging="360" w:left="720"/>
      </w:pPr>
      <w:r>
        <w:t xml:space="preserve">[  ]</w:t>
        <w:tab/>
        <w:t xml:space="preserve">The default of  [  ] petitioner     [  ] respondent.</w:t>
      </w:r>
    </w:p>
    <w:p>
      <w:pPr>
        <w:spacing w:before="120"/>
        <w:ind w:hanging="360" w:left="720"/>
      </w:pPr>
      <w:r>
        <w:t xml:space="preserve">[  ]</w:t>
        <w:tab/>
        <w:t>The stipulation of the parties.</w:t>
      </w:r>
    </w:p>
    <w:p>
      <w:pPr>
        <w:spacing w:before="120"/>
        <w:ind w:hanging="360" w:left="720"/>
      </w:pPr>
      <w:r>
        <w:t xml:space="preserve">[  ]</w:t>
        <w:tab/>
        <w:t>The pleadings and other papers of the parties.</w:t>
      </w:r>
    </w:p>
    <w:p>
      <w:pPr>
        <w:spacing w:before="120"/>
        <w:ind w:hanging="360" w:left="720"/>
      </w:pPr>
      <w:r>
        <w:t xml:space="preserve">[  ]</w:t>
        <w:tab/>
        <w:t xml:space="preserve">A hearing held on _______________________ </w:t>
      </w:r>
      <w:r>
        <w:rPr>
          <w:sz w:val="20"/>
        </w:rPr>
        <w:t>(date)</w:t>
      </w:r>
      <w:r>
        <w:t xml:space="preserve">. </w:t>
      </w:r>
    </w:p>
    <w:p>
      <w:pPr>
        <w:pStyle w:val="P3"/>
        <w:tabs>
          <w:tab w:val="left" w:pos="2160" w:leader="none"/>
        </w:tabs>
        <w:spacing w:before="120" w:after="120"/>
        <w:ind w:left="900"/>
      </w:pPr>
      <w:r>
        <w:t>Petitioner</w:t>
      </w:r>
    </w:p>
    <w:p>
      <w:pPr>
        <w:pStyle w:val="P3"/>
        <w:tabs>
          <w:tab w:val="clear" w:pos="4680" w:leader="none"/>
        </w:tabs>
        <w:spacing w:before="120" w:after="120"/>
        <w:ind w:left="1260"/>
      </w:pPr>
      <w:r>
        <w:t xml:space="preserve">[  ] was    [  ] was not present.</w:t>
      </w:r>
    </w:p>
    <w:p>
      <w:pPr>
        <w:pStyle w:val="P3"/>
        <w:tabs>
          <w:tab w:val="clear" w:pos="4680" w:leader="none"/>
        </w:tabs>
        <w:spacing w:before="120" w:after="120"/>
        <w:ind w:left="1260"/>
      </w:pPr>
      <w:r>
        <w:t xml:space="preserve">[  ] was represented by ________________________________________.</w:t>
      </w:r>
    </w:p>
    <w:p>
      <w:pPr>
        <w:pStyle w:val="P3"/>
        <w:tabs>
          <w:tab w:val="clear" w:pos="4680" w:leader="none"/>
        </w:tabs>
        <w:spacing w:before="120" w:after="120"/>
        <w:ind w:left="1260"/>
      </w:pPr>
      <w:r>
        <w:t xml:space="preserve">[  ] was not represented.</w:t>
      </w:r>
    </w:p>
    <w:p>
      <w:pPr>
        <w:pStyle w:val="P3"/>
        <w:tabs>
          <w:tab w:val="left" w:pos="570" w:leader="none"/>
          <w:tab w:val="left" w:pos="2160" w:leader="none"/>
        </w:tabs>
        <w:spacing w:before="240" w:after="120"/>
        <w:ind w:left="900"/>
      </w:pPr>
      <w:r>
        <w:t>Respondent</w:t>
      </w:r>
    </w:p>
    <w:p>
      <w:pPr>
        <w:pStyle w:val="P3"/>
        <w:tabs>
          <w:tab w:val="clear" w:pos="4680" w:leader="none"/>
        </w:tabs>
        <w:spacing w:before="120" w:after="120"/>
        <w:ind w:left="1260"/>
      </w:pPr>
      <w:r>
        <w:t xml:space="preserve">[  ] was    [  ] was not present.</w:t>
      </w:r>
    </w:p>
    <w:p>
      <w:pPr>
        <w:pStyle w:val="P3"/>
        <w:tabs>
          <w:tab w:val="clear" w:pos="4680" w:leader="none"/>
        </w:tabs>
        <w:spacing w:before="120" w:after="120"/>
        <w:ind w:left="1260"/>
      </w:pPr>
      <w:r>
        <w:t xml:space="preserve">[  ] was represented by ________________________________________.</w:t>
      </w:r>
    </w:p>
    <w:p>
      <w:pPr>
        <w:pStyle w:val="P3"/>
        <w:tabs>
          <w:tab w:val="clear" w:pos="4680" w:leader="none"/>
        </w:tabs>
        <w:spacing w:before="120" w:after="120"/>
        <w:ind w:left="1260"/>
      </w:pPr>
      <w:r>
        <w:t xml:space="preserve">[  ] was not represented.</w:t>
      </w:r>
    </w:p>
    <w:p>
      <w:pPr>
        <w:spacing w:before="240" w:after="240"/>
      </w:pPr>
      <w:r>
        <w:t>Having considered the documents filed with the court, the evidence and the arguments, and now being fully informed,</w:t>
      </w:r>
    </w:p>
    <w:p>
      <w:pPr>
        <w:pStyle w:val="P3"/>
        <w:tabs>
          <w:tab w:val="left" w:pos="570" w:leader="none"/>
        </w:tabs>
        <w:spacing w:before="240" w:after="12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f</w:t>
      </w:r>
      <w:r>
        <w:rPr>
          <w:b w:val="1"/>
        </w:rPr>
        <w:t>inds:</w:t>
      </w:r>
    </w:p>
    <w:p>
      <w:pPr>
        <w:spacing w:before="120" w:after="240"/>
        <w:ind w:hanging="720" w:left="720"/>
      </w:pPr>
      <w:r>
        <w:t>1.</w:t>
        <w:tab/>
        <w:t>This action involves a dispute about child custody or parent-time.</w:t>
      </w:r>
    </w:p>
    <w:p>
      <w:pPr>
        <w:spacing w:before="240" w:after="240"/>
        <w:ind w:hanging="720" w:left="720"/>
      </w:pPr>
      <w:r>
        <w:t>2.</w:t>
        <w:tab/>
        <w:t xml:space="preserve">There     [  ] are     [  ] are not     sufficient grounds to appoint a parent coordinator.</w:t>
      </w:r>
    </w:p>
    <w:p>
      <w:pPr>
        <w:pStyle w:val="P3"/>
        <w:tabs>
          <w:tab w:val="left" w:pos="570" w:leader="none"/>
        </w:tabs>
        <w:spacing w:before="240" w:after="12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concludes</w:t>
      </w:r>
      <w:r>
        <w:rPr>
          <w:b w:val="1"/>
        </w:rPr>
        <w:t>:</w:t>
      </w:r>
    </w:p>
    <w:p>
      <w:pPr>
        <w:spacing w:before="120" w:after="240"/>
        <w:ind w:hanging="720" w:left="720"/>
      </w:pPr>
      <w:r>
        <w:t>3.</w:t>
        <w:tab/>
        <w:t xml:space="preserve">The Motion to Appoint a Parent Coordinator should be    [  ] granted     [  ] denied.</w:t>
      </w:r>
    </w:p>
    <w:p>
      <w:pPr>
        <w:spacing w:before="240" w:after="240"/>
        <w:ind w:hanging="720" w:left="720"/>
      </w:pPr>
      <w:r>
        <w:t>4.</w:t>
        <w:tab/>
        <w:t xml:space="preserve">The parent coordinator     [  ] has     [  ] does not have     the credentials and other qualifications required by Utah Code of Judicial Administration Rule 4-509.</w:t>
      </w:r>
    </w:p>
    <w:p>
      <w:pPr>
        <w:pStyle w:val="P3"/>
        <w:tabs>
          <w:tab w:val="left" w:pos="570" w:leader="none"/>
        </w:tabs>
        <w:spacing w:before="240" w:after="12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o</w:t>
      </w:r>
      <w:r>
        <w:rPr>
          <w:b w:val="1"/>
        </w:rPr>
        <w:t>rders:</w:t>
      </w:r>
    </w:p>
    <w:p>
      <w:pPr>
        <w:spacing w:before="120" w:after="240"/>
        <w:ind w:hanging="720" w:left="720"/>
      </w:pPr>
      <w:r>
        <w:t>5.</w:t>
        <w:tab/>
        <w:t xml:space="preserve">The Motion to Appoint a Parent Coordinator is     [  ] granted     [  ] denied.</w:t>
      </w:r>
    </w:p>
    <w:p>
      <w:pPr>
        <w:tabs>
          <w:tab w:val="left" w:pos="720" w:leader="none"/>
        </w:tabs>
        <w:spacing w:before="240" w:after="240"/>
        <w:ind w:hanging="1260" w:left="1260"/>
      </w:pPr>
      <w:r>
        <w:t>6.</w:t>
        <w:tab/>
        <w:t xml:space="preserve">[  ]</w:t>
        <w:tab/>
        <w:t xml:space="preserve">_______________________________________________________ </w:t>
      </w:r>
      <w:r>
        <w:rPr>
          <w:sz w:val="20"/>
        </w:rPr>
        <w:t>(name)</w:t>
      </w:r>
      <w:r>
        <w:t xml:space="preserve"> is appointed as parent coordinator.</w:t>
      </w:r>
    </w:p>
    <w:p>
      <w:pPr>
        <w:tabs>
          <w:tab w:val="left" w:pos="720" w:leader="none"/>
        </w:tabs>
        <w:spacing w:before="240"/>
        <w:ind w:hanging="1260" w:left="1260"/>
      </w:pPr>
      <w:r>
        <w:t>7.</w:t>
        <w:tab/>
        <w:t xml:space="preserve">[  ]</w:t>
        <w:tab/>
        <w:t>The parties must consult with the parent coordinator:</w:t>
      </w:r>
    </w:p>
    <w:p>
      <w:pPr>
        <w:spacing w:before="120"/>
        <w:ind w:hanging="360" w:left="1620"/>
      </w:pPr>
      <w:r>
        <w:t xml:space="preserve">[  ]</w:t>
        <w:tab/>
        <w:t>at least 4 hours unless a parenting plan is finalized sooner.</w:t>
      </w:r>
    </w:p>
    <w:p>
      <w:pPr>
        <w:tabs>
          <w:tab w:val="left" w:pos="720" w:leader="none"/>
        </w:tabs>
        <w:spacing w:before="240" w:after="240"/>
        <w:ind w:hanging="360" w:left="1620"/>
      </w:pPr>
      <w:r>
        <w:t xml:space="preserve">[  ]</w:t>
        <w:tab/>
        <w:t>at least _____ (at least 4) hours unless a parenting plan is finalized sooner.</w:t>
      </w:r>
    </w:p>
    <w:p>
      <w:pPr>
        <w:tabs>
          <w:tab w:val="left" w:pos="720" w:leader="none"/>
        </w:tabs>
        <w:spacing w:before="240" w:after="240"/>
        <w:ind w:hanging="1260" w:left="1260"/>
      </w:pPr>
      <w:r>
        <w:t>8.</w:t>
        <w:tab/>
        <w:t xml:space="preserve">[  ]</w:t>
        <w:tab/>
        <w:t>Petitioner must pay ______ % of the coordinator’s fees, and respondent must pay ______ %.</w:t>
      </w:r>
    </w:p>
    <w:p>
      <w:pPr>
        <w:tabs>
          <w:tab w:val="left" w:pos="720" w:leader="none"/>
        </w:tabs>
        <w:spacing w:before="120"/>
        <w:ind w:hanging="1260" w:left="1260"/>
      </w:pPr>
      <w:r>
        <w:t>9.</w:t>
        <w:tab/>
        <w:t xml:space="preserve">[  ]  </w:t>
        <w:tab/>
        <w:t>The parent coordinator will perform the services listed in Utah Code of Judicial Administration Rule 4-509.</w:t>
      </w:r>
    </w:p>
    <w:p>
      <w:pPr>
        <w:spacing w:before="120" w:after="360"/>
        <w:ind w:hanging="540" w:left="1260"/>
      </w:pPr>
      <w:r>
        <w:t xml:space="preserve">[  ]  </w:t>
        <w:tab/>
        <w:t>The parent coordinator will do only the following: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after="0"/>
            </w:pPr>
          </w:p>
        </w:tc>
      </w:tr>
    </w:tbl>
    <w:p>
      <w:pPr>
        <w:pStyle w:val="P1"/>
        <w:tabs>
          <w:tab w:val="left" w:pos="720" w:leader="none"/>
        </w:tabs>
        <w:spacing w:before="240" w:after="240"/>
        <w:ind w:hanging="1260" w:left="1260"/>
      </w:pPr>
      <w:r>
        <w:t>10.</w:t>
        <w:tab/>
        <w:t xml:space="preserve">[  ]</w:t>
        <w:tab/>
        <w:t>The parent coordinator must notify the court of the status of the parent coordination process in compliance with Utah Code of Judicial Administration Rule 4-509.</w:t>
      </w:r>
    </w:p>
    <w:p>
      <w:pPr>
        <w:tabs>
          <w:tab w:val="left" w:pos="720" w:leader="none"/>
        </w:tabs>
        <w:spacing w:before="240" w:after="240"/>
        <w:ind w:hanging="1260" w:left="1260"/>
      </w:pPr>
      <w:r>
        <w:t>11.</w:t>
        <w:tab/>
        <w:t xml:space="preserve">[  ]</w:t>
        <w:tab/>
        <w:t>The parent coordinator must comply with the requirements of Utah Code of Judicial Administration Rule 4-509.</w:t>
      </w:r>
    </w:p>
    <w:p>
      <w:pPr>
        <w:spacing w:before="240" w:after="240"/>
        <w:ind w:hanging="720" w:left="720"/>
      </w:pPr>
    </w:p>
    <w:p>
      <w:pPr>
        <w:tabs>
          <w:tab w:val="left" w:pos="4140" w:leader="none"/>
        </w:tabs>
        <w:rPr>
          <w:sz w:val="20"/>
        </w:rPr>
      </w:pPr>
      <w:r>
        <w:rPr>
          <w:sz w:val="20"/>
        </w:rPr>
        <w:t>Commissioner's or 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  <w:ind w:hanging="720" w:left="720"/>
      </w:pPr>
    </w:p>
    <w:p>
      <w:pPr>
        <w:spacing w:before="240" w:after="240"/>
        <w:ind w:hanging="720" w:left="720"/>
      </w:pPr>
      <w:r>
        <w:t>Approved as to form.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Plaintiff/Petitioner,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Defendant/Respondent,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Order on Motion to Appoint a Parent Coordinator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2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4"/>
            <w:spacing w:before="60"/>
            <w:rPr>
              <w:sz w:val="16"/>
            </w:rPr>
          </w:pPr>
          <w:r>
            <w:rPr>
              <w:sz w:val="16"/>
            </w:rPr>
            <w:t>1225FAJ Approved August 17, 2018 / Revised May 1, 2022</w:t>
          </w:r>
        </w:p>
      </w:tc>
      <w:tc>
        <w:tcPr>
          <w:tcW w:w="4590" w:type="dxa"/>
        </w:tcPr>
        <w:p>
          <w:pPr>
            <w:pStyle w:val="P4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Order on Motion to Appoint a Parent Coordinator</w:t>
          </w:r>
        </w:p>
      </w:tc>
      <w:tc>
        <w:tcPr>
          <w:tcW w:w="1980" w:type="dxa"/>
        </w:tcPr>
        <w:p>
          <w:pPr>
            <w:pStyle w:val="P4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4"/>
    </w:pPr>
  </w:p>
</w:ftr>
</file>

<file path=word/numbering.xml><?xml version="1.0" encoding="utf-8"?>
<w:numbering xmlns:w="http://schemas.openxmlformats.org/wordprocessingml/2006/main">
  <w:abstractNum w:abstractNumId="0">
    <w:nsid w:val="28DE05EF"/>
    <w:multiLevelType w:val="hybridMultilevel"/>
    <w:lvl w:ilvl="0" w:tplc="1C244128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446FD59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9B0A2B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9E03329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9D12B5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F9C252D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FE8C81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EFFA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2F4DCF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58C24518"/>
    <w:multiLevelType w:val="hybridMultilevel"/>
    <w:lvl w:ilvl="0" w:tplc="46F766A8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58BE0BE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611717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34BC0A0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9B2A23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E38E2C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86F862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D43EB2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2F14E8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7C4D6E2D"/>
    <w:multiLevelType w:val="hybridMultilevel"/>
    <w:lvl w:ilvl="0" w:tplc="2285AFB4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4519606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F618B1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A65A96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54A13B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45F2F2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0CEB2E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230456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895214D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List Paragraph"/>
    <w:basedOn w:val="P0"/>
    <w:next w:val="P2"/>
    <w:qFormat/>
    <w:pPr>
      <w:ind w:left="720"/>
      <w:contextualSpacing w:val="1"/>
    </w:pPr>
    <w:rPr/>
  </w:style>
  <w:style w:type="paragraph" w:styleId="P3">
    <w:name w:val="Header"/>
    <w:basedOn w:val="P0"/>
    <w:next w:val="P3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Footer"/>
    <w:basedOn w:val="P0"/>
    <w:next w:val="P4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5">
    <w:name w:val="Balloon Text"/>
    <w:basedOn w:val="P0"/>
    <w:next w:val="P5"/>
    <w:link w:val="C5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3"/>
    <w:rPr/>
  </w:style>
  <w:style w:type="character" w:styleId="C4">
    <w:name w:val="Footer Char"/>
    <w:link w:val="P4"/>
    <w:rPr/>
  </w:style>
  <w:style w:type="character" w:styleId="C5">
    <w:name w:val="Balloon Text Char"/>
    <w:link w:val="P5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2022-04-05T18:56:00Z</dcterms:created>
  <cp:keywords>Order on Motion to Appoint a Parent Coordinator</cp:keywords>
  <cp:lastModifiedBy>Jake Quackenbush</cp:lastModifiedBy>
  <cp:lastPrinted>2019-09-25T15:53:00Z</cp:lastPrinted>
  <dcterms:modified xsi:type="dcterms:W3CDTF">2025-03-05T01:47:55Z</dcterms:modified>
  <cp:revision>5</cp:revision>
  <dc:subject>Order on Motion to Appoint a Parent Coordinator</dc:subject>
  <dc:title>Order on Motion to Appoint a Parent Coordinator</dc:title>
</cp:coreProperties>
</file>